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Computer Science IA Solution Overview (AKA Design)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links to video tutorials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https://youtu.be/zid-MVo7M-E</w:t>
        </w:r>
      </w:hyperlink>
      <w:r w:rsidDel="00000000" w:rsidR="00000000" w:rsidRPr="00000000">
        <w:rPr>
          <w:sz w:val="24"/>
          <w:szCs w:val="24"/>
          <w:rtl w:val="0"/>
        </w:rPr>
        <w:t xml:space="preserve"> Use case diagrams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https://youtu.be/ztZsEI6C-mI</w:t>
        </w:r>
      </w:hyperlink>
      <w:r w:rsidDel="00000000" w:rsidR="00000000" w:rsidRPr="00000000">
        <w:rPr>
          <w:sz w:val="24"/>
          <w:szCs w:val="24"/>
          <w:rtl w:val="0"/>
        </w:rPr>
        <w:t xml:space="preserve"> data flow diagrams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https://youtu.be/UI6lqHOVHic</w:t>
        </w:r>
      </w:hyperlink>
      <w:r w:rsidDel="00000000" w:rsidR="00000000" w:rsidRPr="00000000">
        <w:rPr>
          <w:sz w:val="24"/>
          <w:szCs w:val="24"/>
          <w:rtl w:val="0"/>
        </w:rPr>
        <w:t xml:space="preserve"> Class diagrams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tutorial links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https://www.visual-paradigm.com/tutorials/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https://www.lucidchart.com/pages/tour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https://creately.com/</w:t>
        </w:r>
      </w:hyperlink>
      <w:r w:rsidDel="00000000" w:rsidR="00000000" w:rsidRPr="00000000">
        <w:rPr>
          <w:sz w:val="24"/>
          <w:szCs w:val="24"/>
          <w:rtl w:val="0"/>
        </w:rPr>
        <w:t xml:space="preserve"> Go to the footer and check their Business and Technical Diagramming links list.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software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Paradigm Community edition, Office suites, Lucidchart, StarUML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https://www.visual-paradigm.com/download/community.jsp</w:t>
        </w:r>
      </w:hyperlink>
      <w:r w:rsidDel="00000000" w:rsidR="00000000" w:rsidRPr="00000000">
        <w:rPr>
          <w:sz w:val="24"/>
          <w:szCs w:val="24"/>
          <w:rtl w:val="0"/>
        </w:rPr>
        <w:t xml:space="preserve"> You will need to providing your and email address/school email to get a free license to use Visual Paradigm Community edition.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sz w:val="24"/>
          <w:szCs w:val="24"/>
          <w:rtl w:val="0"/>
        </w:rPr>
        <w:t xml:space="preserve"> Draw.io free full diagram application, online and desktop app available.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https://staruml.io/download</w:t>
        </w:r>
      </w:hyperlink>
      <w:r w:rsidDel="00000000" w:rsidR="00000000" w:rsidRPr="00000000">
        <w:rPr>
          <w:sz w:val="24"/>
          <w:szCs w:val="24"/>
          <w:rtl w:val="0"/>
        </w:rPr>
        <w:t xml:space="preserve"> You can evaluate it for free with no time limit, similar to visual paradigm.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https://www.lucidchart.com/</w:t>
        </w:r>
      </w:hyperlink>
      <w:r w:rsidDel="00000000" w:rsidR="00000000" w:rsidRPr="00000000">
        <w:rPr>
          <w:sz w:val="24"/>
          <w:szCs w:val="24"/>
          <w:rtl w:val="0"/>
        </w:rPr>
        <w:t xml:space="preserve"> Online free version, provides a limited storage and number of diagrams, more than enough for our IA. Sign up with your Google account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by providing your school email.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CS Textbook: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Chapters 1.2.7, pages 35-&gt;39; D.1.3 &amp; D.1.4 UML diagrams, pages 294-&gt;311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ucidchart.com/pages/tour" TargetMode="External"/><Relationship Id="rId10" Type="http://schemas.openxmlformats.org/officeDocument/2006/relationships/hyperlink" Target="https://www.visual-paradigm.com/tutorials/" TargetMode="External"/><Relationship Id="rId13" Type="http://schemas.openxmlformats.org/officeDocument/2006/relationships/hyperlink" Target="https://www.visual-paradigm.com/download/community.jsp" TargetMode="External"/><Relationship Id="rId12" Type="http://schemas.openxmlformats.org/officeDocument/2006/relationships/hyperlink" Target="https://createl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UI6lqHOVHic" TargetMode="External"/><Relationship Id="rId15" Type="http://schemas.openxmlformats.org/officeDocument/2006/relationships/hyperlink" Target="https://staruml.io/download" TargetMode="External"/><Relationship Id="rId14" Type="http://schemas.openxmlformats.org/officeDocument/2006/relationships/hyperlink" Target="https://app.diagrams.net/" TargetMode="External"/><Relationship Id="rId16" Type="http://schemas.openxmlformats.org/officeDocument/2006/relationships/hyperlink" Target="https://www.lucidchart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zid-MVo7M-E" TargetMode="External"/><Relationship Id="rId8" Type="http://schemas.openxmlformats.org/officeDocument/2006/relationships/hyperlink" Target="https://youtu.be/ztZsEI6C-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aIVp9W/wiQf2g0mIkl8yG90GsA==">AMUW2mUyu4QRCKI0y8svDWpb1Cls6aMpB9Vb7vgN4b63ScSzOy1n7XKHnkAcM2cRS8GMNRTcW/pG+pJG2dJ8dskS1hNLnngRJbEXGlG/ZV+UecrciMMJHnk=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