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trained the model for more epochs.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watched the recorded webinars.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spent time reading the Q&amp;A in the DDR.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713525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LibreOffice/7.3.4.2$Linux_X86_64 LibreOffice_project/30$Build-2</Application>
  <AppVersion>15.0000</AppVersion>
  <Pages>1</Pages>
  <Words>81</Words>
  <Characters>523</Characters>
  <CharactersWithSpaces>577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2022-08-01T23:11:07Z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