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5DA0"/>
          <w:sz w:val="76"/>
        </w:rPr>
        <w:br/>
        <w:br/>
        <w:t>MEDICYCLE</w:t>
        <w:br/>
      </w:r>
    </w:p>
    <w:p>
      <w:pPr>
        <w:jc w:val="center"/>
      </w:pPr>
      <w:r>
        <w:rPr>
          <w:b/>
          <w:sz w:val="40"/>
        </w:rPr>
        <w:t>Smart Medicine Donation &amp; Redistribution Platform</w:t>
      </w:r>
    </w:p>
    <w:p>
      <w:pPr>
        <w:jc w:val="center"/>
      </w:pPr>
      <w:r>
        <w:rPr>
          <w:sz w:val="26"/>
        </w:rPr>
        <w:br/>
        <w:t>End-to-End Technical, Product, Testing, Deployment and Business Report</w:t>
        <w:br/>
        <w:br/>
        <w:t>Prepared: 2026-09-23</w:t>
        <w:br/>
        <w:t>Project revision: 812ac96</w:t>
        <w:br/>
      </w:r>
    </w:p>
    <w:p>
      <w:r>
        <w:br w:type="page"/>
      </w:r>
    </w:p>
    <w:p>
      <w:pPr>
        <w:pStyle w:val="Heading1"/>
      </w:pPr>
      <w:r>
        <w:t>Document control and reading guide</w:t>
      </w:r>
    </w:p>
    <w:p>
      <w:pPr>
        <w:spacing w:after="120" w:line="259" w:lineRule="auto"/>
      </w:pPr>
      <w:r>
        <w:t>This report documents MediCycle as implemented and validated: the problem, users, architecture, security model, AI features, medicine verification pipeline, pharmacist QR workflow, doctor access, admin verification center, responsive interface, deployment design, end-to-end validation and sustainable operating model.</w:t>
      </w:r>
    </w:p>
    <w:tbl>
      <w:tblPr>
        <w:tblStyle w:val="TableGrid"/>
        <w:tblW w:type="auto" w:w="0"/>
        <w:jc w:val="center"/>
        <w:tblLook w:firstColumn="1" w:firstRow="1" w:lastColumn="0" w:lastRow="0" w:noHBand="0" w:noVBand="1" w:val="04A0"/>
      </w:tblPr>
      <w:tblGrid>
        <w:gridCol w:w="4896"/>
        <w:gridCol w:w="4896"/>
      </w:tblGrid>
      <w:tr>
        <w:tc>
          <w:tcPr>
            <w:tcW w:type="dxa" w:w="4896"/>
            <w:shd w:fill="145DA0"/>
          </w:tcPr>
          <w:p>
            <w:r>
              <w:rPr>
                <w:b/>
                <w:color w:val="FFFFFF"/>
              </w:rPr>
              <w:t>Field</w:t>
            </w:r>
          </w:p>
        </w:tc>
        <w:tc>
          <w:tcPr>
            <w:tcW w:type="dxa" w:w="4896"/>
            <w:shd w:fill="145DA0"/>
          </w:tcPr>
          <w:p>
            <w:r>
              <w:rPr>
                <w:b/>
                <w:color w:val="FFFFFF"/>
              </w:rPr>
              <w:t>Value</w:t>
            </w:r>
          </w:p>
        </w:tc>
      </w:tr>
      <w:tr>
        <w:tc>
          <w:tcPr>
            <w:tcW w:type="dxa" w:w="4896"/>
          </w:tcPr>
          <w:p>
            <w:r>
              <w:t>Frontend</w:t>
            </w:r>
          </w:p>
        </w:tc>
        <w:tc>
          <w:tcPr>
            <w:tcW w:type="dxa" w:w="4896"/>
          </w:tcPr>
          <w:p>
            <w:r>
              <w:t>React 19, Vite, Tailwind CSS</w:t>
            </w:r>
          </w:p>
        </w:tc>
      </w:tr>
      <w:tr>
        <w:tc>
          <w:tcPr>
            <w:tcW w:type="dxa" w:w="4896"/>
          </w:tcPr>
          <w:p>
            <w:r>
              <w:t>Backend</w:t>
            </w:r>
          </w:p>
        </w:tc>
        <w:tc>
          <w:tcPr>
            <w:tcW w:type="dxa" w:w="4896"/>
          </w:tcPr>
          <w:p>
            <w:r>
              <w:t>Spring Boot 3.5, Java 21</w:t>
            </w:r>
          </w:p>
        </w:tc>
      </w:tr>
      <w:tr>
        <w:tc>
          <w:tcPr>
            <w:tcW w:type="dxa" w:w="4896"/>
          </w:tcPr>
          <w:p>
            <w:r>
              <w:t>Database</w:t>
            </w:r>
          </w:p>
        </w:tc>
        <w:tc>
          <w:tcPr>
            <w:tcW w:type="dxa" w:w="4896"/>
          </w:tcPr>
          <w:p>
            <w:r>
              <w:t>PostgreSQL production; H2 tests</w:t>
            </w:r>
          </w:p>
        </w:tc>
      </w:tr>
      <w:tr>
        <w:tc>
          <w:tcPr>
            <w:tcW w:type="dxa" w:w="4896"/>
          </w:tcPr>
          <w:p>
            <w:r>
              <w:t>Roles</w:t>
            </w:r>
          </w:p>
        </w:tc>
        <w:tc>
          <w:tcPr>
            <w:tcW w:type="dxa" w:w="4896"/>
          </w:tcPr>
          <w:p>
            <w:r>
              <w:t>Donor, Recipient, Pharmacist, Doctor, Admin</w:t>
            </w:r>
          </w:p>
        </w:tc>
      </w:tr>
      <w:tr>
        <w:tc>
          <w:tcPr>
            <w:tcW w:type="dxa" w:w="4896"/>
          </w:tcPr>
          <w:p>
            <w:r>
              <w:t>Deployment</w:t>
            </w:r>
          </w:p>
        </w:tc>
        <w:tc>
          <w:tcPr>
            <w:tcW w:type="dxa" w:w="4896"/>
          </w:tcPr>
          <w:p>
            <w:r>
              <w:t>Docker Compose, PostgreSQL, API, Nginx</w:t>
            </w:r>
          </w:p>
        </w:tc>
      </w:tr>
      <w:tr>
        <w:tc>
          <w:tcPr>
            <w:tcW w:type="dxa" w:w="4896"/>
          </w:tcPr>
          <w:p>
            <w:r>
              <w:t>Latest revision</w:t>
            </w:r>
          </w:p>
        </w:tc>
        <w:tc>
          <w:tcPr>
            <w:tcW w:type="dxa" w:w="4896"/>
          </w:tcPr>
          <w:p>
            <w:r>
              <w:t>812ac96</w:t>
            </w:r>
          </w:p>
        </w:tc>
      </w:tr>
    </w:tbl>
    <w:p/>
    <w:p>
      <w:r>
        <w:br w:type="page"/>
      </w:r>
    </w:p>
    <w:p>
      <w:pPr>
        <w:pStyle w:val="Heading1"/>
      </w:pPr>
      <w:r>
        <w:t>Problem statement</w:t>
      </w:r>
    </w:p>
    <w:p>
      <w:r>
        <w:rPr>
          <w:b/>
          <w:color w:val="5C5C5C"/>
        </w:rPr>
        <w:t>PRODUCT FOUNDATION</w:t>
      </w:r>
    </w:p>
    <w:p>
      <w:pPr>
        <w:spacing w:after="120" w:line="259" w:lineRule="auto"/>
      </w:pPr>
      <w:r>
        <w:t>Medicine waste and medicine access problems coexist. MediCycle creates a verified bridge between unused medicine and people who need it while controlling safety, identity, expiry and dispensing.</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Waste reduction</w:t>
      </w:r>
    </w:p>
    <w:p>
      <w:pPr>
        <w:pStyle w:val="ListBullet"/>
      </w:pPr>
      <w:r>
        <w:t>Verified redistribution</w:t>
      </w:r>
    </w:p>
    <w:p>
      <w:pPr>
        <w:pStyle w:val="ListBullet"/>
      </w:pPr>
      <w:r>
        <w:t>Patient access</w:t>
      </w:r>
    </w:p>
    <w:p>
      <w:pPr>
        <w:pStyle w:val="ListBullet"/>
      </w:pPr>
      <w:r>
        <w:t>Traceability</w:t>
      </w:r>
    </w:p>
    <w:p>
      <w:r>
        <w:br w:type="page"/>
      </w:r>
    </w:p>
    <w:p>
      <w:pPr>
        <w:pStyle w:val="Heading1"/>
      </w:pPr>
      <w:r>
        <w:t>Opportunity and social impact</w:t>
      </w:r>
    </w:p>
    <w:p>
      <w:r>
        <w:rPr>
          <w:b/>
          <w:color w:val="5C5C5C"/>
        </w:rPr>
        <w:t>PRODUCT FOUNDATION</w:t>
      </w:r>
    </w:p>
    <w:p>
      <w:pPr>
        <w:spacing w:after="120" w:line="259" w:lineRule="auto"/>
      </w:pPr>
      <w:r>
        <w:t>The product creates value by turning unused medicine into a controlled supply opportunity. Impact is measurable through approved donations, units redistributed, expired stock prevented from circulation, patients helped and geographic coverage.</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Environmental benefit</w:t>
      </w:r>
    </w:p>
    <w:p>
      <w:pPr>
        <w:pStyle w:val="ListBullet"/>
      </w:pPr>
      <w:r>
        <w:t>Healthcare benefit</w:t>
      </w:r>
    </w:p>
    <w:p>
      <w:pPr>
        <w:pStyle w:val="ListBullet"/>
      </w:pPr>
      <w:r>
        <w:t>Operational benefit</w:t>
      </w:r>
    </w:p>
    <w:p>
      <w:r>
        <w:br w:type="page"/>
      </w:r>
    </w:p>
    <w:p>
      <w:pPr>
        <w:pStyle w:val="Heading1"/>
      </w:pPr>
      <w:r>
        <w:t>Stakeholder map</w:t>
      </w:r>
    </w:p>
    <w:p>
      <w:r>
        <w:rPr>
          <w:b/>
          <w:color w:val="5C5C5C"/>
        </w:rPr>
        <w:t>PRODUCT FOUNDATION</w:t>
      </w:r>
    </w:p>
    <w:p>
      <w:pPr>
        <w:spacing w:after="120" w:line="259" w:lineRule="auto"/>
      </w:pPr>
      <w:r>
        <w:t>Donors need a simple submission flow. Recipients need legitimate nearby access. Pharmacy staff need professional control. Doctors provide consultation context. Admins need governance. Sponsors need reliable impact evidence.</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Donor</w:t>
      </w:r>
    </w:p>
    <w:p>
      <w:pPr>
        <w:pStyle w:val="ListBullet"/>
      </w:pPr>
      <w:r>
        <w:t>Recipient</w:t>
      </w:r>
    </w:p>
    <w:p>
      <w:pPr>
        <w:pStyle w:val="ListBullet"/>
      </w:pPr>
      <w:r>
        <w:t>Pharmacist</w:t>
      </w:r>
    </w:p>
    <w:p>
      <w:pPr>
        <w:pStyle w:val="ListBullet"/>
      </w:pPr>
      <w:r>
        <w:t>Doctor</w:t>
      </w:r>
    </w:p>
    <w:p>
      <w:pPr>
        <w:pStyle w:val="ListBullet"/>
      </w:pPr>
      <w:r>
        <w:t>Admin</w:t>
      </w:r>
    </w:p>
    <w:p>
      <w:pPr>
        <w:pStyle w:val="ListBullet"/>
      </w:pPr>
      <w:r>
        <w:t>Partner institution</w:t>
      </w:r>
    </w:p>
    <w:p>
      <w:r>
        <w:br w:type="page"/>
      </w:r>
    </w:p>
    <w:p>
      <w:pPr>
        <w:pStyle w:val="Heading1"/>
      </w:pPr>
      <w:r>
        <w:t>Personas and needs</w:t>
      </w:r>
    </w:p>
    <w:p>
      <w:r>
        <w:rPr>
          <w:b/>
          <w:color w:val="5C5C5C"/>
        </w:rPr>
        <w:t>PRODUCT FOUNDATION</w:t>
      </w:r>
    </w:p>
    <w:p>
      <w:pPr>
        <w:spacing w:after="120" w:line="259" w:lineRule="auto"/>
      </w:pPr>
      <w:r>
        <w:t>A donor may have a sealed medicine strip. A recipient searches by name, dosage, category or location. A pharmacist inspects packaging and expiry. A doctor manages consultation requests. An admin reviews documents and exceptions.</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Low technical confidence</w:t>
      </w:r>
    </w:p>
    <w:p>
      <w:pPr>
        <w:pStyle w:val="ListBullet"/>
      </w:pPr>
      <w:r>
        <w:t>Safety decisions</w:t>
      </w:r>
    </w:p>
    <w:p>
      <w:pPr>
        <w:pStyle w:val="ListBullet"/>
      </w:pPr>
      <w:r>
        <w:t>Manual fallback</w:t>
      </w:r>
    </w:p>
    <w:p>
      <w:r>
        <w:br w:type="page"/>
      </w:r>
    </w:p>
    <w:p>
      <w:pPr>
        <w:pStyle w:val="Heading1"/>
      </w:pPr>
      <w:r>
        <w:t>Functional requirements</w:t>
      </w:r>
    </w:p>
    <w:p>
      <w:r>
        <w:rPr>
          <w:b/>
          <w:color w:val="5C5C5C"/>
        </w:rPr>
        <w:t>REQUIREMENTS</w:t>
      </w:r>
    </w:p>
    <w:p>
      <w:pPr>
        <w:spacing w:after="120" w:line="259" w:lineRule="auto"/>
      </w:pPr>
      <w:r>
        <w:t>Requirements include registration, authentication, role dashboards, medicine donation, uploads, discovery, requests, pharmacy verification, professional verification, inventory, appointments, AI assistance, image analysis, QR workflows, reports and notifications.</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Protected operations</w:t>
      </w:r>
    </w:p>
    <w:p>
      <w:pPr>
        <w:pStyle w:val="ListBullet"/>
      </w:pPr>
      <w:r>
        <w:t>Role routes</w:t>
      </w:r>
    </w:p>
    <w:p>
      <w:pPr>
        <w:pStyle w:val="ListBullet"/>
      </w:pPr>
      <w:r>
        <w:t>Persistent state</w:t>
      </w:r>
    </w:p>
    <w:p>
      <w:r>
        <w:br w:type="page"/>
      </w:r>
    </w:p>
    <w:p>
      <w:pPr>
        <w:pStyle w:val="Heading1"/>
      </w:pPr>
      <w:r>
        <w:t>Non-functional requirements</w:t>
      </w:r>
    </w:p>
    <w:p>
      <w:r>
        <w:rPr>
          <w:b/>
          <w:color w:val="5C5C5C"/>
        </w:rPr>
        <w:t>REQUIREMENTS</w:t>
      </w:r>
    </w:p>
    <w:p>
      <w:pPr>
        <w:spacing w:after="120" w:line="259" w:lineRule="auto"/>
      </w:pPr>
      <w:r>
        <w:t>Reliability, security, accessibility, responsiveness, maintainability and observability are first-class requirements. External calls need timeouts, secrets remain outside Git, uploads are bounded and the UI works on small screens.</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Timeouts</w:t>
      </w:r>
    </w:p>
    <w:p>
      <w:pPr>
        <w:pStyle w:val="ListBullet"/>
      </w:pPr>
      <w:r>
        <w:t>CORS</w:t>
      </w:r>
    </w:p>
    <w:p>
      <w:pPr>
        <w:pStyle w:val="ListBullet"/>
      </w:pPr>
      <w:r>
        <w:t>Scheduled cleanup</w:t>
      </w:r>
    </w:p>
    <w:p>
      <w:pPr>
        <w:pStyle w:val="ListBullet"/>
      </w:pPr>
      <w:r>
        <w:t>Persistent uploads</w:t>
      </w:r>
    </w:p>
    <w:p>
      <w:pPr>
        <w:pStyle w:val="ListBullet"/>
      </w:pPr>
      <w:r>
        <w:t>Tests</w:t>
      </w:r>
    </w:p>
    <w:p>
      <w:r>
        <w:br w:type="page"/>
      </w:r>
    </w:p>
    <w:p>
      <w:pPr>
        <w:pStyle w:val="Heading1"/>
      </w:pPr>
      <w:r>
        <w:t>Scope boundaries</w:t>
      </w:r>
    </w:p>
    <w:p>
      <w:r>
        <w:rPr>
          <w:b/>
          <w:color w:val="5C5C5C"/>
        </w:rPr>
        <w:t>REQUIREMENTS</w:t>
      </w:r>
    </w:p>
    <w:p>
      <w:pPr>
        <w:spacing w:after="120" w:line="259" w:lineRule="auto"/>
      </w:pPr>
      <w:r>
        <w:t>The project focuses on verified redistribution, not diagnosis, emergency care, payments or a full hospital information system. Secondary forecasting and natural-language assistance must not obscure the safety workflow.</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In scope: redistribution</w:t>
      </w:r>
    </w:p>
    <w:p>
      <w:pPr>
        <w:pStyle w:val="ListBullet"/>
      </w:pPr>
      <w:r>
        <w:t>Out of scope: diagnosis</w:t>
      </w:r>
    </w:p>
    <w:p>
      <w:pPr>
        <w:pStyle w:val="ListBullet"/>
      </w:pPr>
      <w:r>
        <w:t>Out of scope: payment gateway</w:t>
      </w:r>
    </w:p>
    <w:p>
      <w:r>
        <w:br w:type="page"/>
      </w:r>
    </w:p>
    <w:p>
      <w:pPr>
        <w:pStyle w:val="Heading1"/>
      </w:pPr>
      <w:r>
        <w:t>System context</w:t>
      </w:r>
    </w:p>
    <w:p>
      <w:r>
        <w:rPr>
          <w:b/>
          <w:color w:val="5C5C5C"/>
        </w:rPr>
        <w:t>ARCHITECTURE</w:t>
      </w:r>
    </w:p>
    <w:p>
      <w:pPr>
        <w:spacing w:after="120" w:line="259" w:lineRule="auto"/>
      </w:pPr>
      <w:r>
        <w:t>The browser communicates with the Spring Boot API through one production origin. The API authenticates, authorizes, validates, persists, stores files and calls controlled providers. PostgreSQL stores durable state.</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React</w:t>
      </w:r>
    </w:p>
    <w:p>
      <w:pPr>
        <w:pStyle w:val="ListBullet"/>
      </w:pPr>
      <w:r>
        <w:t>Nginx</w:t>
      </w:r>
    </w:p>
    <w:p>
      <w:pPr>
        <w:pStyle w:val="ListBullet"/>
      </w:pPr>
      <w:r>
        <w:t>Spring Boot</w:t>
      </w:r>
    </w:p>
    <w:p>
      <w:pPr>
        <w:pStyle w:val="ListBullet"/>
      </w:pPr>
      <w:r>
        <w:t>PostgreSQL</w:t>
      </w:r>
    </w:p>
    <w:p>
      <w:pPr>
        <w:pStyle w:val="ListBullet"/>
      </w:pPr>
      <w:r>
        <w:t>Uploads</w:t>
      </w:r>
    </w:p>
    <w:p>
      <w:r>
        <w:br w:type="page"/>
      </w:r>
    </w:p>
    <w:p>
      <w:pPr>
        <w:pStyle w:val="Heading1"/>
      </w:pPr>
      <w:r>
        <w:t>Container architecture</w:t>
      </w:r>
    </w:p>
    <w:p>
      <w:r>
        <w:rPr>
          <w:b/>
          <w:color w:val="5C5C5C"/>
        </w:rPr>
        <w:t>ARCHITECTURE</w:t>
      </w:r>
    </w:p>
    <w:p>
      <w:pPr>
        <w:spacing w:after="120" w:line="259" w:lineRule="auto"/>
      </w:pPr>
      <w:r>
        <w:t>Docker Compose contains PostgreSQL, a Maven-built Java API and a Node-built Nginx frontend. Named volumes preserve database and uploaded files. Environment variables configure production values.</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Healthcheck</w:t>
      </w:r>
    </w:p>
    <w:p>
      <w:pPr>
        <w:pStyle w:val="ListBullet"/>
      </w:pPr>
      <w:r>
        <w:t>Restart policy</w:t>
      </w:r>
    </w:p>
    <w:p>
      <w:pPr>
        <w:pStyle w:val="ListBullet"/>
      </w:pPr>
      <w:r>
        <w:t>Volumes</w:t>
      </w:r>
    </w:p>
    <w:p>
      <w:pPr>
        <w:pStyle w:val="ListBullet"/>
      </w:pPr>
      <w:r>
        <w:t>Environment configuration</w:t>
      </w:r>
    </w:p>
    <w:p>
      <w:r>
        <w:br w:type="page"/>
      </w:r>
    </w:p>
    <w:p>
      <w:pPr>
        <w:pStyle w:val="Heading1"/>
      </w:pPr>
      <w:r>
        <w:t>Backend package structure</w:t>
      </w:r>
    </w:p>
    <w:p>
      <w:r>
        <w:rPr>
          <w:b/>
          <w:color w:val="5C5C5C"/>
        </w:rPr>
        <w:t>ARCHITECTURE</w:t>
      </w:r>
    </w:p>
    <w:p>
      <w:pPr>
        <w:spacing w:after="120" w:line="259" w:lineRule="auto"/>
      </w:pPr>
      <w:r>
        <w:t>Controllers expose endpoints, DTOs define contracts, services contain rules, repositories access persistence, entities represent state and security components enforce identity. This separation keeps UI concerns out of domain logic.</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Controllers</w:t>
      </w:r>
    </w:p>
    <w:p>
      <w:pPr>
        <w:pStyle w:val="ListBullet"/>
      </w:pPr>
      <w:r>
        <w:t>DTOs</w:t>
      </w:r>
    </w:p>
    <w:p>
      <w:pPr>
        <w:pStyle w:val="ListBullet"/>
      </w:pPr>
      <w:r>
        <w:t>Services</w:t>
      </w:r>
    </w:p>
    <w:p>
      <w:pPr>
        <w:pStyle w:val="ListBullet"/>
      </w:pPr>
      <w:r>
        <w:t>Repositories</w:t>
      </w:r>
    </w:p>
    <w:p>
      <w:pPr>
        <w:pStyle w:val="ListBullet"/>
      </w:pPr>
      <w:r>
        <w:t>Security</w:t>
      </w:r>
    </w:p>
    <w:p>
      <w:r>
        <w:br w:type="page"/>
      </w:r>
    </w:p>
    <w:p>
      <w:pPr>
        <w:pStyle w:val="Heading1"/>
      </w:pPr>
      <w:r>
        <w:t>Frontend package structure</w:t>
      </w:r>
    </w:p>
    <w:p>
      <w:r>
        <w:rPr>
          <w:b/>
          <w:color w:val="5C5C5C"/>
        </w:rPr>
        <w:t>ARCHITECTURE</w:t>
      </w:r>
    </w:p>
    <w:p>
      <w:pPr>
        <w:spacing w:after="120" w:line="259" w:lineRule="auto"/>
      </w:pPr>
      <w:r>
        <w:t>The React application uses route composition, a shared authenticated shell, contexts, service modules, reusable states and role pages. Shared navigation keeps authentication and accessibility behavior consistent.</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Shell</w:t>
      </w:r>
    </w:p>
    <w:p>
      <w:pPr>
        <w:pStyle w:val="ListBullet"/>
      </w:pPr>
      <w:r>
        <w:t>Role pages</w:t>
      </w:r>
    </w:p>
    <w:p>
      <w:pPr>
        <w:pStyle w:val="ListBullet"/>
      </w:pPr>
      <w:r>
        <w:t>API services</w:t>
      </w:r>
    </w:p>
    <w:p>
      <w:pPr>
        <w:pStyle w:val="ListBullet"/>
      </w:pPr>
      <w:r>
        <w:t>Loading states</w:t>
      </w:r>
    </w:p>
    <w:p>
      <w:r>
        <w:br w:type="page"/>
      </w:r>
    </w:p>
    <w:p>
      <w:pPr>
        <w:pStyle w:val="Heading1"/>
      </w:pPr>
      <w:r>
        <w:t>Authentication flow</w:t>
      </w:r>
    </w:p>
    <w:p>
      <w:r>
        <w:rPr>
          <w:b/>
          <w:color w:val="5C5C5C"/>
        </w:rPr>
        <w:t>SECURITY</w:t>
      </w:r>
    </w:p>
    <w:p>
      <w:pPr>
        <w:spacing w:after="120" w:line="259" w:lineRule="auto"/>
      </w:pPr>
      <w:r>
        <w:t>Login returns access and refresh tokens. The frontend attaches access tokens, refreshes once on 401, queues concurrent requests and redirects after refresh failure.</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Access token</w:t>
      </w:r>
    </w:p>
    <w:p>
      <w:pPr>
        <w:pStyle w:val="ListBullet"/>
      </w:pPr>
      <w:r>
        <w:t>Refresh token</w:t>
      </w:r>
    </w:p>
    <w:p>
      <w:pPr>
        <w:pStyle w:val="ListBullet"/>
      </w:pPr>
      <w:r>
        <w:t>Queue</w:t>
      </w:r>
    </w:p>
    <w:p>
      <w:pPr>
        <w:pStyle w:val="ListBullet"/>
      </w:pPr>
      <w:r>
        <w:t>Logout</w:t>
      </w:r>
    </w:p>
    <w:p>
      <w:r>
        <w:br w:type="page"/>
      </w:r>
    </w:p>
    <w:p>
      <w:pPr>
        <w:pStyle w:val="Heading1"/>
      </w:pPr>
      <w:r>
        <w:t>Authorization model</w:t>
      </w:r>
    </w:p>
    <w:p>
      <w:r>
        <w:rPr>
          <w:b/>
          <w:color w:val="5C5C5C"/>
        </w:rPr>
        <w:t>SECURITY</w:t>
      </w:r>
    </w:p>
    <w:p>
      <w:pPr>
        <w:spacing w:after="120" w:line="259" w:lineRule="auto"/>
      </w:pPr>
      <w:r>
        <w:t>Authorization exists in URL rules, method checks, service validation and ownership checks. Client guards improve experience but are not security boundaries.</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Roles</w:t>
      </w:r>
    </w:p>
    <w:p>
      <w:pPr>
        <w:pStyle w:val="ListBullet"/>
      </w:pPr>
      <w:r>
        <w:t>Verified professionals</w:t>
      </w:r>
    </w:p>
    <w:p>
      <w:pPr>
        <w:pStyle w:val="ListBullet"/>
      </w:pPr>
      <w:r>
        <w:t>Admin actions</w:t>
      </w:r>
    </w:p>
    <w:p>
      <w:pPr>
        <w:pStyle w:val="ListBullet"/>
      </w:pPr>
      <w:r>
        <w:t>Ownership</w:t>
      </w:r>
    </w:p>
    <w:p>
      <w:r>
        <w:br w:type="page"/>
      </w:r>
    </w:p>
    <w:p>
      <w:pPr>
        <w:pStyle w:val="Heading1"/>
      </w:pPr>
      <w:r>
        <w:t>Password and account safety</w:t>
      </w:r>
    </w:p>
    <w:p>
      <w:r>
        <w:rPr>
          <w:b/>
          <w:color w:val="5C5C5C"/>
        </w:rPr>
        <w:t>SECURITY</w:t>
      </w:r>
    </w:p>
    <w:p>
      <w:pPr>
        <w:spacing w:after="120" w:line="259" w:lineRule="auto"/>
      </w:pPr>
      <w:r>
        <w:t>Password policy, BCrypt hashing, history, login limits and temporary lockout reduce account abuse. Seeded admin credentials must be changed immediately in production.</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Hashing</w:t>
      </w:r>
    </w:p>
    <w:p>
      <w:pPr>
        <w:pStyle w:val="ListBullet"/>
      </w:pPr>
      <w:r>
        <w:t>Lockout</w:t>
      </w:r>
    </w:p>
    <w:p>
      <w:pPr>
        <w:pStyle w:val="ListBullet"/>
      </w:pPr>
      <w:r>
        <w:t>History</w:t>
      </w:r>
    </w:p>
    <w:p>
      <w:pPr>
        <w:pStyle w:val="ListBullet"/>
      </w:pPr>
      <w:r>
        <w:t>Secret rotation</w:t>
      </w:r>
    </w:p>
    <w:p>
      <w:r>
        <w:br w:type="page"/>
      </w:r>
    </w:p>
    <w:p>
      <w:pPr>
        <w:pStyle w:val="Heading1"/>
      </w:pPr>
      <w:r>
        <w:t>JWT and refresh token storage</w:t>
      </w:r>
    </w:p>
    <w:p>
      <w:r>
        <w:rPr>
          <w:b/>
          <w:color w:val="5C5C5C"/>
        </w:rPr>
        <w:t>SECURITY</w:t>
      </w:r>
    </w:p>
    <w:p>
      <w:pPr>
        <w:spacing w:after="120" w:line="259" w:lineRule="auto"/>
      </w:pPr>
      <w:r>
        <w:t>Short-lived access tokens limit exposure while persisted refresh tokens support usability and revocation. Scheduled jobs clean expired data.</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Expiration</w:t>
      </w:r>
    </w:p>
    <w:p>
      <w:pPr>
        <w:pStyle w:val="ListBullet"/>
      </w:pPr>
      <w:r>
        <w:t>Revocation</w:t>
      </w:r>
    </w:p>
    <w:p>
      <w:pPr>
        <w:pStyle w:val="ListBullet"/>
      </w:pPr>
      <w:r>
        <w:t>Cleanup</w:t>
      </w:r>
    </w:p>
    <w:p>
      <w:r>
        <w:br w:type="page"/>
      </w:r>
    </w:p>
    <w:p>
      <w:pPr>
        <w:pStyle w:val="Heading1"/>
      </w:pPr>
      <w:r>
        <w:t>CORS and deployment origins</w:t>
      </w:r>
    </w:p>
    <w:p>
      <w:r>
        <w:rPr>
          <w:b/>
          <w:color w:val="5C5C5C"/>
        </w:rPr>
        <w:t>SECURITY</w:t>
      </w:r>
    </w:p>
    <w:p>
      <w:pPr>
        <w:spacing w:after="120" w:line="259" w:lineRule="auto"/>
      </w:pPr>
      <w:r>
        <w:t>CORS is externalized. Production should allow only the exact HTTPS frontend origin and never rely on a wildcard for sensitive operations.</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Exact origin</w:t>
      </w:r>
    </w:p>
    <w:p>
      <w:pPr>
        <w:pStyle w:val="ListBullet"/>
      </w:pPr>
      <w:r>
        <w:t>HTTPS</w:t>
      </w:r>
    </w:p>
    <w:p>
      <w:pPr>
        <w:pStyle w:val="ListBullet"/>
      </w:pPr>
      <w:r>
        <w:t>No wildcard</w:t>
      </w:r>
    </w:p>
    <w:p>
      <w:r>
        <w:br w:type="page"/>
      </w:r>
    </w:p>
    <w:p>
      <w:pPr>
        <w:pStyle w:val="Heading1"/>
      </w:pPr>
      <w:r>
        <w:t>File upload security</w:t>
      </w:r>
    </w:p>
    <w:p>
      <w:r>
        <w:rPr>
          <w:b/>
          <w:color w:val="5C5C5C"/>
        </w:rPr>
        <w:t>SECURITY</w:t>
      </w:r>
    </w:p>
    <w:p>
      <w:pPr>
        <w:spacing w:after="120" w:line="259" w:lineRule="auto"/>
      </w:pPr>
      <w:r>
        <w:t>Medicine photos, prescriptions and verification files live outside source control. Limits, authorization, persistent storage and production malware scanning are needed.</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5 MB files</w:t>
      </w:r>
    </w:p>
    <w:p>
      <w:pPr>
        <w:pStyle w:val="ListBullet"/>
      </w:pPr>
      <w:r>
        <w:t>10 MB requests</w:t>
      </w:r>
    </w:p>
    <w:p>
      <w:pPr>
        <w:pStyle w:val="ListBullet"/>
      </w:pPr>
      <w:r>
        <w:t>Volume</w:t>
      </w:r>
    </w:p>
    <w:p>
      <w:pPr>
        <w:pStyle w:val="ListBullet"/>
      </w:pPr>
      <w:r>
        <w:t>Access control</w:t>
      </w:r>
    </w:p>
    <w:p>
      <w:r>
        <w:br w:type="page"/>
      </w:r>
    </w:p>
    <w:p>
      <w:pPr>
        <w:pStyle w:val="Heading1"/>
      </w:pPr>
      <w:r>
        <w:t>Database model</w:t>
      </w:r>
    </w:p>
    <w:p>
      <w:r>
        <w:rPr>
          <w:b/>
          <w:color w:val="5C5C5C"/>
        </w:rPr>
        <w:t>DATA DESIGN</w:t>
      </w:r>
    </w:p>
    <w:p>
      <w:pPr>
        <w:spacing w:after="120" w:line="259" w:lineRule="auto"/>
      </w:pPr>
      <w:r>
        <w:t>The relational model covers users, roles, medicines, donations, images, requests, inventory, verifications, appointments, notifications, audits and tokens. Foreign keys make deletion order important.</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Users</w:t>
      </w:r>
    </w:p>
    <w:p>
      <w:pPr>
        <w:pStyle w:val="ListBullet"/>
      </w:pPr>
      <w:r>
        <w:t>Catalog</w:t>
      </w:r>
    </w:p>
    <w:p>
      <w:pPr>
        <w:pStyle w:val="ListBullet"/>
      </w:pPr>
      <w:r>
        <w:t>Donations</w:t>
      </w:r>
    </w:p>
    <w:p>
      <w:pPr>
        <w:pStyle w:val="ListBullet"/>
      </w:pPr>
      <w:r>
        <w:t>Requests</w:t>
      </w:r>
    </w:p>
    <w:p>
      <w:pPr>
        <w:pStyle w:val="ListBullet"/>
      </w:pPr>
      <w:r>
        <w:t>Governance</w:t>
      </w:r>
    </w:p>
    <w:p>
      <w:r>
        <w:br w:type="page"/>
      </w:r>
    </w:p>
    <w:p>
      <w:pPr>
        <w:pStyle w:val="Heading1"/>
      </w:pPr>
      <w:r>
        <w:t>Donation entity lifecycle</w:t>
      </w:r>
    </w:p>
    <w:p>
      <w:r>
        <w:rPr>
          <w:b/>
          <w:color w:val="5C5C5C"/>
        </w:rPr>
        <w:t>DATA DESIGN</w:t>
      </w:r>
    </w:p>
    <w:p>
      <w:pPr>
        <w:spacing w:after="120" w:line="259" w:lineRule="auto"/>
      </w:pPr>
      <w:r>
        <w:t>A donation starts pending, moves through review, becomes approved or rejected, may receive a QR token and eventually becomes distributed or expired.</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PENDING</w:t>
      </w:r>
    </w:p>
    <w:p>
      <w:pPr>
        <w:pStyle w:val="ListBullet"/>
      </w:pPr>
      <w:r>
        <w:t>UNDER_REVIEW</w:t>
      </w:r>
    </w:p>
    <w:p>
      <w:pPr>
        <w:pStyle w:val="ListBullet"/>
      </w:pPr>
      <w:r>
        <w:t>APPROVED</w:t>
      </w:r>
    </w:p>
    <w:p>
      <w:pPr>
        <w:pStyle w:val="ListBullet"/>
      </w:pPr>
      <w:r>
        <w:t>REJECTED</w:t>
      </w:r>
    </w:p>
    <w:p>
      <w:pPr>
        <w:pStyle w:val="ListBullet"/>
      </w:pPr>
      <w:r>
        <w:t>DISTRIBUTED</w:t>
      </w:r>
    </w:p>
    <w:p>
      <w:r>
        <w:br w:type="page"/>
      </w:r>
    </w:p>
    <w:p>
      <w:pPr>
        <w:pStyle w:val="Heading1"/>
      </w:pPr>
      <w:r>
        <w:t>QR persistence model</w:t>
      </w:r>
    </w:p>
    <w:p>
      <w:r>
        <w:rPr>
          <w:b/>
          <w:color w:val="5C5C5C"/>
        </w:rPr>
        <w:t>DATA DESIGN</w:t>
      </w:r>
    </w:p>
    <w:p>
      <w:pPr>
        <w:spacing w:after="120" w:line="259" w:lineRule="auto"/>
      </w:pPr>
      <w:r>
        <w:t>The server persists a UUID token and a descriptive filename such as paracetamol-500mg-2026-09-23.svg. The SVG is a download artifact; the token is authoritative.</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Token</w:t>
      </w:r>
    </w:p>
    <w:p>
      <w:pPr>
        <w:pStyle w:val="ListBullet"/>
      </w:pPr>
      <w:r>
        <w:t>Filename</w:t>
      </w:r>
    </w:p>
    <w:p>
      <w:pPr>
        <w:pStyle w:val="ListBullet"/>
      </w:pPr>
      <w:r>
        <w:t>Packaging</w:t>
      </w:r>
    </w:p>
    <w:p>
      <w:pPr>
        <w:pStyle w:val="ListBullet"/>
      </w:pPr>
      <w:r>
        <w:t>Distributed quantity</w:t>
      </w:r>
    </w:p>
    <w:p>
      <w:r>
        <w:br w:type="page"/>
      </w:r>
    </w:p>
    <w:p>
      <w:pPr>
        <w:pStyle w:val="Heading1"/>
      </w:pPr>
      <w:r>
        <w:t>Inventory model</w:t>
      </w:r>
    </w:p>
    <w:p>
      <w:r>
        <w:rPr>
          <w:b/>
          <w:color w:val="5C5C5C"/>
        </w:rPr>
        <w:t>DATA DESIGN</w:t>
      </w:r>
    </w:p>
    <w:p>
      <w:pPr>
        <w:spacing w:after="120" w:line="259" w:lineRule="auto"/>
      </w:pPr>
      <w:r>
        <w:t>Available, reserved and distributed quantities are exposed. Pharmacist adjustments validate positive amounts and removal limits. Server events also update inventory.</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Available</w:t>
      </w:r>
    </w:p>
    <w:p>
      <w:pPr>
        <w:pStyle w:val="ListBullet"/>
      </w:pPr>
      <w:r>
        <w:t>Reserved</w:t>
      </w:r>
    </w:p>
    <w:p>
      <w:pPr>
        <w:pStyle w:val="ListBullet"/>
      </w:pPr>
      <w:r>
        <w:t>Distributed</w:t>
      </w:r>
    </w:p>
    <w:p>
      <w:pPr>
        <w:pStyle w:val="ListBullet"/>
      </w:pPr>
      <w:r>
        <w:t>Adjustment</w:t>
      </w:r>
    </w:p>
    <w:p>
      <w:r>
        <w:br w:type="page"/>
      </w:r>
    </w:p>
    <w:p>
      <w:pPr>
        <w:pStyle w:val="Heading1"/>
      </w:pPr>
      <w:r>
        <w:t>Request lifecycle</w:t>
      </w:r>
    </w:p>
    <w:p>
      <w:r>
        <w:rPr>
          <w:b/>
          <w:color w:val="5C5C5C"/>
        </w:rPr>
        <w:t>DATA DESIGN</w:t>
      </w:r>
    </w:p>
    <w:p>
      <w:pPr>
        <w:spacing w:after="120" w:line="259" w:lineRule="auto"/>
      </w:pPr>
      <w:r>
        <w:t>A recipient request is created, reviewed, approved for QR or rejected, and completed only after valid dispensing.</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PENDING</w:t>
      </w:r>
    </w:p>
    <w:p>
      <w:pPr>
        <w:pStyle w:val="ListBullet"/>
      </w:pPr>
      <w:r>
        <w:t>APPROVED</w:t>
      </w:r>
    </w:p>
    <w:p>
      <w:pPr>
        <w:pStyle w:val="ListBullet"/>
      </w:pPr>
      <w:r>
        <w:t>COMPLETED</w:t>
      </w:r>
    </w:p>
    <w:p>
      <w:pPr>
        <w:pStyle w:val="ListBullet"/>
      </w:pPr>
      <w:r>
        <w:t>REJECTED</w:t>
      </w:r>
    </w:p>
    <w:p>
      <w:r>
        <w:br w:type="page"/>
      </w:r>
    </w:p>
    <w:p>
      <w:pPr>
        <w:pStyle w:val="Heading1"/>
      </w:pPr>
      <w:r>
        <w:t>Doctor appointment model</w:t>
      </w:r>
    </w:p>
    <w:p>
      <w:r>
        <w:rPr>
          <w:b/>
          <w:color w:val="5C5C5C"/>
        </w:rPr>
        <w:t>DATA DESIGN</w:t>
      </w:r>
    </w:p>
    <w:p>
      <w:pPr>
        <w:spacing w:after="120" w:line="259" w:lineRule="auto"/>
      </w:pPr>
      <w:r>
        <w:t>Appointments store patient details, specialty, consultation type, notes, status and assignment. Doctors see their assigned requests and new unassigned requests.</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REQUESTED</w:t>
      </w:r>
    </w:p>
    <w:p>
      <w:pPr>
        <w:pStyle w:val="ListBullet"/>
      </w:pPr>
      <w:r>
        <w:t>CONFIRMED</w:t>
      </w:r>
    </w:p>
    <w:p>
      <w:pPr>
        <w:pStyle w:val="ListBullet"/>
      </w:pPr>
      <w:r>
        <w:t>CANCELLED</w:t>
      </w:r>
    </w:p>
    <w:p>
      <w:pPr>
        <w:pStyle w:val="ListBullet"/>
      </w:pPr>
      <w:r>
        <w:t>COMPLETED</w:t>
      </w:r>
    </w:p>
    <w:p>
      <w:r>
        <w:br w:type="page"/>
      </w:r>
    </w:p>
    <w:p>
      <w:pPr>
        <w:pStyle w:val="Heading1"/>
      </w:pPr>
      <w:r>
        <w:t>Admin verification model</w:t>
      </w:r>
    </w:p>
    <w:p>
      <w:r>
        <w:rPr>
          <w:b/>
          <w:color w:val="5C5C5C"/>
        </w:rPr>
        <w:t>GOVERNANCE</w:t>
      </w:r>
    </w:p>
    <w:p>
      <w:pPr>
        <w:spacing w:after="120" w:line="259" w:lineRule="auto"/>
      </w:pPr>
      <w:r>
        <w:t>The verification center separates professional and user review from active-user management. Authorized admins see uploaded files, previews and decision controls.</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Pharmacy</w:t>
      </w:r>
    </w:p>
    <w:p>
      <w:pPr>
        <w:pStyle w:val="ListBullet"/>
      </w:pPr>
      <w:r>
        <w:t>Doctor</w:t>
      </w:r>
    </w:p>
    <w:p>
      <w:pPr>
        <w:pStyle w:val="ListBullet"/>
      </w:pPr>
      <w:r>
        <w:t>User</w:t>
      </w:r>
    </w:p>
    <w:p>
      <w:pPr>
        <w:pStyle w:val="ListBullet"/>
      </w:pPr>
      <w:r>
        <w:t>Documents</w:t>
      </w:r>
    </w:p>
    <w:p>
      <w:r>
        <w:br w:type="page"/>
      </w:r>
    </w:p>
    <w:p>
      <w:pPr>
        <w:pStyle w:val="Heading1"/>
      </w:pPr>
      <w:r>
        <w:t>API conventions</w:t>
      </w:r>
    </w:p>
    <w:p>
      <w:r>
        <w:rPr>
          <w:b/>
          <w:color w:val="5C5C5C"/>
        </w:rPr>
        <w:t>API DESIGN</w:t>
      </w:r>
    </w:p>
    <w:p>
      <w:pPr>
        <w:spacing w:after="120" w:line="259" w:lineRule="auto"/>
      </w:pPr>
      <w:r>
        <w:t>REST endpoints use explicit DTOs, multipart for uploads, pagination for lists and meaningful HTTP errors. Frontend services translate responses into accessible feedback.</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JSON</w:t>
      </w:r>
    </w:p>
    <w:p>
      <w:pPr>
        <w:pStyle w:val="ListBullet"/>
      </w:pPr>
      <w:r>
        <w:t>Multipart</w:t>
      </w:r>
    </w:p>
    <w:p>
      <w:pPr>
        <w:pStyle w:val="ListBullet"/>
      </w:pPr>
      <w:r>
        <w:t>Pagination</w:t>
      </w:r>
    </w:p>
    <w:p>
      <w:pPr>
        <w:pStyle w:val="ListBullet"/>
      </w:pPr>
      <w:r>
        <w:t>Errors</w:t>
      </w:r>
    </w:p>
    <w:p>
      <w:r>
        <w:br w:type="page"/>
      </w:r>
    </w:p>
    <w:p>
      <w:pPr>
        <w:pStyle w:val="Heading1"/>
      </w:pPr>
      <w:r>
        <w:t>Core endpoint groups</w:t>
      </w:r>
    </w:p>
    <w:p>
      <w:r>
        <w:rPr>
          <w:b/>
          <w:color w:val="5C5C5C"/>
        </w:rPr>
        <w:t>API DESIGN</w:t>
      </w:r>
    </w:p>
    <w:p>
      <w:pPr>
        <w:spacing w:after="120" w:line="259" w:lineRule="auto"/>
      </w:pPr>
      <w:r>
        <w:t>The API is grouped into auth, donations, requests, inventory, verification, appointments, medicines and admin paths. OpenAPI supports controlled discovery.</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Auth</w:t>
      </w:r>
    </w:p>
    <w:p>
      <w:pPr>
        <w:pStyle w:val="ListBullet"/>
      </w:pPr>
      <w:r>
        <w:t>Donations</w:t>
      </w:r>
    </w:p>
    <w:p>
      <w:pPr>
        <w:pStyle w:val="ListBullet"/>
      </w:pPr>
      <w:r>
        <w:t>Requests</w:t>
      </w:r>
    </w:p>
    <w:p>
      <w:pPr>
        <w:pStyle w:val="ListBullet"/>
      </w:pPr>
      <w:r>
        <w:t>Inventory</w:t>
      </w:r>
    </w:p>
    <w:p>
      <w:pPr>
        <w:pStyle w:val="ListBullet"/>
      </w:pPr>
      <w:r>
        <w:t>Admin</w:t>
      </w:r>
    </w:p>
    <w:p>
      <w:r>
        <w:br w:type="page"/>
      </w:r>
    </w:p>
    <w:p>
      <w:pPr>
        <w:pStyle w:val="Heading1"/>
      </w:pPr>
      <w:r>
        <w:t>Health assistant design</w:t>
      </w:r>
    </w:p>
    <w:p>
      <w:r>
        <w:rPr>
          <w:b/>
          <w:color w:val="5C5C5C"/>
        </w:rPr>
        <w:t>AI FEATURES</w:t>
      </w:r>
    </w:p>
    <w:p>
      <w:pPr>
        <w:spacing w:after="120" w:line="259" w:lineRule="auto"/>
      </w:pPr>
      <w:r>
        <w:t>The assistant calls an OpenAI-compatible provider when configured and uses a safe offline fallback otherwise. It is not a diagnostic authority.</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Provider</w:t>
      </w:r>
    </w:p>
    <w:p>
      <w:pPr>
        <w:pStyle w:val="ListBullet"/>
      </w:pPr>
      <w:r>
        <w:t>Timeout</w:t>
      </w:r>
    </w:p>
    <w:p>
      <w:pPr>
        <w:pStyle w:val="ListBullet"/>
      </w:pPr>
      <w:r>
        <w:t>Fallback</w:t>
      </w:r>
    </w:p>
    <w:p>
      <w:pPr>
        <w:pStyle w:val="ListBullet"/>
      </w:pPr>
      <w:r>
        <w:t>Disclaimer</w:t>
      </w:r>
    </w:p>
    <w:p>
      <w:r>
        <w:br w:type="page"/>
      </w:r>
    </w:p>
    <w:p>
      <w:pPr>
        <w:pStyle w:val="Heading1"/>
      </w:pPr>
      <w:r>
        <w:t>Medicine image analysis pipeline</w:t>
      </w:r>
    </w:p>
    <w:p>
      <w:r>
        <w:rPr>
          <w:b/>
          <w:color w:val="5C5C5C"/>
        </w:rPr>
        <w:t>AI FEATURES</w:t>
      </w:r>
    </w:p>
    <w:p>
      <w:pPr>
        <w:spacing w:after="120" w:line="259" w:lineRule="auto"/>
      </w:pPr>
      <w:r>
        <w:t>An image is sent to a vision model for structured extraction of name, dosage, expiry, quantity and packaging observations. Confidence and mismatch flags are shown for review.</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Image</w:t>
      </w:r>
    </w:p>
    <w:p>
      <w:pPr>
        <w:pStyle w:val="ListBullet"/>
      </w:pPr>
      <w:r>
        <w:t>Model</w:t>
      </w:r>
    </w:p>
    <w:p>
      <w:pPr>
        <w:pStyle w:val="ListBullet"/>
      </w:pPr>
      <w:r>
        <w:t>JSON</w:t>
      </w:r>
    </w:p>
    <w:p>
      <w:pPr>
        <w:pStyle w:val="ListBullet"/>
      </w:pPr>
      <w:r>
        <w:t>Confidence</w:t>
      </w:r>
    </w:p>
    <w:p>
      <w:pPr>
        <w:pStyle w:val="ListBullet"/>
      </w:pPr>
      <w:r>
        <w:t>Mismatch</w:t>
      </w:r>
    </w:p>
    <w:p>
      <w:r>
        <w:br w:type="page"/>
      </w:r>
    </w:p>
    <w:p>
      <w:pPr>
        <w:pStyle w:val="Heading1"/>
      </w:pPr>
      <w:r>
        <w:t>Image safety decision tree</w:t>
      </w:r>
    </w:p>
    <w:p>
      <w:r>
        <w:rPr>
          <w:b/>
          <w:color w:val="5C5C5C"/>
        </w:rPr>
        <w:t>AI FEATURES</w:t>
      </w:r>
    </w:p>
    <w:p>
      <w:pPr>
        <w:spacing w:after="120" w:line="259" w:lineRule="auto"/>
      </w:pPr>
      <w:r>
        <w:t>Missing packaging or unreadable expiry leads to manual review. Expired medicine is rejected. A valid future expiry continues with human review.</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Manual review</w:t>
      </w:r>
    </w:p>
    <w:p>
      <w:pPr>
        <w:pStyle w:val="ListBullet"/>
      </w:pPr>
      <w:r>
        <w:t>Reject expired</w:t>
      </w:r>
    </w:p>
    <w:p>
      <w:pPr>
        <w:pStyle w:val="ListBullet"/>
      </w:pPr>
      <w:r>
        <w:t>Continue valid</w:t>
      </w:r>
    </w:p>
    <w:p>
      <w:r>
        <w:br w:type="page"/>
      </w:r>
    </w:p>
    <w:p>
      <w:pPr>
        <w:pStyle w:val="Heading1"/>
      </w:pPr>
      <w:r>
        <w:t>AI failure handling</w:t>
      </w:r>
    </w:p>
    <w:p>
      <w:r>
        <w:rPr>
          <w:b/>
          <w:color w:val="5C5C5C"/>
        </w:rPr>
        <w:t>RELIABILITY</w:t>
      </w:r>
    </w:p>
    <w:p>
      <w:pPr>
        <w:spacing w:after="120" w:line="259" w:lineRule="auto"/>
      </w:pPr>
      <w:r>
        <w:t>Provider errors, timeouts, malformed output and blurry images do not block manual entry. Failures are logged and communicated rather than hidden.</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Timeout</w:t>
      </w:r>
    </w:p>
    <w:p>
      <w:pPr>
        <w:pStyle w:val="ListBullet"/>
      </w:pPr>
      <w:r>
        <w:t>Provider failure</w:t>
      </w:r>
    </w:p>
    <w:p>
      <w:pPr>
        <w:pStyle w:val="ListBullet"/>
      </w:pPr>
      <w:r>
        <w:t>Malformed JSON</w:t>
      </w:r>
    </w:p>
    <w:p>
      <w:pPr>
        <w:pStyle w:val="ListBullet"/>
      </w:pPr>
      <w:r>
        <w:t>Blurry image</w:t>
      </w:r>
    </w:p>
    <w:p>
      <w:r>
        <w:br w:type="page"/>
      </w:r>
    </w:p>
    <w:p>
      <w:pPr>
        <w:pStyle w:val="Heading1"/>
      </w:pPr>
      <w:r>
        <w:t>Smart matching score</w:t>
      </w:r>
    </w:p>
    <w:p>
      <w:r>
        <w:rPr>
          <w:b/>
          <w:color w:val="5C5C5C"/>
        </w:rPr>
        <w:t>SMART FEATURES</w:t>
      </w:r>
    </w:p>
    <w:p>
      <w:pPr>
        <w:spacing w:after="120" w:line="259" w:lineRule="auto"/>
      </w:pPr>
      <w:r>
        <w:t>Location ranking can combine distance, expiry urgency, quantity fit and donor reliability. Scores should be explainable.</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Distance</w:t>
      </w:r>
    </w:p>
    <w:p>
      <w:pPr>
        <w:pStyle w:val="ListBullet"/>
      </w:pPr>
      <w:r>
        <w:t>Urgency</w:t>
      </w:r>
    </w:p>
    <w:p>
      <w:pPr>
        <w:pStyle w:val="ListBullet"/>
      </w:pPr>
      <w:r>
        <w:t>Quantity</w:t>
      </w:r>
    </w:p>
    <w:p>
      <w:pPr>
        <w:pStyle w:val="ListBullet"/>
      </w:pPr>
      <w:r>
        <w:t>Reliability</w:t>
      </w:r>
    </w:p>
    <w:p>
      <w:r>
        <w:br w:type="page"/>
      </w:r>
    </w:p>
    <w:p>
      <w:pPr>
        <w:pStyle w:val="Heading1"/>
      </w:pPr>
      <w:r>
        <w:t>Admin natural-language assistant</w:t>
      </w:r>
    </w:p>
    <w:p>
      <w:r>
        <w:rPr>
          <w:b/>
          <w:color w:val="5C5C5C"/>
        </w:rPr>
        <w:t>SMART FEATURES</w:t>
      </w:r>
    </w:p>
    <w:p>
      <w:pPr>
        <w:spacing w:after="120" w:line="259" w:lineRule="auto"/>
      </w:pPr>
      <w:r>
        <w:t>Plain-English questions should become a constrained filter object, never arbitrary SQL. Allowed fields, dates and limits are validated.</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Schema</w:t>
      </w:r>
    </w:p>
    <w:p>
      <w:pPr>
        <w:pStyle w:val="ListBullet"/>
      </w:pPr>
      <w:r>
        <w:t>No SQL</w:t>
      </w:r>
    </w:p>
    <w:p>
      <w:pPr>
        <w:pStyle w:val="ListBullet"/>
      </w:pPr>
      <w:r>
        <w:t>Validation</w:t>
      </w:r>
    </w:p>
    <w:p>
      <w:pPr>
        <w:pStyle w:val="ListBullet"/>
      </w:pPr>
      <w:r>
        <w:t>Explanation</w:t>
      </w:r>
    </w:p>
    <w:p>
      <w:r>
        <w:br w:type="page"/>
      </w:r>
    </w:p>
    <w:p>
      <w:pPr>
        <w:pStyle w:val="Heading1"/>
      </w:pPr>
      <w:r>
        <w:t>Demand forecasting</w:t>
      </w:r>
    </w:p>
    <w:p>
      <w:r>
        <w:rPr>
          <w:b/>
          <w:color w:val="5C5C5C"/>
        </w:rPr>
        <w:t>SMART FEATURES</w:t>
      </w:r>
    </w:p>
    <w:p>
      <w:pPr>
        <w:spacing w:after="120" w:line="259" w:lineRule="auto"/>
      </w:pPr>
      <w:r>
        <w:t>Historical requests can be grouped by medicine and city and summarized with rolling averages. Results are planning estimates, not clinical predictions.</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History</w:t>
      </w:r>
    </w:p>
    <w:p>
      <w:pPr>
        <w:pStyle w:val="ListBullet"/>
      </w:pPr>
      <w:r>
        <w:t>Grouping</w:t>
      </w:r>
    </w:p>
    <w:p>
      <w:pPr>
        <w:pStyle w:val="ListBullet"/>
      </w:pPr>
      <w:r>
        <w:t>Average</w:t>
      </w:r>
    </w:p>
    <w:p>
      <w:pPr>
        <w:pStyle w:val="ListBullet"/>
      </w:pPr>
      <w:r>
        <w:t>Evaluation</w:t>
      </w:r>
    </w:p>
    <w:p>
      <w:r>
        <w:br w:type="page"/>
      </w:r>
    </w:p>
    <w:p>
      <w:pPr>
        <w:pStyle w:val="Heading1"/>
      </w:pPr>
      <w:r>
        <w:t>Responsive layout</w:t>
      </w:r>
    </w:p>
    <w:p>
      <w:r>
        <w:rPr>
          <w:b/>
          <w:color w:val="5C5C5C"/>
        </w:rPr>
        <w:t>FRONTEND UX</w:t>
      </w:r>
    </w:p>
    <w:p>
      <w:pPr>
        <w:spacing w:after="120" w:line="259" w:lineRule="auto"/>
      </w:pPr>
      <w:r>
        <w:t>The shared shell, mobile sidebar, overflow controls and safe FAB placement keep pages usable across screen sizes.</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Mobile</w:t>
      </w:r>
    </w:p>
    <w:p>
      <w:pPr>
        <w:pStyle w:val="ListBullet"/>
      </w:pPr>
      <w:r>
        <w:t>Cards</w:t>
      </w:r>
    </w:p>
    <w:p>
      <w:pPr>
        <w:pStyle w:val="ListBullet"/>
      </w:pPr>
      <w:r>
        <w:t>Tables</w:t>
      </w:r>
    </w:p>
    <w:p>
      <w:pPr>
        <w:pStyle w:val="ListBullet"/>
      </w:pPr>
      <w:r>
        <w:t>FAB</w:t>
      </w:r>
    </w:p>
    <w:p>
      <w:r>
        <w:br w:type="page"/>
      </w:r>
    </w:p>
    <w:p>
      <w:pPr>
        <w:pStyle w:val="Heading1"/>
      </w:pPr>
      <w:r>
        <w:t>Accessibility hierarchy</w:t>
      </w:r>
    </w:p>
    <w:p>
      <w:r>
        <w:rPr>
          <w:b/>
          <w:color w:val="5C5C5C"/>
        </w:rPr>
        <w:t>FRONTEND UX</w:t>
      </w:r>
    </w:p>
    <w:p>
      <w:pPr>
        <w:spacing w:after="120" w:line="259" w:lineRule="auto"/>
      </w:pPr>
      <w:r>
        <w:t>Pages use a clear heading hierarchy, labelled controls, accessible icon actions, focus states and text alongside color.</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H1</w:t>
      </w:r>
    </w:p>
    <w:p>
      <w:pPr>
        <w:pStyle w:val="ListBullet"/>
      </w:pPr>
      <w:r>
        <w:t>Labels</w:t>
      </w:r>
    </w:p>
    <w:p>
      <w:pPr>
        <w:pStyle w:val="ListBullet"/>
      </w:pPr>
      <w:r>
        <w:t>Keyboard</w:t>
      </w:r>
    </w:p>
    <w:p>
      <w:pPr>
        <w:pStyle w:val="ListBullet"/>
      </w:pPr>
      <w:r>
        <w:t>Status</w:t>
      </w:r>
    </w:p>
    <w:p>
      <w:r>
        <w:br w:type="page"/>
      </w:r>
    </w:p>
    <w:p>
      <w:pPr>
        <w:pStyle w:val="Heading1"/>
      </w:pPr>
      <w:r>
        <w:t>Admin reports usability</w:t>
      </w:r>
    </w:p>
    <w:p>
      <w:r>
        <w:rPr>
          <w:b/>
          <w:color w:val="5C5C5C"/>
        </w:rPr>
        <w:t>FRONTEND UX</w:t>
      </w:r>
    </w:p>
    <w:p>
      <w:pPr>
        <w:spacing w:after="120" w:line="259" w:lineRule="auto"/>
      </w:pPr>
      <w:r>
        <w:t>Reports use sorted bars, consistent colors, readable labels, aligned cards and one persistent header.</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Sorted bars</w:t>
      </w:r>
    </w:p>
    <w:p>
      <w:pPr>
        <w:pStyle w:val="ListBullet"/>
      </w:pPr>
      <w:r>
        <w:t>Color</w:t>
      </w:r>
    </w:p>
    <w:p>
      <w:pPr>
        <w:pStyle w:val="ListBullet"/>
      </w:pPr>
      <w:r>
        <w:t>Labels</w:t>
      </w:r>
    </w:p>
    <w:p>
      <w:pPr>
        <w:pStyle w:val="ListBullet"/>
      </w:pPr>
      <w:r>
        <w:t>No duplicates</w:t>
      </w:r>
    </w:p>
    <w:p>
      <w:r>
        <w:br w:type="page"/>
      </w:r>
    </w:p>
    <w:p>
      <w:pPr>
        <w:pStyle w:val="Heading1"/>
      </w:pPr>
      <w:r>
        <w:t>Donor journey</w:t>
      </w:r>
    </w:p>
    <w:p>
      <w:r>
        <w:rPr>
          <w:b/>
          <w:color w:val="5C5C5C"/>
        </w:rPr>
        <w:t>ROLE WORKFLOW</w:t>
      </w:r>
    </w:p>
    <w:p>
      <w:pPr>
        <w:spacing w:after="120" w:line="259" w:lineRule="auto"/>
      </w:pPr>
      <w:r>
        <w:t>The donor enters identity and donation data, optionally analyzes images, reviews warnings and submits a pending donation.</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Manual entry</w:t>
      </w:r>
    </w:p>
    <w:p>
      <w:pPr>
        <w:pStyle w:val="ListBullet"/>
      </w:pPr>
      <w:r>
        <w:t>AI assistance</w:t>
      </w:r>
    </w:p>
    <w:p>
      <w:pPr>
        <w:pStyle w:val="ListBullet"/>
      </w:pPr>
      <w:r>
        <w:t>Expiry</w:t>
      </w:r>
    </w:p>
    <w:p>
      <w:pPr>
        <w:pStyle w:val="ListBullet"/>
      </w:pPr>
      <w:r>
        <w:t>History</w:t>
      </w:r>
    </w:p>
    <w:p>
      <w:r>
        <w:br w:type="page"/>
      </w:r>
    </w:p>
    <w:p>
      <w:pPr>
        <w:pStyle w:val="Heading1"/>
      </w:pPr>
      <w:r>
        <w:t>Recipient journey</w:t>
      </w:r>
    </w:p>
    <w:p>
      <w:r>
        <w:rPr>
          <w:b/>
          <w:color w:val="5C5C5C"/>
        </w:rPr>
        <w:t>ROLE WORKFLOW</w:t>
      </w:r>
    </w:p>
    <w:p>
      <w:pPr>
        <w:spacing w:after="120" w:line="259" w:lineRule="auto"/>
      </w:pPr>
      <w:r>
        <w:t>The recipient searches the pool, opens details, requests quantity and tracks status in My Requests.</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Browse</w:t>
      </w:r>
    </w:p>
    <w:p>
      <w:pPr>
        <w:pStyle w:val="ListBullet"/>
      </w:pPr>
      <w:r>
        <w:t>Details</w:t>
      </w:r>
    </w:p>
    <w:p>
      <w:pPr>
        <w:pStyle w:val="ListBullet"/>
      </w:pPr>
      <w:r>
        <w:t>Quantity</w:t>
      </w:r>
    </w:p>
    <w:p>
      <w:pPr>
        <w:pStyle w:val="ListBullet"/>
      </w:pPr>
      <w:r>
        <w:t>Status</w:t>
      </w:r>
    </w:p>
    <w:p>
      <w:r>
        <w:br w:type="page"/>
      </w:r>
    </w:p>
    <w:p>
      <w:pPr>
        <w:pStyle w:val="Heading1"/>
      </w:pPr>
      <w:r>
        <w:t>Pharmacist journey</w:t>
      </w:r>
    </w:p>
    <w:p>
      <w:r>
        <w:rPr>
          <w:b/>
          <w:color w:val="5C5C5C"/>
        </w:rPr>
        <w:t>ROLE WORKFLOW</w:t>
      </w:r>
    </w:p>
    <w:p>
      <w:pPr>
        <w:spacing w:after="120" w:line="259" w:lineRule="auto"/>
      </w:pPr>
      <w:r>
        <w:t>The pharmacist verifies donations, manages stock, reviews requests, creates QR codes after packaging evidence and scans during dispensing.</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Queue</w:t>
      </w:r>
    </w:p>
    <w:p>
      <w:pPr>
        <w:pStyle w:val="ListBullet"/>
      </w:pPr>
      <w:r>
        <w:t>Inventory</w:t>
      </w:r>
    </w:p>
    <w:p>
      <w:pPr>
        <w:pStyle w:val="ListBullet"/>
      </w:pPr>
      <w:r>
        <w:t>Requests</w:t>
      </w:r>
    </w:p>
    <w:p>
      <w:pPr>
        <w:pStyle w:val="ListBullet"/>
      </w:pPr>
      <w:r>
        <w:t>QR</w:t>
      </w:r>
    </w:p>
    <w:p>
      <w:r>
        <w:br w:type="page"/>
      </w:r>
    </w:p>
    <w:p>
      <w:pPr>
        <w:pStyle w:val="Heading1"/>
      </w:pPr>
      <w:r>
        <w:t>Doctor journey</w:t>
      </w:r>
    </w:p>
    <w:p>
      <w:r>
        <w:rPr>
          <w:b/>
          <w:color w:val="5C5C5C"/>
        </w:rPr>
        <w:t>ROLE WORKFLOW</w:t>
      </w:r>
    </w:p>
    <w:p>
      <w:pPr>
        <w:spacing w:after="120" w:line="259" w:lineRule="auto"/>
      </w:pPr>
      <w:r>
        <w:t>Recipients submit consultation requests. Doctors see new unassigned requests, confirm or decline them, and notify patients.</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Queue</w:t>
      </w:r>
    </w:p>
    <w:p>
      <w:pPr>
        <w:pStyle w:val="ListBullet"/>
      </w:pPr>
      <w:r>
        <w:t>Confirm</w:t>
      </w:r>
    </w:p>
    <w:p>
      <w:pPr>
        <w:pStyle w:val="ListBullet"/>
      </w:pPr>
      <w:r>
        <w:t>Decline</w:t>
      </w:r>
    </w:p>
    <w:p>
      <w:pPr>
        <w:pStyle w:val="ListBullet"/>
      </w:pPr>
      <w:r>
        <w:t>Complete</w:t>
      </w:r>
    </w:p>
    <w:p>
      <w:r>
        <w:br w:type="page"/>
      </w:r>
    </w:p>
    <w:p>
      <w:pPr>
        <w:pStyle w:val="Heading1"/>
      </w:pPr>
      <w:r>
        <w:t>Admin journey</w:t>
      </w:r>
    </w:p>
    <w:p>
      <w:r>
        <w:rPr>
          <w:b/>
          <w:color w:val="5C5C5C"/>
        </w:rPr>
        <w:t>ROLE WORKFLOW</w:t>
      </w:r>
    </w:p>
    <w:p>
      <w:pPr>
        <w:spacing w:after="120" w:line="259" w:lineRule="auto"/>
      </w:pPr>
      <w:r>
        <w:t>Admins monitor dashboards, active users, reports, medicine records and a dedicated verification center.</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Dashboard</w:t>
      </w:r>
    </w:p>
    <w:p>
      <w:pPr>
        <w:pStyle w:val="ListBullet"/>
      </w:pPr>
      <w:r>
        <w:t>Reports</w:t>
      </w:r>
    </w:p>
    <w:p>
      <w:pPr>
        <w:pStyle w:val="ListBullet"/>
      </w:pPr>
      <w:r>
        <w:t>Users</w:t>
      </w:r>
    </w:p>
    <w:p>
      <w:pPr>
        <w:pStyle w:val="ListBullet"/>
      </w:pPr>
      <w:r>
        <w:t>Verification</w:t>
      </w:r>
    </w:p>
    <w:p>
      <w:r>
        <w:br w:type="page"/>
      </w:r>
    </w:p>
    <w:p>
      <w:pPr>
        <w:pStyle w:val="Heading1"/>
      </w:pPr>
      <w:r>
        <w:t>Registration and verification</w:t>
      </w:r>
    </w:p>
    <w:p>
      <w:r>
        <w:rPr>
          <w:b/>
          <w:color w:val="5C5C5C"/>
        </w:rPr>
        <w:t>ROLE WORKFLOW</w:t>
      </w:r>
    </w:p>
    <w:p>
      <w:pPr>
        <w:spacing w:after="120" w:line="259" w:lineRule="auto"/>
      </w:pPr>
      <w:r>
        <w:t>Professional registration collects documents. Admin approval changes access to verified-only routes.</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Upload</w:t>
      </w:r>
    </w:p>
    <w:p>
      <w:pPr>
        <w:pStyle w:val="ListBullet"/>
      </w:pPr>
      <w:r>
        <w:t>Review</w:t>
      </w:r>
    </w:p>
    <w:p>
      <w:pPr>
        <w:pStyle w:val="ListBullet"/>
      </w:pPr>
      <w:r>
        <w:t>Approval</w:t>
      </w:r>
    </w:p>
    <w:p>
      <w:pPr>
        <w:pStyle w:val="ListBullet"/>
      </w:pPr>
      <w:r>
        <w:t>Rejection</w:t>
      </w:r>
    </w:p>
    <w:p>
      <w:r>
        <w:br w:type="page"/>
      </w:r>
    </w:p>
    <w:p>
      <w:pPr>
        <w:pStyle w:val="Heading1"/>
      </w:pPr>
      <w:r>
        <w:t>QR generation workflow</w:t>
      </w:r>
    </w:p>
    <w:p>
      <w:r>
        <w:rPr>
          <w:b/>
          <w:color w:val="5C5C5C"/>
        </w:rPr>
        <w:t>QR OPERATIONS</w:t>
      </w:r>
    </w:p>
    <w:p>
      <w:pPr>
        <w:spacing w:after="120" w:line="259" w:lineRule="auto"/>
      </w:pPr>
      <w:r>
        <w:t>The server checks medicine, batch, expiry, quantity, donor and approval status, persists a UUID and filename, and the browser automatically downloads the SVG.</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Validation</w:t>
      </w:r>
    </w:p>
    <w:p>
      <w:pPr>
        <w:pStyle w:val="ListBullet"/>
      </w:pPr>
      <w:r>
        <w:t>Token</w:t>
      </w:r>
    </w:p>
    <w:p>
      <w:pPr>
        <w:pStyle w:val="ListBullet"/>
      </w:pPr>
      <w:r>
        <w:t>Filename</w:t>
      </w:r>
    </w:p>
    <w:p>
      <w:pPr>
        <w:pStyle w:val="ListBullet"/>
      </w:pPr>
      <w:r>
        <w:t>Download</w:t>
      </w:r>
    </w:p>
    <w:p>
      <w:r>
        <w:br w:type="page"/>
      </w:r>
    </w:p>
    <w:p>
      <w:pPr>
        <w:pStyle w:val="Heading1"/>
      </w:pPr>
      <w:r>
        <w:t>QR scanning workflow</w:t>
      </w:r>
    </w:p>
    <w:p>
      <w:r>
        <w:rPr>
          <w:b/>
          <w:color w:val="5C5C5C"/>
        </w:rPr>
        <w:t>QR OPERATIONS</w:t>
      </w:r>
    </w:p>
    <w:p>
      <w:pPr>
        <w:spacing w:after="120" w:line="259" w:lineRule="auto"/>
      </w:pPr>
      <w:r>
        <w:t>Scanning validates staff role, donation approval, request approval, medicine identity, expiry and quantity before completing the request and updating distribution.</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Token</w:t>
      </w:r>
    </w:p>
    <w:p>
      <w:pPr>
        <w:pStyle w:val="ListBullet"/>
      </w:pPr>
      <w:r>
        <w:t>Request</w:t>
      </w:r>
    </w:p>
    <w:p>
      <w:pPr>
        <w:pStyle w:val="ListBullet"/>
      </w:pPr>
      <w:r>
        <w:t>Expiry</w:t>
      </w:r>
    </w:p>
    <w:p>
      <w:pPr>
        <w:pStyle w:val="ListBullet"/>
      </w:pPr>
      <w:r>
        <w:t>Quantity</w:t>
      </w:r>
    </w:p>
    <w:p>
      <w:pPr>
        <w:pStyle w:val="ListBullet"/>
      </w:pPr>
      <w:r>
        <w:t>State</w:t>
      </w:r>
    </w:p>
    <w:p>
      <w:r>
        <w:br w:type="page"/>
      </w:r>
    </w:p>
    <w:p>
      <w:pPr>
        <w:pStyle w:val="Heading1"/>
      </w:pPr>
      <w:r>
        <w:t>QR threat model</w:t>
      </w:r>
    </w:p>
    <w:p>
      <w:r>
        <w:rPr>
          <w:b/>
          <w:color w:val="5C5C5C"/>
        </w:rPr>
        <w:t>QR OPERATIONS</w:t>
      </w:r>
    </w:p>
    <w:p>
      <w:pPr>
        <w:spacing w:after="120" w:line="259" w:lineRule="auto"/>
      </w:pPr>
      <w:r>
        <w:t>A copied token is insufficient without staff authorization, an eligible request, matching medicine and remaining quantity.</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Copy resistance</w:t>
      </w:r>
    </w:p>
    <w:p>
      <w:pPr>
        <w:pStyle w:val="ListBullet"/>
      </w:pPr>
      <w:r>
        <w:t>Binding</w:t>
      </w:r>
    </w:p>
    <w:p>
      <w:pPr>
        <w:pStyle w:val="ListBullet"/>
      </w:pPr>
      <w:r>
        <w:t>Replay reduction</w:t>
      </w:r>
    </w:p>
    <w:p>
      <w:r>
        <w:br w:type="page"/>
      </w:r>
    </w:p>
    <w:p>
      <w:pPr>
        <w:pStyle w:val="Heading1"/>
      </w:pPr>
      <w:r>
        <w:t>Notification strategy</w:t>
      </w:r>
    </w:p>
    <w:p>
      <w:r>
        <w:rPr>
          <w:b/>
          <w:color w:val="5C5C5C"/>
        </w:rPr>
        <w:t>OPERATIONS</w:t>
      </w:r>
    </w:p>
    <w:p>
      <w:pPr>
        <w:spacing w:after="120" w:line="259" w:lineRule="auto"/>
      </w:pPr>
      <w:r>
        <w:t>In-app records remain durable even when email is unavailable. Email failures are logged and do not pretend the operation failed if the state was persisted.</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In-app</w:t>
      </w:r>
    </w:p>
    <w:p>
      <w:pPr>
        <w:pStyle w:val="ListBullet"/>
      </w:pPr>
      <w:r>
        <w:t>Email</w:t>
      </w:r>
    </w:p>
    <w:p>
      <w:pPr>
        <w:pStyle w:val="ListBullet"/>
      </w:pPr>
      <w:r>
        <w:t>Logging</w:t>
      </w:r>
    </w:p>
    <w:p>
      <w:r>
        <w:br w:type="page"/>
      </w:r>
    </w:p>
    <w:p>
      <w:pPr>
        <w:pStyle w:val="Heading1"/>
      </w:pPr>
      <w:r>
        <w:t>Scheduled cleanup</w:t>
      </w:r>
    </w:p>
    <w:p>
      <w:r>
        <w:rPr>
          <w:b/>
          <w:color w:val="5C5C5C"/>
        </w:rPr>
        <w:t>RELIABILITY</w:t>
      </w:r>
    </w:p>
    <w:p>
      <w:pPr>
        <w:spacing w:after="120" w:line="259" w:lineRule="auto"/>
      </w:pPr>
      <w:r>
        <w:t>Scheduled jobs remove expired refresh tokens, blacklist entries and expired donation states according to configurable cron expressions.</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Token</w:t>
      </w:r>
    </w:p>
    <w:p>
      <w:pPr>
        <w:pStyle w:val="ListBullet"/>
      </w:pPr>
      <w:r>
        <w:t>Blacklist</w:t>
      </w:r>
    </w:p>
    <w:p>
      <w:pPr>
        <w:pStyle w:val="ListBullet"/>
      </w:pPr>
      <w:r>
        <w:t>Expiry</w:t>
      </w:r>
    </w:p>
    <w:p>
      <w:pPr>
        <w:pStyle w:val="ListBullet"/>
      </w:pPr>
      <w:r>
        <w:t>Cron</w:t>
      </w:r>
    </w:p>
    <w:p>
      <w:r>
        <w:br w:type="page"/>
      </w:r>
    </w:p>
    <w:p>
      <w:pPr>
        <w:pStyle w:val="Heading1"/>
      </w:pPr>
      <w:r>
        <w:t>External service timeouts</w:t>
      </w:r>
    </w:p>
    <w:p>
      <w:r>
        <w:rPr>
          <w:b/>
          <w:color w:val="5C5C5C"/>
        </w:rPr>
        <w:t>RELIABILITY</w:t>
      </w:r>
    </w:p>
    <w:p>
      <w:pPr>
        <w:spacing w:after="120" w:line="259" w:lineRule="auto"/>
      </w:pPr>
      <w:r>
        <w:t>Nominatim uses a User-Agent. Pincode, LLM and provider calls have explicit timeouts and safe fallback behavior.</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User-Agent</w:t>
      </w:r>
    </w:p>
    <w:p>
      <w:pPr>
        <w:pStyle w:val="ListBullet"/>
      </w:pPr>
      <w:r>
        <w:t>Connect</w:t>
      </w:r>
    </w:p>
    <w:p>
      <w:pPr>
        <w:pStyle w:val="ListBullet"/>
      </w:pPr>
      <w:r>
        <w:t>Read</w:t>
      </w:r>
    </w:p>
    <w:p>
      <w:pPr>
        <w:pStyle w:val="ListBullet"/>
      </w:pPr>
      <w:r>
        <w:t>Fallback</w:t>
      </w:r>
    </w:p>
    <w:p>
      <w:r>
        <w:br w:type="page"/>
      </w:r>
    </w:p>
    <w:p>
      <w:pPr>
        <w:pStyle w:val="Heading1"/>
      </w:pPr>
      <w:r>
        <w:t>Error handling philosophy</w:t>
      </w:r>
    </w:p>
    <w:p>
      <w:r>
        <w:rPr>
          <w:b/>
          <w:color w:val="5C5C5C"/>
        </w:rPr>
        <w:t>RELIABILITY</w:t>
      </w:r>
    </w:p>
    <w:p>
      <w:pPr>
        <w:spacing w:after="120" w:line="259" w:lineRule="auto"/>
      </w:pPr>
      <w:r>
        <w:t>Errors are explicit and actionable. Silent empty success-shaped fallbacks are avoided.</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Status</w:t>
      </w:r>
    </w:p>
    <w:p>
      <w:pPr>
        <w:pStyle w:val="ListBullet"/>
      </w:pPr>
      <w:r>
        <w:t>Message</w:t>
      </w:r>
    </w:p>
    <w:p>
      <w:pPr>
        <w:pStyle w:val="ListBullet"/>
      </w:pPr>
      <w:r>
        <w:t>Logging</w:t>
      </w:r>
    </w:p>
    <w:p>
      <w:pPr>
        <w:pStyle w:val="ListBullet"/>
      </w:pPr>
      <w:r>
        <w:t>No silent fallback</w:t>
      </w:r>
    </w:p>
    <w:p>
      <w:r>
        <w:br w:type="page"/>
      </w:r>
    </w:p>
    <w:p>
      <w:pPr>
        <w:pStyle w:val="Heading1"/>
      </w:pPr>
      <w:r>
        <w:t>Pagination and performance</w:t>
      </w:r>
    </w:p>
    <w:p>
      <w:r>
        <w:rPr>
          <w:b/>
          <w:color w:val="5C5C5C"/>
        </w:rPr>
        <w:t>PERFORMANCE</w:t>
      </w:r>
    </w:p>
    <w:p>
      <w:pPr>
        <w:spacing w:after="120" w:line="259" w:lineRule="auto"/>
      </w:pPr>
      <w:r>
        <w:t>Pagination, repository filtering, fetch joins and entity graphs reduce memory usage, response size and N+1 queries.</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Page limits</w:t>
      </w:r>
    </w:p>
    <w:p>
      <w:pPr>
        <w:pStyle w:val="ListBullet"/>
      </w:pPr>
      <w:r>
        <w:t>Queries</w:t>
      </w:r>
    </w:p>
    <w:p>
      <w:pPr>
        <w:pStyle w:val="ListBullet"/>
      </w:pPr>
      <w:r>
        <w:t>Fetch joins</w:t>
      </w:r>
    </w:p>
    <w:p>
      <w:r>
        <w:br w:type="page"/>
      </w:r>
    </w:p>
    <w:p>
      <w:pPr>
        <w:pStyle w:val="Heading1"/>
      </w:pPr>
      <w:r>
        <w:t>Database transactions</w:t>
      </w:r>
    </w:p>
    <w:p>
      <w:r>
        <w:rPr>
          <w:b/>
          <w:color w:val="5C5C5C"/>
        </w:rPr>
        <w:t>PERFORMANCE</w:t>
      </w:r>
    </w:p>
    <w:p>
      <w:pPr>
        <w:spacing w:after="120" w:line="259" w:lineRule="auto"/>
      </w:pPr>
      <w:r>
        <w:t>Verification, request completion, inventory effects and audit writes are grouped into consistent transactions.</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Atomicity</w:t>
      </w:r>
    </w:p>
    <w:p>
      <w:pPr>
        <w:pStyle w:val="ListBullet"/>
      </w:pPr>
      <w:r>
        <w:t>Rollback</w:t>
      </w:r>
    </w:p>
    <w:p>
      <w:pPr>
        <w:pStyle w:val="ListBullet"/>
      </w:pPr>
      <w:r>
        <w:t>Dispensing</w:t>
      </w:r>
    </w:p>
    <w:p>
      <w:r>
        <w:br w:type="page"/>
      </w:r>
    </w:p>
    <w:p>
      <w:pPr>
        <w:pStyle w:val="Heading1"/>
      </w:pPr>
      <w:r>
        <w:t>Audit logging</w:t>
      </w:r>
    </w:p>
    <w:p>
      <w:r>
        <w:rPr>
          <w:b/>
          <w:color w:val="5C5C5C"/>
        </w:rPr>
        <w:t>GOVERNANCE</w:t>
      </w:r>
    </w:p>
    <w:p>
      <w:pPr>
        <w:spacing w:after="120" w:line="259" w:lineRule="auto"/>
      </w:pPr>
      <w:r>
        <w:t>Audits capture actor, event, record and time for critical changes, supporting accountability and investigation.</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Actor</w:t>
      </w:r>
    </w:p>
    <w:p>
      <w:pPr>
        <w:pStyle w:val="ListBullet"/>
      </w:pPr>
      <w:r>
        <w:t>Event</w:t>
      </w:r>
    </w:p>
    <w:p>
      <w:pPr>
        <w:pStyle w:val="ListBullet"/>
      </w:pPr>
      <w:r>
        <w:t>Record</w:t>
      </w:r>
    </w:p>
    <w:p>
      <w:pPr>
        <w:pStyle w:val="ListBullet"/>
      </w:pPr>
      <w:r>
        <w:t>Time</w:t>
      </w:r>
    </w:p>
    <w:p>
      <w:r>
        <w:br w:type="page"/>
      </w:r>
    </w:p>
    <w:p>
      <w:pPr>
        <w:pStyle w:val="Heading1"/>
      </w:pPr>
      <w:r>
        <w:t>Testing pyramid</w:t>
      </w:r>
    </w:p>
    <w:p>
      <w:r>
        <w:rPr>
          <w:b/>
          <w:color w:val="5C5C5C"/>
        </w:rPr>
        <w:t>TESTING</w:t>
      </w:r>
    </w:p>
    <w:p>
      <w:pPr>
        <w:spacing w:after="120" w:line="259" w:lineRule="auto"/>
      </w:pPr>
      <w:r>
        <w:t>Unit, context, build, API smoke and browser tests provide coverage from isolated rules to role journeys.</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Unit</w:t>
      </w:r>
    </w:p>
    <w:p>
      <w:pPr>
        <w:pStyle w:val="ListBullet"/>
      </w:pPr>
      <w:r>
        <w:t>Integration</w:t>
      </w:r>
    </w:p>
    <w:p>
      <w:pPr>
        <w:pStyle w:val="ListBullet"/>
      </w:pPr>
      <w:r>
        <w:t>Build</w:t>
      </w:r>
    </w:p>
    <w:p>
      <w:pPr>
        <w:pStyle w:val="ListBullet"/>
      </w:pPr>
      <w:r>
        <w:t>E2E</w:t>
      </w:r>
    </w:p>
    <w:p>
      <w:r>
        <w:br w:type="page"/>
      </w:r>
    </w:p>
    <w:p>
      <w:pPr>
        <w:pStyle w:val="Heading1"/>
      </w:pPr>
      <w:r>
        <w:t>Backend test results</w:t>
      </w:r>
    </w:p>
    <w:p>
      <w:r>
        <w:rPr>
          <w:b/>
          <w:color w:val="5C5C5C"/>
        </w:rPr>
        <w:t>TESTING</w:t>
      </w:r>
    </w:p>
    <w:p>
      <w:pPr>
        <w:spacing w:after="120" w:line="259" w:lineRule="auto"/>
      </w:pPr>
      <w:r>
        <w:t>The final suite ran 137 tests with zero failures and zero errors. Environmental warnings did not fail assertions.</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137 tests</w:t>
      </w:r>
    </w:p>
    <w:p>
      <w:pPr>
        <w:pStyle w:val="ListBullet"/>
      </w:pPr>
      <w:r>
        <w:t>0 failures</w:t>
      </w:r>
    </w:p>
    <w:p>
      <w:pPr>
        <w:pStyle w:val="ListBullet"/>
      </w:pPr>
      <w:r>
        <w:t>0 errors</w:t>
      </w:r>
    </w:p>
    <w:p>
      <w:pPr>
        <w:pStyle w:val="ListBullet"/>
      </w:pPr>
      <w:r>
        <w:t>H2</w:t>
      </w:r>
    </w:p>
    <w:p>
      <w:r>
        <w:br w:type="page"/>
      </w:r>
    </w:p>
    <w:p>
      <w:pPr>
        <w:pStyle w:val="Heading1"/>
      </w:pPr>
      <w:r>
        <w:t>Frontend validation</w:t>
      </w:r>
    </w:p>
    <w:p>
      <w:r>
        <w:rPr>
          <w:b/>
          <w:color w:val="5C5C5C"/>
        </w:rPr>
        <w:t>TESTING</w:t>
      </w:r>
    </w:p>
    <w:p>
      <w:pPr>
        <w:spacing w:after="120" w:line="259" w:lineRule="auto"/>
      </w:pPr>
      <w:r>
        <w:t>The Vite production build passes. The remaining bundle-size warning is an optimization opportunity rather than a functional failure.</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Build</w:t>
      </w:r>
    </w:p>
    <w:p>
      <w:pPr>
        <w:pStyle w:val="ListBullet"/>
      </w:pPr>
      <w:r>
        <w:t>Assets</w:t>
      </w:r>
    </w:p>
    <w:p>
      <w:pPr>
        <w:pStyle w:val="ListBullet"/>
      </w:pPr>
      <w:r>
        <w:t>Code splitting</w:t>
      </w:r>
    </w:p>
    <w:p>
      <w:r>
        <w:br w:type="page"/>
      </w:r>
    </w:p>
    <w:p>
      <w:pPr>
        <w:pStyle w:val="Heading1"/>
      </w:pPr>
      <w:r>
        <w:t>Browser E2E matrix</w:t>
      </w:r>
    </w:p>
    <w:p>
      <w:r>
        <w:rPr>
          <w:b/>
          <w:color w:val="5C5C5C"/>
        </w:rPr>
        <w:t>TESTING</w:t>
      </w:r>
    </w:p>
    <w:p>
      <w:pPr>
        <w:spacing w:after="120" w:line="259" w:lineRule="auto"/>
      </w:pPr>
      <w:r>
        <w:t>Browser walkthroughs covered public pages, donor, recipient, pharmacist, doctor and admin paths, including QR creation and dispensing.</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All roles</w:t>
      </w:r>
    </w:p>
    <w:p>
      <w:pPr>
        <w:pStyle w:val="ListBullet"/>
      </w:pPr>
      <w:r>
        <w:t>QR</w:t>
      </w:r>
    </w:p>
    <w:p>
      <w:pPr>
        <w:pStyle w:val="ListBullet"/>
      </w:pPr>
      <w:r>
        <w:t>Admin</w:t>
      </w:r>
    </w:p>
    <w:p>
      <w:r>
        <w:br w:type="page"/>
      </w:r>
    </w:p>
    <w:p>
      <w:pPr>
        <w:pStyle w:val="Heading1"/>
      </w:pPr>
      <w:r>
        <w:t>E2E issue discovered and fixed</w:t>
      </w:r>
    </w:p>
    <w:p>
      <w:r>
        <w:rPr>
          <w:b/>
          <w:color w:val="5C5C5C"/>
        </w:rPr>
        <w:t>TESTING</w:t>
      </w:r>
    </w:p>
    <w:p>
      <w:pPr>
        <w:spacing w:after="120" w:line="259" w:lineRule="auto"/>
      </w:pPr>
      <w:r>
        <w:t>Doctors initially could not see unassigned requests because the query required assignment. The repository query was changed and browser confirmation passed.</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Root cause</w:t>
      </w:r>
    </w:p>
    <w:p>
      <w:pPr>
        <w:pStyle w:val="ListBullet"/>
      </w:pPr>
      <w:r>
        <w:t>Query fix</w:t>
      </w:r>
    </w:p>
    <w:p>
      <w:pPr>
        <w:pStyle w:val="ListBullet"/>
      </w:pPr>
      <w:r>
        <w:t>Retest</w:t>
      </w:r>
    </w:p>
    <w:p>
      <w:r>
        <w:br w:type="page"/>
      </w:r>
    </w:p>
    <w:p>
      <w:pPr>
        <w:pStyle w:val="Heading1"/>
      </w:pPr>
      <w:r>
        <w:t>Cleanup strategy</w:t>
      </w:r>
    </w:p>
    <w:p>
      <w:r>
        <w:rPr>
          <w:b/>
          <w:color w:val="5C5C5C"/>
        </w:rPr>
        <w:t>TESTING</w:t>
      </w:r>
    </w:p>
    <w:p>
      <w:pPr>
        <w:spacing w:after="120" w:line="259" w:lineRule="auto"/>
      </w:pPr>
      <w:r>
        <w:t>Temporary E2E accounts used a recognizable namespace and were deleted in foreign-key-safe order. Post-cleanup counts were zero.</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Namespace</w:t>
      </w:r>
    </w:p>
    <w:p>
      <w:pPr>
        <w:pStyle w:val="ListBullet"/>
      </w:pPr>
      <w:r>
        <w:t>Dependencies</w:t>
      </w:r>
    </w:p>
    <w:p>
      <w:pPr>
        <w:pStyle w:val="ListBullet"/>
      </w:pPr>
      <w:r>
        <w:t>Counts</w:t>
      </w:r>
    </w:p>
    <w:p>
      <w:r>
        <w:br w:type="page"/>
      </w:r>
    </w:p>
    <w:p>
      <w:pPr>
        <w:pStyle w:val="Heading1"/>
      </w:pPr>
      <w:r>
        <w:t>Deployment architecture</w:t>
      </w:r>
    </w:p>
    <w:p>
      <w:r>
        <w:rPr>
          <w:b/>
          <w:color w:val="5C5C5C"/>
        </w:rPr>
        <w:t>DEPLOYMENT</w:t>
      </w:r>
    </w:p>
    <w:p>
      <w:pPr>
        <w:spacing w:after="120" w:line="259" w:lineRule="auto"/>
      </w:pPr>
      <w:r>
        <w:t>Compose provides PostgreSQL, a multi-stage Java API and a Node-built Nginx frontend. Nginx serves React and proxies API/uploads.</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Compose</w:t>
      </w:r>
    </w:p>
    <w:p>
      <w:pPr>
        <w:pStyle w:val="ListBullet"/>
      </w:pPr>
      <w:r>
        <w:t>Multi-stage</w:t>
      </w:r>
    </w:p>
    <w:p>
      <w:pPr>
        <w:pStyle w:val="ListBullet"/>
      </w:pPr>
      <w:r>
        <w:t>Volumes</w:t>
      </w:r>
    </w:p>
    <w:p>
      <w:pPr>
        <w:pStyle w:val="ListBullet"/>
      </w:pPr>
      <w:r>
        <w:t>Proxy</w:t>
      </w:r>
    </w:p>
    <w:p>
      <w:r>
        <w:br w:type="page"/>
      </w:r>
    </w:p>
    <w:p>
      <w:pPr>
        <w:pStyle w:val="Heading1"/>
      </w:pPr>
      <w:r>
        <w:t>Environment management</w:t>
      </w:r>
    </w:p>
    <w:p>
      <w:r>
        <w:rPr>
          <w:b/>
          <w:color w:val="5C5C5C"/>
        </w:rPr>
        <w:t>DEPLOYMENT</w:t>
      </w:r>
    </w:p>
    <w:p>
      <w:pPr>
        <w:spacing w:after="120" w:line="259" w:lineRule="auto"/>
      </w:pPr>
      <w:r>
        <w:t>Database credentials, JWT secret, URLs, CORS, SMTP and AI keys are injected through .env and excluded from Git.</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Secrets</w:t>
      </w:r>
    </w:p>
    <w:p>
      <w:pPr>
        <w:pStyle w:val="ListBullet"/>
      </w:pPr>
      <w:r>
        <w:t>Origin</w:t>
      </w:r>
    </w:p>
    <w:p>
      <w:pPr>
        <w:pStyle w:val="ListBullet"/>
      </w:pPr>
      <w:r>
        <w:t>SMTP</w:t>
      </w:r>
    </w:p>
    <w:p>
      <w:pPr>
        <w:pStyle w:val="ListBullet"/>
      </w:pPr>
      <w:r>
        <w:t>AI</w:t>
      </w:r>
    </w:p>
    <w:p>
      <w:r>
        <w:br w:type="page"/>
      </w:r>
    </w:p>
    <w:p>
      <w:pPr>
        <w:pStyle w:val="Heading1"/>
      </w:pPr>
      <w:r>
        <w:t>HTTPS and reverse proxy</w:t>
      </w:r>
    </w:p>
    <w:p>
      <w:r>
        <w:rPr>
          <w:b/>
          <w:color w:val="5C5C5C"/>
        </w:rPr>
        <w:t>DEPLOYMENT</w:t>
      </w:r>
    </w:p>
    <w:p>
      <w:pPr>
        <w:spacing w:after="120" w:line="259" w:lineRule="auto"/>
      </w:pPr>
      <w:r>
        <w:t>HTTPS is required for credentials and documents. Caddy or host Nginx can terminate TLS and proxy to the frontend container.</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TLS</w:t>
      </w:r>
    </w:p>
    <w:p>
      <w:pPr>
        <w:pStyle w:val="ListBullet"/>
      </w:pPr>
      <w:r>
        <w:t>Redirect</w:t>
      </w:r>
    </w:p>
    <w:p>
      <w:pPr>
        <w:pStyle w:val="ListBullet"/>
      </w:pPr>
      <w:r>
        <w:t>Domain</w:t>
      </w:r>
    </w:p>
    <w:p>
      <w:pPr>
        <w:pStyle w:val="ListBullet"/>
      </w:pPr>
      <w:r>
        <w:t>Headers</w:t>
      </w:r>
    </w:p>
    <w:p>
      <w:r>
        <w:br w:type="page"/>
      </w:r>
    </w:p>
    <w:p>
      <w:pPr>
        <w:pStyle w:val="Heading1"/>
      </w:pPr>
      <w:r>
        <w:t>Database backup</w:t>
      </w:r>
    </w:p>
    <w:p>
      <w:r>
        <w:rPr>
          <w:b/>
          <w:color w:val="5C5C5C"/>
        </w:rPr>
        <w:t>DEPLOYMENT</w:t>
      </w:r>
    </w:p>
    <w:p>
      <w:pPr>
        <w:spacing w:after="120" w:line="259" w:lineRule="auto"/>
      </w:pPr>
      <w:r>
        <w:t>pg_dump and upload archives protect persistent state. Backups must be copied off-host and restoration must be rehearsed.</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Database</w:t>
      </w:r>
    </w:p>
    <w:p>
      <w:pPr>
        <w:pStyle w:val="ListBullet"/>
      </w:pPr>
      <w:r>
        <w:t>Uploads</w:t>
      </w:r>
    </w:p>
    <w:p>
      <w:pPr>
        <w:pStyle w:val="ListBullet"/>
      </w:pPr>
      <w:r>
        <w:t>Off-host</w:t>
      </w:r>
    </w:p>
    <w:p>
      <w:pPr>
        <w:pStyle w:val="ListBullet"/>
      </w:pPr>
      <w:r>
        <w:t>Restore</w:t>
      </w:r>
    </w:p>
    <w:p>
      <w:r>
        <w:br w:type="page"/>
      </w:r>
    </w:p>
    <w:p>
      <w:pPr>
        <w:pStyle w:val="Heading1"/>
      </w:pPr>
      <w:r>
        <w:t>Operational monitoring</w:t>
      </w:r>
    </w:p>
    <w:p>
      <w:r>
        <w:rPr>
          <w:b/>
          <w:color w:val="5C5C5C"/>
        </w:rPr>
        <w:t>DEPLOYMENT</w:t>
      </w:r>
    </w:p>
    <w:p>
      <w:pPr>
        <w:spacing w:after="120" w:line="259" w:lineRule="auto"/>
      </w:pPr>
      <w:r>
        <w:t>Monitor health, memory, CPU, disk, error rates, authentication failures and provider failures. Rotate logs.</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Health</w:t>
      </w:r>
    </w:p>
    <w:p>
      <w:pPr>
        <w:pStyle w:val="ListBullet"/>
      </w:pPr>
      <w:r>
        <w:t>Disk</w:t>
      </w:r>
    </w:p>
    <w:p>
      <w:pPr>
        <w:pStyle w:val="ListBullet"/>
      </w:pPr>
      <w:r>
        <w:t>Errors</w:t>
      </w:r>
    </w:p>
    <w:p>
      <w:pPr>
        <w:pStyle w:val="ListBullet"/>
      </w:pPr>
      <w:r>
        <w:t>Alerts</w:t>
      </w:r>
    </w:p>
    <w:p>
      <w:r>
        <w:br w:type="page"/>
      </w:r>
    </w:p>
    <w:p>
      <w:pPr>
        <w:pStyle w:val="Heading1"/>
      </w:pPr>
      <w:r>
        <w:t>Production schema evolution</w:t>
      </w:r>
    </w:p>
    <w:p>
      <w:r>
        <w:rPr>
          <w:b/>
          <w:color w:val="5C5C5C"/>
        </w:rPr>
        <w:t>DEPLOYMENT</w:t>
      </w:r>
    </w:p>
    <w:p>
      <w:pPr>
        <w:spacing w:after="120" w:line="259" w:lineRule="auto"/>
      </w:pPr>
      <w:r>
        <w:t>Hibernate update is convenient initially; versioned migrations should be introduced before frequent production changes.</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Migrations</w:t>
      </w:r>
    </w:p>
    <w:p>
      <w:pPr>
        <w:pStyle w:val="ListBullet"/>
      </w:pPr>
      <w:r>
        <w:t>Backup</w:t>
      </w:r>
    </w:p>
    <w:p>
      <w:pPr>
        <w:pStyle w:val="ListBullet"/>
      </w:pPr>
      <w:r>
        <w:t>Rollback</w:t>
      </w:r>
    </w:p>
    <w:p>
      <w:r>
        <w:br w:type="page"/>
      </w:r>
    </w:p>
    <w:p>
      <w:pPr>
        <w:pStyle w:val="Heading1"/>
      </w:pPr>
      <w:r>
        <w:t>Business model</w:t>
      </w:r>
    </w:p>
    <w:p>
      <w:r>
        <w:rPr>
          <w:b/>
          <w:color w:val="5C5C5C"/>
        </w:rPr>
        <w:t>SUSTAINABILITY</w:t>
      </w:r>
    </w:p>
    <w:p>
      <w:pPr>
        <w:spacing w:after="120" w:line="259" w:lineRule="auto"/>
      </w:pPr>
      <w:r>
        <w:t>Pharmacy and hospital subscriptions, NGO and government contracts, CSR sponsorships, optional verification/logistics and analytics can fund operations without charging vulnerable patients.</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Subscriptions</w:t>
      </w:r>
    </w:p>
    <w:p>
      <w:pPr>
        <w:pStyle w:val="ListBullet"/>
      </w:pPr>
      <w:r>
        <w:t>CSR</w:t>
      </w:r>
    </w:p>
    <w:p>
      <w:pPr>
        <w:pStyle w:val="ListBullet"/>
      </w:pPr>
      <w:r>
        <w:t>Contracts</w:t>
      </w:r>
    </w:p>
    <w:p>
      <w:pPr>
        <w:pStyle w:val="ListBullet"/>
      </w:pPr>
      <w:r>
        <w:t>Analytics</w:t>
      </w:r>
    </w:p>
    <w:p>
      <w:r>
        <w:br w:type="page"/>
      </w:r>
    </w:p>
    <w:p>
      <w:pPr>
        <w:pStyle w:val="Heading1"/>
      </w:pPr>
      <w:r>
        <w:t>Professional staffing model</w:t>
      </w:r>
    </w:p>
    <w:p>
      <w:r>
        <w:rPr>
          <w:b/>
          <w:color w:val="5C5C5C"/>
        </w:rPr>
        <w:t>SUSTAINABILITY</w:t>
      </w:r>
    </w:p>
    <w:p>
      <w:pPr>
        <w:spacing w:after="120" w:line="259" w:lineRule="auto"/>
      </w:pPr>
      <w:r>
        <w:t>Partners can initially provide licensed pharmacists and doctors. Recurring revenue can support contracted and later dedicated teams.</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Partners</w:t>
      </w:r>
    </w:p>
    <w:p>
      <w:pPr>
        <w:pStyle w:val="ListBullet"/>
      </w:pPr>
      <w:r>
        <w:t>Consultants</w:t>
      </w:r>
    </w:p>
    <w:p>
      <w:pPr>
        <w:pStyle w:val="ListBullet"/>
      </w:pPr>
      <w:r>
        <w:t>Dedicated staff</w:t>
      </w:r>
    </w:p>
    <w:p>
      <w:r>
        <w:br w:type="page"/>
      </w:r>
    </w:p>
    <w:p>
      <w:pPr>
        <w:pStyle w:val="Heading1"/>
      </w:pPr>
      <w:r>
        <w:t>Unit economics</w:t>
      </w:r>
    </w:p>
    <w:p>
      <w:r>
        <w:rPr>
          <w:b/>
          <w:color w:val="5C5C5C"/>
        </w:rPr>
        <w:t>SUSTAINABILITY</w:t>
      </w:r>
    </w:p>
    <w:p>
      <w:pPr>
        <w:spacing w:after="120" w:line="259" w:lineRule="auto"/>
      </w:pPr>
      <w:r>
        <w:t>Separate variable verification, storage and delivery cost from fixed engineering, hosting, security and support cost.</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Verification</w:t>
      </w:r>
    </w:p>
    <w:p>
      <w:pPr>
        <w:pStyle w:val="ListBullet"/>
      </w:pPr>
      <w:r>
        <w:t>Delivery</w:t>
      </w:r>
    </w:p>
    <w:p>
      <w:pPr>
        <w:pStyle w:val="ListBullet"/>
      </w:pPr>
      <w:r>
        <w:t>Hosting</w:t>
      </w:r>
    </w:p>
    <w:p>
      <w:pPr>
        <w:pStyle w:val="ListBullet"/>
      </w:pPr>
      <w:r>
        <w:t>Support</w:t>
      </w:r>
    </w:p>
    <w:p>
      <w:r>
        <w:br w:type="page"/>
      </w:r>
    </w:p>
    <w:p>
      <w:pPr>
        <w:pStyle w:val="Heading1"/>
      </w:pPr>
      <w:r>
        <w:t>Impact measurement</w:t>
      </w:r>
    </w:p>
    <w:p>
      <w:r>
        <w:rPr>
          <w:b/>
          <w:color w:val="5C5C5C"/>
        </w:rPr>
        <w:t>SUSTAINABILITY</w:t>
      </w:r>
    </w:p>
    <w:p>
      <w:pPr>
        <w:spacing w:after="120" w:line="259" w:lineRule="auto"/>
      </w:pPr>
      <w:r>
        <w:t>Report units diverted, requests completed, fulfillment time, coverage and active partners without making unsupported medical claims.</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Waste</w:t>
      </w:r>
    </w:p>
    <w:p>
      <w:pPr>
        <w:pStyle w:val="ListBullet"/>
      </w:pPr>
      <w:r>
        <w:t>Patients</w:t>
      </w:r>
    </w:p>
    <w:p>
      <w:pPr>
        <w:pStyle w:val="ListBullet"/>
      </w:pPr>
      <w:r>
        <w:t>Fulfillment</w:t>
      </w:r>
    </w:p>
    <w:p>
      <w:pPr>
        <w:pStyle w:val="ListBullet"/>
      </w:pPr>
      <w:r>
        <w:t>Coverage</w:t>
      </w:r>
    </w:p>
    <w:p>
      <w:r>
        <w:br w:type="page"/>
      </w:r>
    </w:p>
    <w:p>
      <w:pPr>
        <w:pStyle w:val="Heading1"/>
      </w:pPr>
      <w:r>
        <w:t>Ethics and safety</w:t>
      </w:r>
    </w:p>
    <w:p>
      <w:r>
        <w:rPr>
          <w:b/>
          <w:color w:val="5C5C5C"/>
        </w:rPr>
        <w:t>GOVERNANCE</w:t>
      </w:r>
    </w:p>
    <w:p>
      <w:pPr>
        <w:spacing w:after="120" w:line="259" w:lineRule="auto"/>
      </w:pPr>
      <w:r>
        <w:t>Redistribution must follow licensing, prescription, storage, expiry and privacy rules. AI never replaces professional judgement.</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Licensing</w:t>
      </w:r>
    </w:p>
    <w:p>
      <w:pPr>
        <w:pStyle w:val="ListBullet"/>
      </w:pPr>
      <w:r>
        <w:t>Expiry</w:t>
      </w:r>
    </w:p>
    <w:p>
      <w:pPr>
        <w:pStyle w:val="ListBullet"/>
      </w:pPr>
      <w:r>
        <w:t>Prescription</w:t>
      </w:r>
    </w:p>
    <w:p>
      <w:pPr>
        <w:pStyle w:val="ListBullet"/>
      </w:pPr>
      <w:r>
        <w:t>Human review</w:t>
      </w:r>
    </w:p>
    <w:p>
      <w:r>
        <w:br w:type="page"/>
      </w:r>
    </w:p>
    <w:p>
      <w:pPr>
        <w:pStyle w:val="Heading1"/>
      </w:pPr>
      <w:r>
        <w:t>Privacy and data protection</w:t>
      </w:r>
    </w:p>
    <w:p>
      <w:r>
        <w:rPr>
          <w:b/>
          <w:color w:val="5C5C5C"/>
        </w:rPr>
        <w:t>GOVERNANCE</w:t>
      </w:r>
    </w:p>
    <w:p>
      <w:pPr>
        <w:spacing w:after="120" w:line="259" w:lineRule="auto"/>
      </w:pPr>
      <w:r>
        <w:t>Minimize personal data, protect documents, encrypt traffic, restrict access and define retention and deletion processes.</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Least privilege</w:t>
      </w:r>
    </w:p>
    <w:p>
      <w:pPr>
        <w:pStyle w:val="ListBullet"/>
      </w:pPr>
      <w:r>
        <w:t>HTTPS</w:t>
      </w:r>
    </w:p>
    <w:p>
      <w:pPr>
        <w:pStyle w:val="ListBullet"/>
      </w:pPr>
      <w:r>
        <w:t>Retention</w:t>
      </w:r>
    </w:p>
    <w:p>
      <w:pPr>
        <w:pStyle w:val="ListBullet"/>
      </w:pPr>
      <w:r>
        <w:t>Access</w:t>
      </w:r>
    </w:p>
    <w:p>
      <w:r>
        <w:br w:type="page"/>
      </w:r>
    </w:p>
    <w:p>
      <w:pPr>
        <w:pStyle w:val="Heading1"/>
      </w:pPr>
      <w:r>
        <w:t>Threats and mitigations</w:t>
      </w:r>
    </w:p>
    <w:p>
      <w:r>
        <w:rPr>
          <w:b/>
          <w:color w:val="5C5C5C"/>
        </w:rPr>
        <w:t>RISK</w:t>
      </w:r>
    </w:p>
    <w:p>
      <w:pPr>
        <w:spacing w:after="120" w:line="259" w:lineRule="auto"/>
      </w:pPr>
      <w:r>
        <w:t>Threats include credential theft, malicious uploads, IDOR, copied QR tokens, spam and database loss. Controls include validation, rate limits, audits and backups.</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Auth</w:t>
      </w:r>
    </w:p>
    <w:p>
      <w:pPr>
        <w:pStyle w:val="ListBullet"/>
      </w:pPr>
      <w:r>
        <w:t>Uploads</w:t>
      </w:r>
    </w:p>
    <w:p>
      <w:pPr>
        <w:pStyle w:val="ListBullet"/>
      </w:pPr>
      <w:r>
        <w:t>QR</w:t>
      </w:r>
    </w:p>
    <w:p>
      <w:pPr>
        <w:pStyle w:val="ListBullet"/>
      </w:pPr>
      <w:r>
        <w:t>Backups</w:t>
      </w:r>
    </w:p>
    <w:p>
      <w:r>
        <w:br w:type="page"/>
      </w:r>
    </w:p>
    <w:p>
      <w:pPr>
        <w:pStyle w:val="Heading1"/>
      </w:pPr>
      <w:r>
        <w:t>Failure scenarios</w:t>
      </w:r>
    </w:p>
    <w:p>
      <w:r>
        <w:rPr>
          <w:b/>
          <w:color w:val="5C5C5C"/>
        </w:rPr>
        <w:t>RISK</w:t>
      </w:r>
    </w:p>
    <w:p>
      <w:pPr>
        <w:spacing w:after="120" w:line="259" w:lineRule="auto"/>
      </w:pPr>
      <w:r>
        <w:t>Database, SMTP, AI and QR failures must fail safely without partial inventory updates or false success.</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Database</w:t>
      </w:r>
    </w:p>
    <w:p>
      <w:pPr>
        <w:pStyle w:val="ListBullet"/>
      </w:pPr>
      <w:r>
        <w:t>Email</w:t>
      </w:r>
    </w:p>
    <w:p>
      <w:pPr>
        <w:pStyle w:val="ListBullet"/>
      </w:pPr>
      <w:r>
        <w:t>AI</w:t>
      </w:r>
    </w:p>
    <w:p>
      <w:pPr>
        <w:pStyle w:val="ListBullet"/>
      </w:pPr>
      <w:r>
        <w:t>QR</w:t>
      </w:r>
    </w:p>
    <w:p>
      <w:r>
        <w:br w:type="page"/>
      </w:r>
    </w:p>
    <w:p>
      <w:pPr>
        <w:pStyle w:val="Heading1"/>
      </w:pPr>
      <w:r>
        <w:t>Future roadmap</w:t>
      </w:r>
    </w:p>
    <w:p>
      <w:r>
        <w:rPr>
          <w:b/>
          <w:color w:val="5C5C5C"/>
        </w:rPr>
        <w:t>ROADMAP</w:t>
      </w:r>
    </w:p>
    <w:p>
      <w:pPr>
        <w:spacing w:after="120" w:line="259" w:lineRule="auto"/>
      </w:pPr>
      <w:r>
        <w:t>Next improvements include migrations, object storage, malware scanning, CI browser tests, observability, billing and impact dashboards.</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CI</w:t>
      </w:r>
    </w:p>
    <w:p>
      <w:pPr>
        <w:pStyle w:val="ListBullet"/>
      </w:pPr>
      <w:r>
        <w:t>Storage</w:t>
      </w:r>
    </w:p>
    <w:p>
      <w:pPr>
        <w:pStyle w:val="ListBullet"/>
      </w:pPr>
      <w:r>
        <w:t>Migrations</w:t>
      </w:r>
    </w:p>
    <w:p>
      <w:pPr>
        <w:pStyle w:val="ListBullet"/>
      </w:pPr>
      <w:r>
        <w:t>Metrics</w:t>
      </w:r>
    </w:p>
    <w:p>
      <w:r>
        <w:br w:type="page"/>
      </w:r>
    </w:p>
    <w:p>
      <w:pPr>
        <w:pStyle w:val="Heading1"/>
      </w:pPr>
      <w:r>
        <w:t>Project conclusion</w:t>
      </w:r>
    </w:p>
    <w:p>
      <w:r>
        <w:rPr>
          <w:b/>
          <w:color w:val="5C5C5C"/>
        </w:rPr>
        <w:t>CONCLUSION</w:t>
      </w:r>
    </w:p>
    <w:p>
      <w:pPr>
        <w:spacing w:after="120" w:line="259" w:lineRule="auto"/>
      </w:pPr>
      <w:r>
        <w:t>MediCycle is a controlled chain from donation to professional verification, request, QR-bound dispensing and administration. Its sustainability comes from institutional value while protecting patient access.</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Safety</w:t>
      </w:r>
    </w:p>
    <w:p>
      <w:pPr>
        <w:pStyle w:val="ListBullet"/>
      </w:pPr>
      <w:r>
        <w:t>Traceability</w:t>
      </w:r>
    </w:p>
    <w:p>
      <w:pPr>
        <w:pStyle w:val="ListBullet"/>
      </w:pPr>
      <w:r>
        <w:t>Governance</w:t>
      </w:r>
    </w:p>
    <w:p>
      <w:pPr>
        <w:pStyle w:val="ListBullet"/>
      </w:pPr>
      <w:r>
        <w:t>Sustainability</w:t>
      </w:r>
    </w:p>
    <w:p>
      <w:r>
        <w:br w:type="page"/>
      </w:r>
    </w:p>
    <w:p>
      <w:pPr>
        <w:pStyle w:val="Heading1"/>
      </w:pPr>
      <w:r>
        <w:t>Interview question: Why is this project needed?</w:t>
      </w:r>
    </w:p>
    <w:p>
      <w:r>
        <w:rPr>
          <w:b/>
          <w:color w:val="5C5C5C"/>
        </w:rPr>
        <w:t>INTERVIEW PREPARATION</w:t>
      </w:r>
    </w:p>
    <w:p>
      <w:pPr>
        <w:spacing w:after="120" w:line="259" w:lineRule="auto"/>
      </w:pPr>
      <w:r>
        <w:t>Medicine waste and access problems exist at the same time. MediCycle creates a verified bridge while controlling safety, identity, expiry and dispensing. A strong answer connects the choice to safety, sustainability, user value, evidence, limitations and the next improvement.</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Context</w:t>
      </w:r>
    </w:p>
    <w:p>
      <w:pPr>
        <w:pStyle w:val="ListBullet"/>
      </w:pPr>
      <w:r>
        <w:t>Design decision</w:t>
      </w:r>
    </w:p>
    <w:p>
      <w:pPr>
        <w:pStyle w:val="ListBullet"/>
      </w:pPr>
      <w:r>
        <w:t>Evidence</w:t>
      </w:r>
    </w:p>
    <w:p>
      <w:pPr>
        <w:pStyle w:val="ListBullet"/>
      </w:pPr>
      <w:r>
        <w:t>Limitation</w:t>
      </w:r>
    </w:p>
    <w:p>
      <w:pPr>
        <w:pStyle w:val="ListBullet"/>
      </w:pPr>
      <w:r>
        <w:t>Next step</w:t>
      </w:r>
    </w:p>
    <w:p>
      <w:r>
        <w:br w:type="page"/>
      </w:r>
    </w:p>
    <w:p>
      <w:pPr>
        <w:pStyle w:val="Heading1"/>
      </w:pPr>
      <w:r>
        <w:t>Interview question: How does MediCycle make money?</w:t>
      </w:r>
    </w:p>
    <w:p>
      <w:r>
        <w:rPr>
          <w:b/>
          <w:color w:val="5C5C5C"/>
        </w:rPr>
        <w:t>INTERVIEW PREPARATION</w:t>
      </w:r>
    </w:p>
    <w:p>
      <w:pPr>
        <w:spacing w:after="120" w:line="259" w:lineRule="auto"/>
      </w:pPr>
      <w:r>
        <w:t>Partner pharmacies and hospitals can pay for workflow, verification, analytics and compliance. NGOs, CSR sponsors and public-health contracts can fund access for patients. A strong answer connects the choice to safety, sustainability, user value, evidence, limitations and the next improvement.</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Context</w:t>
      </w:r>
    </w:p>
    <w:p>
      <w:pPr>
        <w:pStyle w:val="ListBullet"/>
      </w:pPr>
      <w:r>
        <w:t>Design decision</w:t>
      </w:r>
    </w:p>
    <w:p>
      <w:pPr>
        <w:pStyle w:val="ListBullet"/>
      </w:pPr>
      <w:r>
        <w:t>Evidence</w:t>
      </w:r>
    </w:p>
    <w:p>
      <w:pPr>
        <w:pStyle w:val="ListBullet"/>
      </w:pPr>
      <w:r>
        <w:t>Limitation</w:t>
      </w:r>
    </w:p>
    <w:p>
      <w:pPr>
        <w:pStyle w:val="ListBullet"/>
      </w:pPr>
      <w:r>
        <w:t>Next step</w:t>
      </w:r>
    </w:p>
    <w:p>
      <w:r>
        <w:br w:type="page"/>
      </w:r>
    </w:p>
    <w:p>
      <w:pPr>
        <w:pStyle w:val="Heading1"/>
      </w:pPr>
      <w:r>
        <w:t>Interview question: Who pays pharmacist and doctor salaries?</w:t>
      </w:r>
    </w:p>
    <w:p>
      <w:r>
        <w:rPr>
          <w:b/>
          <w:color w:val="5C5C5C"/>
        </w:rPr>
        <w:t>INTERVIEW PREPARATION</w:t>
      </w:r>
    </w:p>
    <w:p>
      <w:pPr>
        <w:spacing w:after="120" w:line="259" w:lineRule="auto"/>
      </w:pPr>
      <w:r>
        <w:t>Partners can initially provide licensed professionals through paid partnerships or contracts. As recurring revenue grows, dedicated salaries can be funded. Professional review must be budgeted as a real cost. A strong answer connects the choice to safety, sustainability, user value, evidence, limitations and the next improvement.</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Context</w:t>
      </w:r>
    </w:p>
    <w:p>
      <w:pPr>
        <w:pStyle w:val="ListBullet"/>
      </w:pPr>
      <w:r>
        <w:t>Design decision</w:t>
      </w:r>
    </w:p>
    <w:p>
      <w:pPr>
        <w:pStyle w:val="ListBullet"/>
      </w:pPr>
      <w:r>
        <w:t>Evidence</w:t>
      </w:r>
    </w:p>
    <w:p>
      <w:pPr>
        <w:pStyle w:val="ListBullet"/>
      </w:pPr>
      <w:r>
        <w:t>Limitation</w:t>
      </w:r>
    </w:p>
    <w:p>
      <w:pPr>
        <w:pStyle w:val="ListBullet"/>
      </w:pPr>
      <w:r>
        <w:t>Next step</w:t>
      </w:r>
    </w:p>
    <w:p>
      <w:r>
        <w:br w:type="page"/>
      </w:r>
    </w:p>
    <w:p>
      <w:pPr>
        <w:pStyle w:val="Heading1"/>
      </w:pPr>
      <w:r>
        <w:t>Interview question: Why use this instead of a spreadsheet?</w:t>
      </w:r>
    </w:p>
    <w:p>
      <w:r>
        <w:rPr>
          <w:b/>
          <w:color w:val="5C5C5C"/>
        </w:rPr>
        <w:t>INTERVIEW PREPARATION</w:t>
      </w:r>
    </w:p>
    <w:p>
      <w:pPr>
        <w:spacing w:after="120" w:line="259" w:lineRule="auto"/>
      </w:pPr>
      <w:r>
        <w:t>MediCycle enforces roles, states, audit trails, document review, expiry visibility, QR dispensing and inventory rules that a spreadsheet cannot reliably enforce. A strong answer connects the choice to safety, sustainability, user value, evidence, limitations and the next improvement.</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Context</w:t>
      </w:r>
    </w:p>
    <w:p>
      <w:pPr>
        <w:pStyle w:val="ListBullet"/>
      </w:pPr>
      <w:r>
        <w:t>Design decision</w:t>
      </w:r>
    </w:p>
    <w:p>
      <w:pPr>
        <w:pStyle w:val="ListBullet"/>
      </w:pPr>
      <w:r>
        <w:t>Evidence</w:t>
      </w:r>
    </w:p>
    <w:p>
      <w:pPr>
        <w:pStyle w:val="ListBullet"/>
      </w:pPr>
      <w:r>
        <w:t>Limitation</w:t>
      </w:r>
    </w:p>
    <w:p>
      <w:pPr>
        <w:pStyle w:val="ListBullet"/>
      </w:pPr>
      <w:r>
        <w:t>Next step</w:t>
      </w:r>
    </w:p>
    <w:p>
      <w:r>
        <w:br w:type="page"/>
      </w:r>
    </w:p>
    <w:p>
      <w:pPr>
        <w:pStyle w:val="Heading1"/>
      </w:pPr>
      <w:r>
        <w:t>Interview question: How do you prevent unsafe medicine distribution?</w:t>
      </w:r>
    </w:p>
    <w:p>
      <w:r>
        <w:rPr>
          <w:b/>
          <w:color w:val="5C5C5C"/>
        </w:rPr>
        <w:t>INTERVIEW PREPARATION</w:t>
      </w:r>
    </w:p>
    <w:p>
      <w:pPr>
        <w:spacing w:after="120" w:line="259" w:lineRule="auto"/>
      </w:pPr>
      <w:r>
        <w:t>Only approved donations become available. Expired or unreadable items are rejected or manually reviewed. Dispensing requires an approved request, staff authorization, matching medicine, valid expiry and sufficient quantity. A strong answer connects the choice to safety, sustainability, user value, evidence, limitations and the next improvement.</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Context</w:t>
      </w:r>
    </w:p>
    <w:p>
      <w:pPr>
        <w:pStyle w:val="ListBullet"/>
      </w:pPr>
      <w:r>
        <w:t>Design decision</w:t>
      </w:r>
    </w:p>
    <w:p>
      <w:pPr>
        <w:pStyle w:val="ListBullet"/>
      </w:pPr>
      <w:r>
        <w:t>Evidence</w:t>
      </w:r>
    </w:p>
    <w:p>
      <w:pPr>
        <w:pStyle w:val="ListBullet"/>
      </w:pPr>
      <w:r>
        <w:t>Limitation</w:t>
      </w:r>
    </w:p>
    <w:p>
      <w:pPr>
        <w:pStyle w:val="ListBullet"/>
      </w:pPr>
      <w:r>
        <w:t>Next step</w:t>
      </w:r>
    </w:p>
    <w:p>
      <w:r>
        <w:br w:type="page"/>
      </w:r>
    </w:p>
    <w:p>
      <w:pPr>
        <w:pStyle w:val="Heading1"/>
      </w:pPr>
      <w:r>
        <w:t>Interview question: Can a copied QR code be misused?</w:t>
      </w:r>
    </w:p>
    <w:p>
      <w:r>
        <w:rPr>
          <w:b/>
          <w:color w:val="5C5C5C"/>
        </w:rPr>
        <w:t>INTERVIEW PREPARATION</w:t>
      </w:r>
    </w:p>
    <w:p>
      <w:pPr>
        <w:spacing w:after="120" w:line="259" w:lineRule="auto"/>
      </w:pPr>
      <w:r>
        <w:t>The token alone is insufficient. The server binds it to staff authorization, an approved request, matching medicine and remaining quantity. Completed requests and exhausted donations cannot normally be replayed. A strong answer connects the choice to safety, sustainability, user value, evidence, limitations and the next improvement.</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Context</w:t>
      </w:r>
    </w:p>
    <w:p>
      <w:pPr>
        <w:pStyle w:val="ListBullet"/>
      </w:pPr>
      <w:r>
        <w:t>Design decision</w:t>
      </w:r>
    </w:p>
    <w:p>
      <w:pPr>
        <w:pStyle w:val="ListBullet"/>
      </w:pPr>
      <w:r>
        <w:t>Evidence</w:t>
      </w:r>
    </w:p>
    <w:p>
      <w:pPr>
        <w:pStyle w:val="ListBullet"/>
      </w:pPr>
      <w:r>
        <w:t>Limitation</w:t>
      </w:r>
    </w:p>
    <w:p>
      <w:pPr>
        <w:pStyle w:val="ListBullet"/>
      </w:pPr>
      <w:r>
        <w:t>Next step</w:t>
      </w:r>
    </w:p>
    <w:p>
      <w:r>
        <w:br w:type="page"/>
      </w:r>
    </w:p>
    <w:p>
      <w:pPr>
        <w:pStyle w:val="Heading1"/>
      </w:pPr>
      <w:r>
        <w:t>Interview question: What happens if AI fails?</w:t>
      </w:r>
    </w:p>
    <w:p>
      <w:r>
        <w:rPr>
          <w:b/>
          <w:color w:val="5C5C5C"/>
        </w:rPr>
        <w:t>INTERVIEW PREPARATION</w:t>
      </w:r>
    </w:p>
    <w:p>
      <w:pPr>
        <w:spacing w:after="120" w:line="259" w:lineRule="auto"/>
      </w:pPr>
      <w:r>
        <w:t>The user receives a safe fallback and can manually enter and review details. AI is an assistant, not a required authority. A strong answer connects the choice to safety, sustainability, user value, evidence, limitations and the next improvement.</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Context</w:t>
      </w:r>
    </w:p>
    <w:p>
      <w:pPr>
        <w:pStyle w:val="ListBullet"/>
      </w:pPr>
      <w:r>
        <w:t>Design decision</w:t>
      </w:r>
    </w:p>
    <w:p>
      <w:pPr>
        <w:pStyle w:val="ListBullet"/>
      </w:pPr>
      <w:r>
        <w:t>Evidence</w:t>
      </w:r>
    </w:p>
    <w:p>
      <w:pPr>
        <w:pStyle w:val="ListBullet"/>
      </w:pPr>
      <w:r>
        <w:t>Limitation</w:t>
      </w:r>
    </w:p>
    <w:p>
      <w:pPr>
        <w:pStyle w:val="ListBullet"/>
      </w:pPr>
      <w:r>
        <w:t>Next step</w:t>
      </w:r>
    </w:p>
    <w:p>
      <w:r>
        <w:br w:type="page"/>
      </w:r>
    </w:p>
    <w:p>
      <w:pPr>
        <w:pStyle w:val="Heading1"/>
      </w:pPr>
      <w:r>
        <w:t>Interview question: What does image AI extract?</w:t>
      </w:r>
    </w:p>
    <w:p>
      <w:r>
        <w:rPr>
          <w:b/>
          <w:color w:val="5C5C5C"/>
        </w:rPr>
        <w:t>INTERVIEW PREPARATION</w:t>
      </w:r>
    </w:p>
    <w:p>
      <w:pPr>
        <w:spacing w:after="120" w:line="259" w:lineRule="auto"/>
      </w:pPr>
      <w:r>
        <w:t>It attempts medicine name, dosage, expiry, visible quantity, packaging observations, confidence and mismatch flags, all shown for review. A strong answer connects the choice to safety, sustainability, user value, evidence, limitations and the next improvement.</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Context</w:t>
      </w:r>
    </w:p>
    <w:p>
      <w:pPr>
        <w:pStyle w:val="ListBullet"/>
      </w:pPr>
      <w:r>
        <w:t>Design decision</w:t>
      </w:r>
    </w:p>
    <w:p>
      <w:pPr>
        <w:pStyle w:val="ListBullet"/>
      </w:pPr>
      <w:r>
        <w:t>Evidence</w:t>
      </w:r>
    </w:p>
    <w:p>
      <w:pPr>
        <w:pStyle w:val="ListBullet"/>
      </w:pPr>
      <w:r>
        <w:t>Limitation</w:t>
      </w:r>
    </w:p>
    <w:p>
      <w:pPr>
        <w:pStyle w:val="ListBullet"/>
      </w:pPr>
      <w:r>
        <w:t>Next step</w:t>
      </w:r>
    </w:p>
    <w:p>
      <w:r>
        <w:br w:type="page"/>
      </w:r>
    </w:p>
    <w:p>
      <w:pPr>
        <w:pStyle w:val="Heading1"/>
      </w:pPr>
      <w:r>
        <w:t>Interview question: Why not trust the frontend?</w:t>
      </w:r>
    </w:p>
    <w:p>
      <w:r>
        <w:rPr>
          <w:b/>
          <w:color w:val="5C5C5C"/>
        </w:rPr>
        <w:t>INTERVIEW PREPARATION</w:t>
      </w:r>
    </w:p>
    <w:p>
      <w:pPr>
        <w:spacing w:after="120" w:line="259" w:lineRule="auto"/>
      </w:pPr>
      <w:r>
        <w:t>Frontend checks can be bypassed. The backend repeats role, ownership, state, expiry and quantity validation before sensitive operations. A strong answer connects the choice to safety, sustainability, user value, evidence, limitations and the next improvement.</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Context</w:t>
      </w:r>
    </w:p>
    <w:p>
      <w:pPr>
        <w:pStyle w:val="ListBullet"/>
      </w:pPr>
      <w:r>
        <w:t>Design decision</w:t>
      </w:r>
    </w:p>
    <w:p>
      <w:pPr>
        <w:pStyle w:val="ListBullet"/>
      </w:pPr>
      <w:r>
        <w:t>Evidence</w:t>
      </w:r>
    </w:p>
    <w:p>
      <w:pPr>
        <w:pStyle w:val="ListBullet"/>
      </w:pPr>
      <w:r>
        <w:t>Limitation</w:t>
      </w:r>
    </w:p>
    <w:p>
      <w:pPr>
        <w:pStyle w:val="ListBullet"/>
      </w:pPr>
      <w:r>
        <w:t>Next step</w:t>
      </w:r>
    </w:p>
    <w:p>
      <w:r>
        <w:br w:type="page"/>
      </w:r>
    </w:p>
    <w:p>
      <w:pPr>
        <w:pStyle w:val="Heading1"/>
      </w:pPr>
      <w:r>
        <w:t>Interview question: How do you test every role?</w:t>
      </w:r>
    </w:p>
    <w:p>
      <w:r>
        <w:rPr>
          <w:b/>
          <w:color w:val="5C5C5C"/>
        </w:rPr>
        <w:t>INTERVIEW PREPARATION</w:t>
      </w:r>
    </w:p>
    <w:p>
      <w:pPr>
        <w:spacing w:after="120" w:line="259" w:lineRule="auto"/>
      </w:pPr>
      <w:r>
        <w:t>The browser walkthrough used donor, recipient, pharmacist, doctor and admin accounts and exercised dashboards, submission, verification, inventory, appointments, QR creation and dispensing. A strong answer connects the choice to safety, sustainability, user value, evidence, limitations and the next improvement.</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Context</w:t>
      </w:r>
    </w:p>
    <w:p>
      <w:pPr>
        <w:pStyle w:val="ListBullet"/>
      </w:pPr>
      <w:r>
        <w:t>Design decision</w:t>
      </w:r>
    </w:p>
    <w:p>
      <w:pPr>
        <w:pStyle w:val="ListBullet"/>
      </w:pPr>
      <w:r>
        <w:t>Evidence</w:t>
      </w:r>
    </w:p>
    <w:p>
      <w:pPr>
        <w:pStyle w:val="ListBullet"/>
      </w:pPr>
      <w:r>
        <w:t>Limitation</w:t>
      </w:r>
    </w:p>
    <w:p>
      <w:pPr>
        <w:pStyle w:val="ListBullet"/>
      </w:pPr>
      <w:r>
        <w:t>Next step</w:t>
      </w:r>
    </w:p>
    <w:p>
      <w:r>
        <w:br w:type="page"/>
      </w:r>
    </w:p>
    <w:p>
      <w:pPr>
        <w:pStyle w:val="Heading1"/>
      </w:pPr>
      <w:r>
        <w:t>Interview question: What bug did testing find?</w:t>
      </w:r>
    </w:p>
    <w:p>
      <w:r>
        <w:rPr>
          <w:b/>
          <w:color w:val="5C5C5C"/>
        </w:rPr>
        <w:t>INTERVIEW PREPARATION</w:t>
      </w:r>
    </w:p>
    <w:p>
      <w:pPr>
        <w:spacing w:after="120" w:line="259" w:lineRule="auto"/>
      </w:pPr>
      <w:r>
        <w:t>Doctors could not see new unassigned consultation requests because the repository required an assignment. The query was changed to include unassigned requests and retested in the browser. A strong answer connects the choice to safety, sustainability, user value, evidence, limitations and the next improvement.</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Context</w:t>
      </w:r>
    </w:p>
    <w:p>
      <w:pPr>
        <w:pStyle w:val="ListBullet"/>
      </w:pPr>
      <w:r>
        <w:t>Design decision</w:t>
      </w:r>
    </w:p>
    <w:p>
      <w:pPr>
        <w:pStyle w:val="ListBullet"/>
      </w:pPr>
      <w:r>
        <w:t>Evidence</w:t>
      </w:r>
    </w:p>
    <w:p>
      <w:pPr>
        <w:pStyle w:val="ListBullet"/>
      </w:pPr>
      <w:r>
        <w:t>Limitation</w:t>
      </w:r>
    </w:p>
    <w:p>
      <w:pPr>
        <w:pStyle w:val="ListBullet"/>
      </w:pPr>
      <w:r>
        <w:t>Next step</w:t>
      </w:r>
    </w:p>
    <w:p>
      <w:r>
        <w:br w:type="page"/>
      </w:r>
    </w:p>
    <w:p>
      <w:pPr>
        <w:pStyle w:val="Heading1"/>
      </w:pPr>
      <w:r>
        <w:t>Interview question: How do you deploy it?</w:t>
      </w:r>
    </w:p>
    <w:p>
      <w:r>
        <w:rPr>
          <w:b/>
          <w:color w:val="5C5C5C"/>
        </w:rPr>
        <w:t>INTERVIEW PREPARATION</w:t>
      </w:r>
    </w:p>
    <w:p>
      <w:pPr>
        <w:spacing w:after="120" w:line="259" w:lineRule="auto"/>
      </w:pPr>
      <w:r>
        <w:t>Use Docker Compose with PostgreSQL, Spring Boot and Nginx React. Put secrets in .env, use HTTPS, configure exact CORS, persist volumes and back up database/uploads. A strong answer connects the choice to safety, sustainability, user value, evidence, limitations and the next improvement.</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Context</w:t>
      </w:r>
    </w:p>
    <w:p>
      <w:pPr>
        <w:pStyle w:val="ListBullet"/>
      </w:pPr>
      <w:r>
        <w:t>Design decision</w:t>
      </w:r>
    </w:p>
    <w:p>
      <w:pPr>
        <w:pStyle w:val="ListBullet"/>
      </w:pPr>
      <w:r>
        <w:t>Evidence</w:t>
      </w:r>
    </w:p>
    <w:p>
      <w:pPr>
        <w:pStyle w:val="ListBullet"/>
      </w:pPr>
      <w:r>
        <w:t>Limitation</w:t>
      </w:r>
    </w:p>
    <w:p>
      <w:pPr>
        <w:pStyle w:val="ListBullet"/>
      </w:pPr>
      <w:r>
        <w:t>Next step</w:t>
      </w:r>
    </w:p>
    <w:p>
      <w:r>
        <w:br w:type="page"/>
      </w:r>
    </w:p>
    <w:p>
      <w:pPr>
        <w:pStyle w:val="Heading1"/>
      </w:pPr>
      <w:r>
        <w:t>Interview question: What is the biggest production risk?</w:t>
      </w:r>
    </w:p>
    <w:p>
      <w:r>
        <w:rPr>
          <w:b/>
          <w:color w:val="5C5C5C"/>
        </w:rPr>
        <w:t>INTERVIEW PREPARATION</w:t>
      </w:r>
    </w:p>
    <w:p>
      <w:pPr>
        <w:spacing w:after="120" w:line="259" w:lineRule="auto"/>
      </w:pPr>
      <w:r>
        <w:t>Medicine safety, privacy, professional licensing and reliable storage are the biggest risks. Code must be combined with partner policy, professional review and incident procedures. A strong answer connects the choice to safety, sustainability, user value, evidence, limitations and the next improvement.</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Context</w:t>
      </w:r>
    </w:p>
    <w:p>
      <w:pPr>
        <w:pStyle w:val="ListBullet"/>
      </w:pPr>
      <w:r>
        <w:t>Design decision</w:t>
      </w:r>
    </w:p>
    <w:p>
      <w:pPr>
        <w:pStyle w:val="ListBullet"/>
      </w:pPr>
      <w:r>
        <w:t>Evidence</w:t>
      </w:r>
    </w:p>
    <w:p>
      <w:pPr>
        <w:pStyle w:val="ListBullet"/>
      </w:pPr>
      <w:r>
        <w:t>Limitation</w:t>
      </w:r>
    </w:p>
    <w:p>
      <w:pPr>
        <w:pStyle w:val="ListBullet"/>
      </w:pPr>
      <w:r>
        <w:t>Next step</w:t>
      </w:r>
    </w:p>
    <w:p>
      <w:r>
        <w:br w:type="page"/>
      </w:r>
    </w:p>
    <w:p>
      <w:pPr>
        <w:pStyle w:val="Heading1"/>
      </w:pPr>
      <w:r>
        <w:t>Interview question: Why PostgreSQL?</w:t>
      </w:r>
    </w:p>
    <w:p>
      <w:r>
        <w:rPr>
          <w:b/>
          <w:color w:val="5C5C5C"/>
        </w:rPr>
        <w:t>INTERVIEW PREPARATION</w:t>
      </w:r>
    </w:p>
    <w:p>
      <w:pPr>
        <w:spacing w:after="120" w:line="259" w:lineRule="auto"/>
      </w:pPr>
      <w:r>
        <w:t>The system has relational relationships and transactional workflows. PostgreSQL provides constraints, transactions, indexing and mature backup tools. A strong answer connects the choice to safety, sustainability, user value, evidence, limitations and the next improvement.</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Context</w:t>
      </w:r>
    </w:p>
    <w:p>
      <w:pPr>
        <w:pStyle w:val="ListBullet"/>
      </w:pPr>
      <w:r>
        <w:t>Design decision</w:t>
      </w:r>
    </w:p>
    <w:p>
      <w:pPr>
        <w:pStyle w:val="ListBullet"/>
      </w:pPr>
      <w:r>
        <w:t>Evidence</w:t>
      </w:r>
    </w:p>
    <w:p>
      <w:pPr>
        <w:pStyle w:val="ListBullet"/>
      </w:pPr>
      <w:r>
        <w:t>Limitation</w:t>
      </w:r>
    </w:p>
    <w:p>
      <w:pPr>
        <w:pStyle w:val="ListBullet"/>
      </w:pPr>
      <w:r>
        <w:t>Next step</w:t>
      </w:r>
    </w:p>
    <w:p>
      <w:r>
        <w:br w:type="page"/>
      </w:r>
    </w:p>
    <w:p>
      <w:pPr>
        <w:pStyle w:val="Heading1"/>
      </w:pPr>
      <w:r>
        <w:t>Interview question: Why JWT with refresh tokens?</w:t>
      </w:r>
    </w:p>
    <w:p>
      <w:r>
        <w:rPr>
          <w:b/>
          <w:color w:val="5C5C5C"/>
        </w:rPr>
        <w:t>INTERVIEW PREPARATION</w:t>
      </w:r>
    </w:p>
    <w:p>
      <w:pPr>
        <w:spacing w:after="120" w:line="259" w:lineRule="auto"/>
      </w:pPr>
      <w:r>
        <w:t>Short-lived access tokens reduce exposure while refresh tokens provide usability and revocation. The client handles normal expiry without repeated login. A strong answer connects the choice to safety, sustainability, user value, evidence, limitations and the next improvement.</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Context</w:t>
      </w:r>
    </w:p>
    <w:p>
      <w:pPr>
        <w:pStyle w:val="ListBullet"/>
      </w:pPr>
      <w:r>
        <w:t>Design decision</w:t>
      </w:r>
    </w:p>
    <w:p>
      <w:pPr>
        <w:pStyle w:val="ListBullet"/>
      </w:pPr>
      <w:r>
        <w:t>Evidence</w:t>
      </w:r>
    </w:p>
    <w:p>
      <w:pPr>
        <w:pStyle w:val="ListBullet"/>
      </w:pPr>
      <w:r>
        <w:t>Limitation</w:t>
      </w:r>
    </w:p>
    <w:p>
      <w:pPr>
        <w:pStyle w:val="ListBullet"/>
      </w:pPr>
      <w:r>
        <w:t>Next step</w:t>
      </w:r>
    </w:p>
    <w:p>
      <w:r>
        <w:br w:type="page"/>
      </w:r>
    </w:p>
    <w:p>
      <w:pPr>
        <w:pStyle w:val="Heading1"/>
      </w:pPr>
      <w:r>
        <w:t>Interview question: How would you scale it?</w:t>
      </w:r>
    </w:p>
    <w:p>
      <w:r>
        <w:rPr>
          <w:b/>
          <w:color w:val="5C5C5C"/>
        </w:rPr>
        <w:t>INTERVIEW PREPARATION</w:t>
      </w:r>
    </w:p>
    <w:p>
      <w:pPr>
        <w:spacing w:after="120" w:line="259" w:lineRule="auto"/>
      </w:pPr>
      <w:r>
        <w:t>Use managed PostgreSQL, multiple API instances, object storage, queues for email/AI, caching for catalog reads, indexes and monitoring while preserving transactions. A strong answer connects the choice to safety, sustainability, user value, evidence, limitations and the next improvement.</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Context</w:t>
      </w:r>
    </w:p>
    <w:p>
      <w:pPr>
        <w:pStyle w:val="ListBullet"/>
      </w:pPr>
      <w:r>
        <w:t>Design decision</w:t>
      </w:r>
    </w:p>
    <w:p>
      <w:pPr>
        <w:pStyle w:val="ListBullet"/>
      </w:pPr>
      <w:r>
        <w:t>Evidence</w:t>
      </w:r>
    </w:p>
    <w:p>
      <w:pPr>
        <w:pStyle w:val="ListBullet"/>
      </w:pPr>
      <w:r>
        <w:t>Limitation</w:t>
      </w:r>
    </w:p>
    <w:p>
      <w:pPr>
        <w:pStyle w:val="ListBullet"/>
      </w:pPr>
      <w:r>
        <w:t>Next step</w:t>
      </w:r>
    </w:p>
    <w:p>
      <w:r>
        <w:br w:type="page"/>
      </w:r>
    </w:p>
    <w:p>
      <w:pPr>
        <w:pStyle w:val="Heading1"/>
      </w:pPr>
      <w:r>
        <w:t>Interview question: What are legal considerations?</w:t>
      </w:r>
    </w:p>
    <w:p>
      <w:r>
        <w:rPr>
          <w:b/>
          <w:color w:val="5C5C5C"/>
        </w:rPr>
        <w:t>INTERVIEW PREPARATION</w:t>
      </w:r>
    </w:p>
    <w:p>
      <w:pPr>
        <w:spacing w:after="120" w:line="259" w:lineRule="auto"/>
      </w:pPr>
      <w:r>
        <w:t>Follow local pharmacy, prescription, medical waste, privacy, data retention and licensing rules. Legal and pharmacy partners should review a public launch. A strong answer connects the choice to safety, sustainability, user value, evidence, limitations and the next improvement.</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Context</w:t>
      </w:r>
    </w:p>
    <w:p>
      <w:pPr>
        <w:pStyle w:val="ListBullet"/>
      </w:pPr>
      <w:r>
        <w:t>Design decision</w:t>
      </w:r>
    </w:p>
    <w:p>
      <w:pPr>
        <w:pStyle w:val="ListBullet"/>
      </w:pPr>
      <w:r>
        <w:t>Evidence</w:t>
      </w:r>
    </w:p>
    <w:p>
      <w:pPr>
        <w:pStyle w:val="ListBullet"/>
      </w:pPr>
      <w:r>
        <w:t>Limitation</w:t>
      </w:r>
    </w:p>
    <w:p>
      <w:pPr>
        <w:pStyle w:val="ListBullet"/>
      </w:pPr>
      <w:r>
        <w:t>Next step</w:t>
      </w:r>
    </w:p>
    <w:p>
      <w:r>
        <w:br w:type="page"/>
      </w:r>
    </w:p>
    <w:p>
      <w:pPr>
        <w:pStyle w:val="Heading1"/>
      </w:pPr>
      <w:r>
        <w:t>Interview question: What is the role of doctors?</w:t>
      </w:r>
    </w:p>
    <w:p>
      <w:r>
        <w:rPr>
          <w:b/>
          <w:color w:val="5C5C5C"/>
        </w:rPr>
        <w:t>INTERVIEW PREPARATION</w:t>
      </w:r>
    </w:p>
    <w:p>
      <w:pPr>
        <w:spacing w:after="120" w:line="259" w:lineRule="auto"/>
      </w:pPr>
      <w:r>
        <w:t>Doctors support consultations and prescription context. They are not replaced by AI; the application supports requests and notifications while judgement remains professional. A strong answer connects the choice to safety, sustainability, user value, evidence, limitations and the next improvement.</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Context</w:t>
      </w:r>
    </w:p>
    <w:p>
      <w:pPr>
        <w:pStyle w:val="ListBullet"/>
      </w:pPr>
      <w:r>
        <w:t>Design decision</w:t>
      </w:r>
    </w:p>
    <w:p>
      <w:pPr>
        <w:pStyle w:val="ListBullet"/>
      </w:pPr>
      <w:r>
        <w:t>Evidence</w:t>
      </w:r>
    </w:p>
    <w:p>
      <w:pPr>
        <w:pStyle w:val="ListBullet"/>
      </w:pPr>
      <w:r>
        <w:t>Limitation</w:t>
      </w:r>
    </w:p>
    <w:p>
      <w:pPr>
        <w:pStyle w:val="ListBullet"/>
      </w:pPr>
      <w:r>
        <w:t>Next step</w:t>
      </w:r>
    </w:p>
    <w:p>
      <w:r>
        <w:br w:type="page"/>
      </w:r>
    </w:p>
    <w:p>
      <w:pPr>
        <w:pStyle w:val="Heading1"/>
      </w:pPr>
      <w:r>
        <w:t>Interview question: What is the role of admin?</w:t>
      </w:r>
    </w:p>
    <w:p>
      <w:r>
        <w:rPr>
          <w:b/>
          <w:color w:val="5C5C5C"/>
        </w:rPr>
        <w:t>INTERVIEW PREPARATION</w:t>
      </w:r>
    </w:p>
    <w:p>
      <w:pPr>
        <w:spacing w:after="120" w:line="259" w:lineRule="auto"/>
      </w:pPr>
      <w:r>
        <w:t>Admins govern users, professional verification, documents, reports and exceptional actions. Verification is separate from active-user management. A strong answer connects the choice to safety, sustainability, user value, evidence, limitations and the next improvement.</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Context</w:t>
      </w:r>
    </w:p>
    <w:p>
      <w:pPr>
        <w:pStyle w:val="ListBullet"/>
      </w:pPr>
      <w:r>
        <w:t>Design decision</w:t>
      </w:r>
    </w:p>
    <w:p>
      <w:pPr>
        <w:pStyle w:val="ListBullet"/>
      </w:pPr>
      <w:r>
        <w:t>Evidence</w:t>
      </w:r>
    </w:p>
    <w:p>
      <w:pPr>
        <w:pStyle w:val="ListBullet"/>
      </w:pPr>
      <w:r>
        <w:t>Limitation</w:t>
      </w:r>
    </w:p>
    <w:p>
      <w:pPr>
        <w:pStyle w:val="ListBullet"/>
      </w:pPr>
      <w:r>
        <w:t>Next step</w:t>
      </w:r>
    </w:p>
    <w:p>
      <w:r>
        <w:br w:type="page"/>
      </w:r>
    </w:p>
    <w:p>
      <w:pPr>
        <w:pStyle w:val="Heading1"/>
      </w:pPr>
      <w:r>
        <w:t>Interview question: How is donor trust built?</w:t>
      </w:r>
    </w:p>
    <w:p>
      <w:r>
        <w:rPr>
          <w:b/>
          <w:color w:val="5C5C5C"/>
        </w:rPr>
        <w:t>INTERVIEW PREPARATION</w:t>
      </w:r>
    </w:p>
    <w:p>
      <w:pPr>
        <w:spacing w:after="120" w:line="259" w:lineRule="auto"/>
      </w:pPr>
      <w:r>
        <w:t>Donors see status, outcomes and history. The platform explains professional review and gives rejection remarks. A strong answer connects the choice to safety, sustainability, user value, evidence, limitations and the next improvement.</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Context</w:t>
      </w:r>
    </w:p>
    <w:p>
      <w:pPr>
        <w:pStyle w:val="ListBullet"/>
      </w:pPr>
      <w:r>
        <w:t>Design decision</w:t>
      </w:r>
    </w:p>
    <w:p>
      <w:pPr>
        <w:pStyle w:val="ListBullet"/>
      </w:pPr>
      <w:r>
        <w:t>Evidence</w:t>
      </w:r>
    </w:p>
    <w:p>
      <w:pPr>
        <w:pStyle w:val="ListBullet"/>
      </w:pPr>
      <w:r>
        <w:t>Limitation</w:t>
      </w:r>
    </w:p>
    <w:p>
      <w:pPr>
        <w:pStyle w:val="ListBullet"/>
      </w:pPr>
      <w:r>
        <w:t>Next step</w:t>
      </w:r>
    </w:p>
    <w:p>
      <w:r>
        <w:br w:type="page"/>
      </w:r>
    </w:p>
    <w:p>
      <w:pPr>
        <w:pStyle w:val="Heading1"/>
      </w:pPr>
      <w:r>
        <w:t>Interview question: How is recipient dignity protected?</w:t>
      </w:r>
    </w:p>
    <w:p>
      <w:r>
        <w:rPr>
          <w:b/>
          <w:color w:val="5C5C5C"/>
        </w:rPr>
        <w:t>INTERVIEW PREPARATION</w:t>
      </w:r>
    </w:p>
    <w:p>
      <w:pPr>
        <w:spacing w:after="120" w:line="259" w:lineRule="auto"/>
      </w:pPr>
      <w:r>
        <w:t>Collect minimal data, avoid stigmatizing labels, protect visibility and provide clear status messages. A strong answer connects the choice to safety, sustainability, user value, evidence, limitations and the next improvement.</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Context</w:t>
      </w:r>
    </w:p>
    <w:p>
      <w:pPr>
        <w:pStyle w:val="ListBullet"/>
      </w:pPr>
      <w:r>
        <w:t>Design decision</w:t>
      </w:r>
    </w:p>
    <w:p>
      <w:pPr>
        <w:pStyle w:val="ListBullet"/>
      </w:pPr>
      <w:r>
        <w:t>Evidence</w:t>
      </w:r>
    </w:p>
    <w:p>
      <w:pPr>
        <w:pStyle w:val="ListBullet"/>
      </w:pPr>
      <w:r>
        <w:t>Limitation</w:t>
      </w:r>
    </w:p>
    <w:p>
      <w:pPr>
        <w:pStyle w:val="ListBullet"/>
      </w:pPr>
      <w:r>
        <w:t>Next step</w:t>
      </w:r>
    </w:p>
    <w:p>
      <w:r>
        <w:br w:type="page"/>
      </w:r>
    </w:p>
    <w:p>
      <w:pPr>
        <w:pStyle w:val="Heading1"/>
      </w:pPr>
      <w:r>
        <w:t>Interview question: What would you improve next?</w:t>
      </w:r>
    </w:p>
    <w:p>
      <w:r>
        <w:rPr>
          <w:b/>
          <w:color w:val="5C5C5C"/>
        </w:rPr>
        <w:t>INTERVIEW PREPARATION</w:t>
      </w:r>
    </w:p>
    <w:p>
      <w:pPr>
        <w:spacing w:after="120" w:line="259" w:lineRule="auto"/>
      </w:pPr>
      <w:r>
        <w:t>Add migrations, CI browser tests, object storage and malware scanning, code splitting, monitoring, billing and independent impact measurement. A strong answer connects the choice to safety, sustainability, user value, evidence, limitations and the next improvement.</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Context</w:t>
      </w:r>
    </w:p>
    <w:p>
      <w:pPr>
        <w:pStyle w:val="ListBullet"/>
      </w:pPr>
      <w:r>
        <w:t>Design decision</w:t>
      </w:r>
    </w:p>
    <w:p>
      <w:pPr>
        <w:pStyle w:val="ListBullet"/>
      </w:pPr>
      <w:r>
        <w:t>Evidence</w:t>
      </w:r>
    </w:p>
    <w:p>
      <w:pPr>
        <w:pStyle w:val="ListBullet"/>
      </w:pPr>
      <w:r>
        <w:t>Limitation</w:t>
      </w:r>
    </w:p>
    <w:p>
      <w:pPr>
        <w:pStyle w:val="ListBullet"/>
      </w:pPr>
      <w:r>
        <w:t>Next step</w:t>
      </w:r>
    </w:p>
    <w:p>
      <w:r>
        <w:br w:type="page"/>
      </w:r>
    </w:p>
    <w:p>
      <w:pPr>
        <w:pStyle w:val="Heading1"/>
      </w:pPr>
      <w:r>
        <w:t>Interview question: Give the one-minute explanation.</w:t>
      </w:r>
    </w:p>
    <w:p>
      <w:r>
        <w:rPr>
          <w:b/>
          <w:color w:val="5C5C5C"/>
        </w:rPr>
        <w:t>INTERVIEW PREPARATION</w:t>
      </w:r>
    </w:p>
    <w:p>
      <w:pPr>
        <w:spacing w:after="120" w:line="259" w:lineRule="auto"/>
      </w:pPr>
      <w:r>
        <w:t>MediCycle connects donors, verified pharmacies and recipients. Doctors support consultations, pharmacists verify and dispense through server-validated QR codes, and admins govern documents and users. Partners fund the platform. A strong answer connects the choice to safety, sustainability, user value, evidence, limitations and the next improvement.</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Context</w:t>
      </w:r>
    </w:p>
    <w:p>
      <w:pPr>
        <w:pStyle w:val="ListBullet"/>
      </w:pPr>
      <w:r>
        <w:t>Design decision</w:t>
      </w:r>
    </w:p>
    <w:p>
      <w:pPr>
        <w:pStyle w:val="ListBullet"/>
      </w:pPr>
      <w:r>
        <w:t>Evidence</w:t>
      </w:r>
    </w:p>
    <w:p>
      <w:pPr>
        <w:pStyle w:val="ListBullet"/>
      </w:pPr>
      <w:r>
        <w:t>Limitation</w:t>
      </w:r>
    </w:p>
    <w:p>
      <w:pPr>
        <w:pStyle w:val="ListBullet"/>
      </w:pPr>
      <w:r>
        <w:t>Next step</w:t>
      </w:r>
    </w:p>
    <w:p>
      <w:r>
        <w:br w:type="page"/>
      </w:r>
    </w:p>
    <w:p>
      <w:pPr>
        <w:pStyle w:val="Heading1"/>
      </w:pPr>
      <w:r>
        <w:t>Appendix: deployment variables</w:t>
      </w:r>
    </w:p>
    <w:p>
      <w:r>
        <w:rPr>
          <w:b/>
          <w:color w:val="5C5C5C"/>
        </w:rPr>
        <w:t>REFERENCE</w:t>
      </w:r>
    </w:p>
    <w:p>
      <w:pPr>
        <w:spacing w:after="120" w:line="259" w:lineRule="auto"/>
      </w:pPr>
      <w:r>
        <w:t>The production environment file contains database credentials, JWT secrets, public URL, CORS origin, admin seed values, SMTP and optional AI provider settings. Populate it only on the deployment host.</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145DA0"/>
          </w:tcPr>
          <w:p>
            <w:r>
              <w:rPr>
                <w:b/>
                <w:color w:val="FFFFFF"/>
              </w:rPr>
              <w:t>Variable</w:t>
            </w:r>
          </w:p>
        </w:tc>
        <w:tc>
          <w:tcPr>
            <w:tcW w:type="dxa" w:w="3264"/>
            <w:shd w:fill="145DA0"/>
          </w:tcPr>
          <w:p>
            <w:r>
              <w:rPr>
                <w:b/>
                <w:color w:val="FFFFFF"/>
              </w:rPr>
              <w:t>Purpose</w:t>
            </w:r>
          </w:p>
        </w:tc>
        <w:tc>
          <w:tcPr>
            <w:tcW w:type="dxa" w:w="3264"/>
            <w:shd w:fill="145DA0"/>
          </w:tcPr>
          <w:p>
            <w:r>
              <w:rPr>
                <w:b/>
                <w:color w:val="FFFFFF"/>
              </w:rPr>
              <w:t>Guidance</w:t>
            </w:r>
          </w:p>
        </w:tc>
      </w:tr>
      <w:tr>
        <w:tc>
          <w:tcPr>
            <w:tcW w:type="dxa" w:w="3264"/>
          </w:tcPr>
          <w:p>
            <w:r>
              <w:t>POSTGRES_PASSWORD</w:t>
            </w:r>
          </w:p>
        </w:tc>
        <w:tc>
          <w:tcPr>
            <w:tcW w:type="dxa" w:w="3264"/>
          </w:tcPr>
          <w:p>
            <w:r>
              <w:t>Database</w:t>
            </w:r>
          </w:p>
        </w:tc>
        <w:tc>
          <w:tcPr>
            <w:tcW w:type="dxa" w:w="3264"/>
          </w:tcPr>
          <w:p>
            <w:r>
              <w:t>Long random secret</w:t>
            </w:r>
          </w:p>
        </w:tc>
      </w:tr>
      <w:tr>
        <w:tc>
          <w:tcPr>
            <w:tcW w:type="dxa" w:w="3264"/>
          </w:tcPr>
          <w:p>
            <w:r>
              <w:t>JWT_SECRET</w:t>
            </w:r>
          </w:p>
        </w:tc>
        <w:tc>
          <w:tcPr>
            <w:tcW w:type="dxa" w:w="3264"/>
          </w:tcPr>
          <w:p>
            <w:r>
              <w:t>Token signing</w:t>
            </w:r>
          </w:p>
        </w:tc>
        <w:tc>
          <w:tcPr>
            <w:tcW w:type="dxa" w:w="3264"/>
          </w:tcPr>
          <w:p>
            <w:r>
              <w:t>64+ random characters</w:t>
            </w:r>
          </w:p>
        </w:tc>
      </w:tr>
      <w:tr>
        <w:tc>
          <w:tcPr>
            <w:tcW w:type="dxa" w:w="3264"/>
          </w:tcPr>
          <w:p>
            <w:r>
              <w:t>APP_BASE_URL</w:t>
            </w:r>
          </w:p>
        </w:tc>
        <w:tc>
          <w:tcPr>
            <w:tcW w:type="dxa" w:w="3264"/>
          </w:tcPr>
          <w:p>
            <w:r>
              <w:t>Public links</w:t>
            </w:r>
          </w:p>
        </w:tc>
        <w:tc>
          <w:tcPr>
            <w:tcW w:type="dxa" w:w="3264"/>
          </w:tcPr>
          <w:p>
            <w:r>
              <w:t>HTTPS domain</w:t>
            </w:r>
          </w:p>
        </w:tc>
      </w:tr>
      <w:tr>
        <w:tc>
          <w:tcPr>
            <w:tcW w:type="dxa" w:w="3264"/>
          </w:tcPr>
          <w:p>
            <w:r>
              <w:t>APP_CORS_ALLOWED_ORIGINS</w:t>
            </w:r>
          </w:p>
        </w:tc>
        <w:tc>
          <w:tcPr>
            <w:tcW w:type="dxa" w:w="3264"/>
          </w:tcPr>
          <w:p>
            <w:r>
              <w:t>Browser origin</w:t>
            </w:r>
          </w:p>
        </w:tc>
        <w:tc>
          <w:tcPr>
            <w:tcW w:type="dxa" w:w="3264"/>
          </w:tcPr>
          <w:p>
            <w:r>
              <w:t>Exact HTTPS origin</w:t>
            </w:r>
          </w:p>
        </w:tc>
      </w:tr>
      <w:tr>
        <w:tc>
          <w:tcPr>
            <w:tcW w:type="dxa" w:w="3264"/>
          </w:tcPr>
          <w:p>
            <w:r>
              <w:t>ADMIN_PASSWORD</w:t>
            </w:r>
          </w:p>
        </w:tc>
        <w:tc>
          <w:tcPr>
            <w:tcW w:type="dxa" w:w="3264"/>
          </w:tcPr>
          <w:p>
            <w:r>
              <w:t>Initial admin</w:t>
            </w:r>
          </w:p>
        </w:tc>
        <w:tc>
          <w:tcPr>
            <w:tcW w:type="dxa" w:w="3264"/>
          </w:tcPr>
          <w:p>
            <w:r>
              <w:t>Rotate after login</w:t>
            </w:r>
          </w:p>
        </w:tc>
      </w:tr>
      <w:tr>
        <w:tc>
          <w:tcPr>
            <w:tcW w:type="dxa" w:w="3264"/>
          </w:tcPr>
          <w:p>
            <w:r>
              <w:t>LLM_API_KEY</w:t>
            </w:r>
          </w:p>
        </w:tc>
        <w:tc>
          <w:tcPr>
            <w:tcW w:type="dxa" w:w="3264"/>
          </w:tcPr>
          <w:p>
            <w:r>
              <w:t>AI provider</w:t>
            </w:r>
          </w:p>
        </w:tc>
        <w:tc>
          <w:tcPr>
            <w:tcW w:type="dxa" w:w="3264"/>
          </w:tcPr>
          <w:p>
            <w:r>
              <w:t>Optional secret</w:t>
            </w:r>
          </w:p>
        </w:tc>
      </w:tr>
    </w:tbl>
    <w:p/>
    <w:p>
      <w:r>
        <w:br w:type="page"/>
      </w:r>
    </w:p>
    <w:p>
      <w:pPr>
        <w:pStyle w:val="Heading1"/>
      </w:pPr>
      <w:r>
        <w:t>Appendix: deployment command sheet</w:t>
      </w:r>
    </w:p>
    <w:p>
      <w:r>
        <w:rPr>
          <w:b/>
          <w:color w:val="5C5C5C"/>
        </w:rPr>
        <w:t>REFERENCE</w:t>
      </w:r>
    </w:p>
    <w:p>
      <w:pPr>
        <w:spacing w:after="120" w:line="259" w:lineRule="auto"/>
      </w:pPr>
      <w:r>
        <w:t>Use this concise sequence after the repository is available on a Linux VPS.</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git clone &lt;repo&gt; medicycle</w:t>
      </w:r>
    </w:p>
    <w:p>
      <w:pPr>
        <w:pStyle w:val="ListBullet"/>
      </w:pPr>
      <w:r>
        <w:t>cd medicycle</w:t>
      </w:r>
    </w:p>
    <w:p>
      <w:pPr>
        <w:pStyle w:val="ListBullet"/>
      </w:pPr>
      <w:r>
        <w:t>cp .env.production.example .env</w:t>
      </w:r>
    </w:p>
    <w:p>
      <w:pPr>
        <w:pStyle w:val="ListBullet"/>
      </w:pPr>
      <w:r>
        <w:t>edit .env</w:t>
      </w:r>
    </w:p>
    <w:p>
      <w:pPr>
        <w:pStyle w:val="ListBullet"/>
      </w:pPr>
      <w:r>
        <w:t>docker compose --env-file .env config</w:t>
      </w:r>
    </w:p>
    <w:p>
      <w:pPr>
        <w:pStyle w:val="ListBullet"/>
      </w:pPr>
      <w:r>
        <w:t>docker compose --env-file .env up -d --build</w:t>
      </w:r>
    </w:p>
    <w:p>
      <w:pPr>
        <w:pStyle w:val="ListBullet"/>
      </w:pPr>
      <w:r>
        <w:t>docker compose ps</w:t>
      </w:r>
    </w:p>
    <w:p>
      <w:pPr>
        <w:pStyle w:val="ListBullet"/>
      </w:pPr>
      <w:r>
        <w:t>docker compose logs --tail=200 backend</w:t>
      </w:r>
    </w:p>
    <w:p>
      <w:r>
        <w:br w:type="page"/>
      </w:r>
    </w:p>
    <w:p>
      <w:pPr>
        <w:pStyle w:val="Heading1"/>
      </w:pPr>
      <w:r>
        <w:t>Appendix: release acceptance checklist</w:t>
      </w:r>
    </w:p>
    <w:p>
      <w:r>
        <w:rPr>
          <w:b/>
          <w:color w:val="5C5C5C"/>
        </w:rPr>
        <w:t>REFERENCE</w:t>
      </w:r>
    </w:p>
    <w:p>
      <w:pPr>
        <w:spacing w:after="120" w:line="259" w:lineRule="auto"/>
      </w:pPr>
      <w:r>
        <w:t>Accept a release only after functional, security, operational and business checks are complete.</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Frontend build passes</w:t>
      </w:r>
    </w:p>
    <w:p>
      <w:pPr>
        <w:pStyle w:val="ListBullet"/>
      </w:pPr>
      <w:r>
        <w:t>Backend tests pass</w:t>
      </w:r>
    </w:p>
    <w:p>
      <w:pPr>
        <w:pStyle w:val="ListBullet"/>
      </w:pPr>
      <w:r>
        <w:t>HTTPS works</w:t>
      </w:r>
    </w:p>
    <w:p>
      <w:pPr>
        <w:pStyle w:val="ListBullet"/>
      </w:pPr>
      <w:r>
        <w:t>CORS matches the domain</w:t>
      </w:r>
    </w:p>
    <w:p>
      <w:pPr>
        <w:pStyle w:val="ListBullet"/>
      </w:pPr>
      <w:r>
        <w:t>Admin password rotated</w:t>
      </w:r>
    </w:p>
    <w:p>
      <w:pPr>
        <w:pStyle w:val="ListBullet"/>
      </w:pPr>
      <w:r>
        <w:t>SMTP tested</w:t>
      </w:r>
    </w:p>
    <w:p>
      <w:pPr>
        <w:pStyle w:val="ListBullet"/>
      </w:pPr>
      <w:r>
        <w:t>Database backup tested</w:t>
      </w:r>
    </w:p>
    <w:p>
      <w:pPr>
        <w:pStyle w:val="ListBullet"/>
      </w:pPr>
      <w:r>
        <w:t>Upload backup tested</w:t>
      </w:r>
    </w:p>
    <w:p>
      <w:pPr>
        <w:pStyle w:val="ListBullet"/>
      </w:pPr>
      <w:r>
        <w:t>All role smoke tests pass</w:t>
      </w:r>
    </w:p>
    <w:p>
      <w:pPr>
        <w:pStyle w:val="ListBullet"/>
      </w:pPr>
      <w:r>
        <w:t>QR creation and dispensing pass</w:t>
      </w:r>
    </w:p>
    <w:p>
      <w:r>
        <w:br w:type="page"/>
      </w:r>
    </w:p>
    <w:p>
      <w:pPr>
        <w:pStyle w:val="Heading1"/>
      </w:pPr>
      <w:r>
        <w:t>Appendix: final viva answer</w:t>
      </w:r>
    </w:p>
    <w:p>
      <w:r>
        <w:rPr>
          <w:b/>
          <w:color w:val="5C5C5C"/>
        </w:rPr>
        <w:t>INTERVIEW PREPARATION</w:t>
      </w:r>
    </w:p>
    <w:p>
      <w:pPr>
        <w:spacing w:after="120" w:line="259" w:lineRule="auto"/>
      </w:pPr>
      <w:r>
        <w:t>MediCycle is a role-based, safety-first medicine redistribution platform. Its architecture combines React, Spring Boot, PostgreSQL, JWT security, persistent uploads, human-reviewed AI extraction, pharmacist verification and QR-bound dispensing. The project was tested end-to-end, a doctor visibility issue was fixed, QR dispensing was verified, deployment files were added and secrets were excluded from Git. It is sustainable through pharmacy and hospital subscriptions, NGO and government contracts, CSR sponsorship and optional operational services while patients receive affordable access.</w:t>
      </w:r>
    </w:p>
    <w:p>
      <w:pPr>
        <w:spacing w:after="120" w:line="259" w:lineRule="auto"/>
      </w:pPr>
      <w:r>
        <w:t>The implementation is intentionally designed as a controlled workflow rather than a collection of disconnected screens. Server-side validation, role authorization, explicit states, useful errors, auditability and manual fallback are used wherever a failure could affect medicine safety, privacy or trust.</w:t>
      </w:r>
    </w:p>
    <w:p>
      <w:pPr>
        <w:pStyle w:val="ListBullet"/>
      </w:pPr>
      <w:r>
        <w:t>Safety</w:t>
      </w:r>
    </w:p>
    <w:p>
      <w:pPr>
        <w:pStyle w:val="ListBullet"/>
      </w:pPr>
      <w:r>
        <w:t>Traceability</w:t>
      </w:r>
    </w:p>
    <w:p>
      <w:pPr>
        <w:pStyle w:val="ListBullet"/>
      </w:pPr>
      <w:r>
        <w:t>Professional governance</w:t>
      </w:r>
    </w:p>
    <w:p>
      <w:pPr>
        <w:pStyle w:val="ListBullet"/>
      </w:pPr>
      <w:r>
        <w:t>Sustainable operations</w:t>
      </w:r>
    </w:p>
    <w:sectPr w:rsidR="00FC693F" w:rsidRPr="0006063C" w:rsidSect="00034616">
      <w:headerReference w:type="default" r:id="rId9"/>
      <w:footerReference w:type="default" r:id="rId10"/>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Confidential project report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MediCycle | End-to-End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45DA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45DA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