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BLOG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SEO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Best Cafés &amp; Food to Try in Chiang Mai (From Local Markets to Michelin Spots)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simple food guide to Chiang Mai — cafés, bakeries, local markets, Michelin-listed restaurants, and kid-friendly food spots we personally tried.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SEO Keywords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Chiang Mai cafes, best food in Chiang Mai, Chiang Mai restaurants, Chiang Mai Michelin restaurants, cafes in Nimman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Chiang Mai has one of the most relaxed café cultures in Thailand. From quiet breakfast cafés to buzzing food markets, eating here feels unhurried and enjoyable.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Sun Rays Café was our breakfast stop — a small, charming café with beautiful food presentation. While the French toast looked great but felt slightly dry, the overall vibe made it worth visiting.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Ginger Farm Kitchen at One Nimman is Michelin-listed and focuses on Northern Thai food made without MSG or artificial ingredients.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Chom Café is one of the most Instagrammable cafés in Chiang Mai, and the food here is decent as well.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Early Owls Café is a lovely spot for a family picnic. They provide a nice seating setup where you can choose a spot on the lawn and create your own picnic-style arrangement. In the evening, we visited just for coffee and to relax, while our kid enjoyed the large green space to walk and crawl around.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Rimping Supermarket at Maya Mall is a food destination by itself — it truly feels like you can taste all of Thailand in one place. The Saint Etoile bakery inside is a must-visit, especially for their sweet potato bread.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Jing Jai Market is excellent for local food, especially Phat Kaphrao at Tops Green. For Northern Thai specialties, Khao Soi Nimman is a popular stop, though flavours are subjective.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food courts at One Nimman and Maya Mall are great for families, with plenty of dessert and kid-friendly options like crepes, dim sums, local desserts, continental food, and fresh fruit.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Best Cafés &amp; Food to Try in Chiang Mai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SEO-Friendly Introduction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Chiang Mai has one of the most relaxed and enjoyable food scenes in Thailand. From thoughtfully designed cafés to vibrant local markets and Michelin-listed restaurants, the city offers something for every kind of traveller.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guide shares the cafés, bakeries, food markets, and restaurants we personally tried during our stay in Chiang Mai, including baby-friendly and casual dining options.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SEO-Friendly Conclusion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Food in Chiang Mai is best enjoyed slowly — whether it’s a quiet café breakfast, a market lunch, or a simple local dish at the end of the day. The variety makes it easy to balance exploration with comfort, especially when travelling with family.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you’re planning a food-focused Chiang Mai trip, you may also want to read: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Our complete 6-day Chiang Mai itinerary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Best shopping markets in Chiang Mai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Things we bought in Thailand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BLOG 2: Cafes &amp; Food to Try in Chiang Mai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FAQ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Q: Is Chiang Mai known for cafes?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A: Yes, Chiang Mai is one of the best cafe cities in Thailand. It has a strong cafe culture with aesthetic spaces, great coffee, beautiful food presentation, and relaxed vibes.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FAQ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Q: Are cafes in Chiang Mai baby-friendly?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A: Many cafes in Chiang Mai are stroller-friendly and welcoming to families. Outdoor seating, spacious layouts, and friendly staff make it easy to visit cafes with a baby.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FAQ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Q: What is the must-try food in Chiang Mai?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A: Khao Soi is the must-try dish in Chiang Mai. Other popular foods include Kanom Krok, Pad Krapow, mango sticky rice, and Northern Thai curries.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FAQ 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Q: Are there vegetarian or vegan food options in Chiang Mai?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A: Yes, Chiang Mai has plenty of vegetarian and vegan options. Many restaurants offer tofu-based dishes, vegan Pad Krapow, and plant-based versions of Thai classics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