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F177" w14:textId="77777777" w:rsidR="004C3A5A" w:rsidRDefault="004C3A5A"/>
    <w:p w14:paraId="0B8C2FB6" w14:textId="63C11594" w:rsidR="004C3A5A" w:rsidRDefault="00851316">
      <w:pPr>
        <w:jc w:val="center"/>
        <w:rPr>
          <w:rFonts w:ascii="Cambria" w:eastAsia="Cambria" w:hAnsi="Cambria" w:cs="Cambria"/>
          <w:b/>
          <w:bCs/>
          <w:color w:val="000000"/>
          <w:sz w:val="30"/>
          <w:szCs w:val="30"/>
          <w:u w:val="single"/>
        </w:rPr>
      </w:pPr>
      <w:proofErr w:type="spellStart"/>
      <w:r>
        <w:rPr>
          <w:rFonts w:ascii="Cambria" w:eastAsia="Cambria" w:hAnsi="Cambria" w:cs="Cambria"/>
          <w:b/>
          <w:bCs/>
          <w:color w:val="000000"/>
          <w:sz w:val="30"/>
          <w:szCs w:val="30"/>
          <w:u w:val="single"/>
        </w:rPr>
        <w:t>EduGenie</w:t>
      </w:r>
      <w:proofErr w:type="spellEnd"/>
      <w:r w:rsidR="00A25C78">
        <w:rPr>
          <w:rFonts w:ascii="Cambria" w:eastAsia="Cambria" w:hAnsi="Cambria" w:cs="Cambria"/>
          <w:b/>
          <w:bCs/>
          <w:color w:val="000000"/>
          <w:sz w:val="30"/>
          <w:szCs w:val="30"/>
          <w:u w:val="single"/>
        </w:rPr>
        <w:t xml:space="preserve"> </w:t>
      </w:r>
      <w:r w:rsidR="008A0C1F">
        <w:rPr>
          <w:rFonts w:ascii="Cambria" w:eastAsia="Cambria" w:hAnsi="Cambria" w:cs="Cambria"/>
          <w:b/>
          <w:bCs/>
          <w:color w:val="000000"/>
          <w:sz w:val="30"/>
          <w:szCs w:val="30"/>
          <w:u w:val="single"/>
        </w:rPr>
        <w:t>AI</w:t>
      </w:r>
    </w:p>
    <w:p w14:paraId="1C0F058D" w14:textId="77777777" w:rsidR="004C3A5A" w:rsidRDefault="004C3A5A" w:rsidP="001D1B66">
      <w:pPr>
        <w:jc w:val="center"/>
        <w:rPr>
          <w:rFonts w:ascii="Cambria" w:eastAsia="Cambria" w:hAnsi="Cambria" w:cs="Cambria"/>
          <w:color w:val="000000"/>
          <w:sz w:val="27"/>
          <w:szCs w:val="27"/>
        </w:rPr>
      </w:pPr>
    </w:p>
    <w:p w14:paraId="0754C10D" w14:textId="77777777" w:rsidR="004C3A5A" w:rsidRDefault="00851316">
      <w:pPr>
        <w:rPr>
          <w:rFonts w:ascii="Cambria" w:eastAsia="Cambria" w:hAnsi="Cambria" w:cs="Cambria"/>
          <w:b/>
          <w:bCs/>
          <w:color w:val="000000"/>
        </w:rPr>
      </w:pPr>
      <w:r>
        <w:rPr>
          <w:rFonts w:ascii="Cambria" w:eastAsia="Cambria" w:hAnsi="Cambria" w:cs="Cambria"/>
          <w:b/>
          <w:bCs/>
          <w:color w:val="000000"/>
        </w:rPr>
        <w:t>Project Description</w:t>
      </w:r>
    </w:p>
    <w:p w14:paraId="597EC67E"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a lightweight AI-powered educational assistant that simplifies learning through generative AI. Designed for students of all academic levels,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enables users to:</w:t>
      </w:r>
    </w:p>
    <w:p w14:paraId="6F91C782" w14:textId="77777777" w:rsidR="004C3A5A" w:rsidRDefault="00851316">
      <w:pPr>
        <w:numPr>
          <w:ilvl w:val="0"/>
          <w:numId w:val="1"/>
        </w:numP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Ask questions and receive smart, concise answers</w:t>
      </w:r>
    </w:p>
    <w:p w14:paraId="469FAA1B"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Understand complex concepts through simplified explanations</w:t>
      </w:r>
    </w:p>
    <w:p w14:paraId="764DAC97"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Generate quizzes from topics or text</w:t>
      </w:r>
    </w:p>
    <w:p w14:paraId="1CE31472" w14:textId="77777777" w:rsidR="004C3A5A" w:rsidRDefault="00851316">
      <w:pPr>
        <w:numPr>
          <w:ilvl w:val="0"/>
          <w:numId w:val="1"/>
        </w:numPr>
        <w:spacing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Receive personalized learning recommendations</w:t>
      </w:r>
    </w:p>
    <w:p w14:paraId="4E9408FE" w14:textId="77777777" w:rsidR="004C3A5A" w:rsidRDefault="00851316">
      <w:pPr>
        <w:numPr>
          <w:ilvl w:val="0"/>
          <w:numId w:val="1"/>
        </w:numPr>
        <w:spacing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Summarize large educational passages</w:t>
      </w:r>
    </w:p>
    <w:p w14:paraId="2029DF3A"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Built with </w:t>
      </w:r>
      <w:proofErr w:type="spellStart"/>
      <w:r>
        <w:rPr>
          <w:rFonts w:ascii="Cambria" w:eastAsia="Cambria" w:hAnsi="Cambria" w:cs="Cambria"/>
          <w:b/>
          <w:bCs/>
          <w:color w:val="000000"/>
          <w:sz w:val="22"/>
          <w:szCs w:val="22"/>
        </w:rPr>
        <w:t>FastAPI</w:t>
      </w:r>
      <w:proofErr w:type="spellEnd"/>
      <w:r>
        <w:rPr>
          <w:rFonts w:ascii="Cambria" w:eastAsia="Cambria" w:hAnsi="Cambria" w:cs="Cambria"/>
          <w:color w:val="000000"/>
          <w:sz w:val="22"/>
          <w:szCs w:val="22"/>
        </w:rPr>
        <w:t> for the backend and a simple </w:t>
      </w:r>
      <w:r>
        <w:rPr>
          <w:rFonts w:ascii="Cambria" w:eastAsia="Cambria" w:hAnsi="Cambria" w:cs="Cambria"/>
          <w:b/>
          <w:bCs/>
          <w:color w:val="000000"/>
          <w:sz w:val="22"/>
          <w:szCs w:val="22"/>
        </w:rPr>
        <w:t>HTML+CSS frontend</w:t>
      </w:r>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leverages lightweight and cloud-based AI models for local efficiency and cloud power. It works well on devices like the Mac M1, making it accessible to a broad range of learners and developers.</w:t>
      </w:r>
    </w:p>
    <w:p w14:paraId="01657D94"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Scenarios</w:t>
      </w:r>
    </w:p>
    <w:p w14:paraId="2D8F5183"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1: A student wants to know about oceans and rivers uses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ask “Which is the largest ocean?”  </w:t>
      </w:r>
    </w:p>
    <w:p w14:paraId="6E36D1A6"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 xml:space="preserve">Scenario 2: A student wants to know the level of her understanding of “The Pythagoras Theorem” and clicks “Generate Quiz.”  </w:t>
      </w:r>
    </w:p>
    <w:p w14:paraId="4815C873"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Scenario 3: A learner exploring SQL requests a learning path which is a structured plan with beginner to advanced topics, timelines, and suggestions.</w:t>
      </w:r>
    </w:p>
    <w:p w14:paraId="06B7BEAB" w14:textId="77777777" w:rsidR="004C3A5A" w:rsidRDefault="004C3A5A">
      <w:pPr>
        <w:spacing w:before="280" w:after="280" w:line="240" w:lineRule="auto"/>
        <w:rPr>
          <w:rFonts w:ascii="Cambria" w:eastAsia="Cambria" w:hAnsi="Cambria" w:cs="Cambria"/>
          <w:b/>
          <w:bCs/>
          <w:color w:val="000000"/>
        </w:rPr>
      </w:pPr>
    </w:p>
    <w:p w14:paraId="521A6642" w14:textId="77777777" w:rsidR="004C3A5A" w:rsidRDefault="004C3A5A">
      <w:pPr>
        <w:spacing w:before="280" w:after="280" w:line="240" w:lineRule="auto"/>
        <w:rPr>
          <w:rFonts w:ascii="Cambria" w:eastAsia="Cambria" w:hAnsi="Cambria" w:cs="Cambria"/>
          <w:b/>
          <w:bCs/>
          <w:color w:val="000000"/>
        </w:rPr>
      </w:pPr>
    </w:p>
    <w:p w14:paraId="59D1DE66" w14:textId="77777777" w:rsidR="004C3A5A" w:rsidRDefault="004C3A5A">
      <w:pPr>
        <w:spacing w:before="280" w:after="280" w:line="240" w:lineRule="auto"/>
        <w:rPr>
          <w:rFonts w:ascii="Cambria" w:eastAsia="Cambria" w:hAnsi="Cambria" w:cs="Cambria"/>
          <w:b/>
          <w:bCs/>
          <w:color w:val="000000"/>
        </w:rPr>
      </w:pPr>
    </w:p>
    <w:p w14:paraId="634DC286" w14:textId="77777777" w:rsidR="004C3A5A" w:rsidRDefault="004C3A5A">
      <w:pPr>
        <w:spacing w:before="280" w:after="280" w:line="240" w:lineRule="auto"/>
        <w:rPr>
          <w:rFonts w:ascii="Cambria" w:eastAsia="Cambria" w:hAnsi="Cambria" w:cs="Cambria"/>
          <w:b/>
          <w:bCs/>
          <w:color w:val="000000"/>
        </w:rPr>
      </w:pPr>
    </w:p>
    <w:p w14:paraId="392C75DB" w14:textId="77777777" w:rsidR="004C3A5A" w:rsidRDefault="004C3A5A">
      <w:pPr>
        <w:spacing w:before="280" w:after="280" w:line="240" w:lineRule="auto"/>
        <w:rPr>
          <w:rFonts w:ascii="Cambria" w:eastAsia="Cambria" w:hAnsi="Cambria" w:cs="Cambria"/>
          <w:b/>
          <w:bCs/>
          <w:color w:val="000000"/>
        </w:rPr>
      </w:pPr>
    </w:p>
    <w:p w14:paraId="79B230F7" w14:textId="77777777" w:rsidR="004C3A5A" w:rsidRDefault="004C3A5A">
      <w:pPr>
        <w:spacing w:before="280" w:after="280" w:line="240" w:lineRule="auto"/>
        <w:rPr>
          <w:rFonts w:ascii="Cambria" w:eastAsia="Cambria" w:hAnsi="Cambria" w:cs="Cambria"/>
          <w:b/>
          <w:bCs/>
          <w:color w:val="000000"/>
        </w:rPr>
      </w:pPr>
    </w:p>
    <w:p w14:paraId="440D6ED6" w14:textId="77777777" w:rsidR="004C3A5A" w:rsidRDefault="004C3A5A">
      <w:pPr>
        <w:spacing w:before="280" w:after="280" w:line="240" w:lineRule="auto"/>
        <w:rPr>
          <w:rFonts w:ascii="Cambria" w:eastAsia="Cambria" w:hAnsi="Cambria" w:cs="Cambria"/>
          <w:b/>
          <w:bCs/>
          <w:color w:val="000000"/>
        </w:rPr>
      </w:pPr>
    </w:p>
    <w:p w14:paraId="5261F25D" w14:textId="77777777" w:rsidR="004C3A5A" w:rsidRDefault="004C3A5A">
      <w:pPr>
        <w:spacing w:before="280" w:after="280" w:line="240" w:lineRule="auto"/>
        <w:rPr>
          <w:rFonts w:ascii="Cambria" w:eastAsia="Cambria" w:hAnsi="Cambria" w:cs="Cambria"/>
          <w:b/>
          <w:bCs/>
          <w:color w:val="000000"/>
        </w:rPr>
      </w:pPr>
    </w:p>
    <w:p w14:paraId="129BC5D6" w14:textId="77777777" w:rsidR="004C3A5A" w:rsidRDefault="004C3A5A">
      <w:pPr>
        <w:spacing w:before="280" w:after="280" w:line="240" w:lineRule="auto"/>
        <w:rPr>
          <w:rFonts w:ascii="Cambria" w:eastAsia="Cambria" w:hAnsi="Cambria" w:cs="Cambria"/>
          <w:b/>
          <w:bCs/>
          <w:color w:val="000000"/>
        </w:rPr>
      </w:pPr>
    </w:p>
    <w:p w14:paraId="7D01535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ARCHITECTURAL DIAGRAM</w:t>
      </w:r>
    </w:p>
    <w:p w14:paraId="36E838E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noProof/>
          <w:color w:val="000000"/>
          <w:sz w:val="36"/>
          <w:szCs w:val="36"/>
        </w:rPr>
        <w:drawing>
          <wp:inline distT="0" distB="0" distL="0" distR="0" wp14:anchorId="351C2B82" wp14:editId="14BDEF93">
            <wp:extent cx="4889500" cy="4000500"/>
            <wp:effectExtent l="0" t="0" r="0" b="0"/>
            <wp:docPr id="212691689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4889500" cy="4000500"/>
                    </a:xfrm>
                    <a:prstGeom prst="rect">
                      <a:avLst/>
                    </a:prstGeom>
                    <a:ln/>
                  </pic:spPr>
                </pic:pic>
              </a:graphicData>
            </a:graphic>
          </wp:inline>
        </w:drawing>
      </w:r>
    </w:p>
    <w:p w14:paraId="05DCDF00" w14:textId="77777777" w:rsidR="004C3A5A" w:rsidRDefault="004C3A5A">
      <w:pPr>
        <w:spacing w:before="280" w:after="280" w:line="240" w:lineRule="auto"/>
        <w:jc w:val="both"/>
        <w:rPr>
          <w:rFonts w:ascii="Cambria" w:eastAsia="Cambria" w:hAnsi="Cambria" w:cs="Cambria"/>
          <w:color w:val="000000"/>
          <w:sz w:val="22"/>
          <w:szCs w:val="22"/>
        </w:rPr>
      </w:pPr>
    </w:p>
    <w:p w14:paraId="0563C2FE" w14:textId="77777777" w:rsidR="004C3A5A" w:rsidRDefault="00851316">
      <w:pPr>
        <w:spacing w:before="280" w:after="280" w:line="240" w:lineRule="auto"/>
        <w:jc w:val="both"/>
        <w:rPr>
          <w:rFonts w:ascii="Cambria" w:eastAsia="Cambria" w:hAnsi="Cambria" w:cs="Cambria"/>
          <w:b/>
          <w:bCs/>
          <w:color w:val="000000"/>
          <w:sz w:val="22"/>
          <w:szCs w:val="22"/>
        </w:rPr>
      </w:pPr>
      <w:r>
        <w:rPr>
          <w:rFonts w:ascii="Cambria" w:eastAsia="Cambria" w:hAnsi="Cambria" w:cs="Cambria"/>
          <w:b/>
          <w:bCs/>
          <w:color w:val="000000"/>
          <w:sz w:val="22"/>
          <w:szCs w:val="22"/>
        </w:rPr>
        <w:t>Pre-requisites</w:t>
      </w:r>
    </w:p>
    <w:p w14:paraId="5F3C4265" w14:textId="77777777" w:rsidR="004C3A5A" w:rsidRDefault="00851316">
      <w:pPr>
        <w:pStyle w:val="Heading3"/>
        <w:numPr>
          <w:ilvl w:val="1"/>
          <w:numId w:val="5"/>
        </w:numPr>
        <w:rPr>
          <w:rFonts w:ascii="Cambria" w:eastAsia="Cambria" w:hAnsi="Cambria" w:cs="Cambria"/>
          <w:color w:val="000000"/>
          <w:sz w:val="22"/>
          <w:szCs w:val="22"/>
        </w:rPr>
      </w:pPr>
      <w:r>
        <w:rPr>
          <w:rFonts w:ascii="Cambria" w:eastAsia="Cambria" w:hAnsi="Cambria" w:cs="Cambria"/>
          <w:color w:val="000000"/>
          <w:sz w:val="22"/>
          <w:szCs w:val="22"/>
        </w:rPr>
        <w:t>Python 3.10+</w:t>
      </w:r>
    </w:p>
    <w:p w14:paraId="25CBF868"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Official Documentation</w:t>
      </w:r>
      <w:r>
        <w:rPr>
          <w:rFonts w:ascii="Cambria" w:eastAsia="Cambria" w:hAnsi="Cambria" w:cs="Cambria"/>
          <w:b/>
          <w:bCs/>
          <w:color w:val="000000"/>
          <w:sz w:val="22"/>
          <w:szCs w:val="22"/>
        </w:rPr>
        <w:t>: </w:t>
      </w:r>
      <w:hyperlink r:id="rId9">
        <w:r>
          <w:rPr>
            <w:rFonts w:ascii="Cambria" w:eastAsia="Cambria" w:hAnsi="Cambria" w:cs="Cambria"/>
            <w:b/>
            <w:bCs/>
            <w:color w:val="0000FF"/>
            <w:sz w:val="22"/>
            <w:szCs w:val="22"/>
            <w:u w:val="single"/>
          </w:rPr>
          <w:t>Google AI for Developers</w:t>
        </w:r>
      </w:hyperlink>
    </w:p>
    <w:p w14:paraId="1D056DD9"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Guide</w:t>
      </w:r>
      <w:r>
        <w:rPr>
          <w:rFonts w:ascii="Cambria" w:eastAsia="Cambria" w:hAnsi="Cambria" w:cs="Cambria"/>
          <w:b/>
          <w:bCs/>
          <w:color w:val="000000"/>
          <w:sz w:val="22"/>
          <w:szCs w:val="22"/>
        </w:rPr>
        <w:t>: </w:t>
      </w:r>
      <w:hyperlink r:id="rId10">
        <w:r>
          <w:rPr>
            <w:rFonts w:ascii="Cambria" w:eastAsia="Cambria" w:hAnsi="Cambria" w:cs="Cambria"/>
            <w:b/>
            <w:bCs/>
            <w:color w:val="0000FF"/>
            <w:sz w:val="22"/>
            <w:szCs w:val="22"/>
            <w:u w:val="single"/>
          </w:rPr>
          <w:t>Tom's Hardware</w:t>
        </w:r>
      </w:hyperlink>
    </w:p>
    <w:p w14:paraId="7453DCEB" w14:textId="77777777" w:rsidR="004C3A5A" w:rsidRDefault="00851316">
      <w:pPr>
        <w:numPr>
          <w:ilvl w:val="0"/>
          <w:numId w:val="5"/>
        </w:numPr>
        <w:spacing w:after="0" w:line="240" w:lineRule="auto"/>
        <w:rPr>
          <w:rFonts w:ascii="Cambria" w:eastAsia="Cambria" w:hAnsi="Cambria" w:cs="Cambria"/>
          <w:b/>
          <w:bCs/>
          <w:color w:val="000000"/>
          <w:sz w:val="22"/>
          <w:szCs w:val="22"/>
        </w:rPr>
      </w:pPr>
      <w:r>
        <w:rPr>
          <w:rFonts w:ascii="Cambria" w:eastAsia="Cambria" w:hAnsi="Cambria" w:cs="Cambria"/>
          <w:color w:val="000000"/>
          <w:sz w:val="22"/>
          <w:szCs w:val="22"/>
        </w:rPr>
        <w:t>Popular Tutorial</w:t>
      </w:r>
      <w:r>
        <w:rPr>
          <w:rFonts w:ascii="Cambria" w:eastAsia="Cambria" w:hAnsi="Cambria" w:cs="Cambria"/>
          <w:b/>
          <w:bCs/>
          <w:color w:val="000000"/>
          <w:sz w:val="22"/>
          <w:szCs w:val="22"/>
        </w:rPr>
        <w:t>: </w:t>
      </w:r>
      <w:hyperlink r:id="rId11">
        <w:r>
          <w:rPr>
            <w:rFonts w:ascii="Cambria" w:eastAsia="Cambria" w:hAnsi="Cambria" w:cs="Cambria"/>
            <w:b/>
            <w:bCs/>
            <w:color w:val="0000FF"/>
            <w:sz w:val="22"/>
            <w:szCs w:val="22"/>
            <w:u w:val="single"/>
          </w:rPr>
          <w:t>Python Programming Tutorial - Full Course for Beginners</w:t>
        </w:r>
      </w:hyperlink>
    </w:p>
    <w:p w14:paraId="504F2153" w14:textId="77777777" w:rsidR="004C3A5A" w:rsidRDefault="00851316">
      <w:pPr>
        <w:numPr>
          <w:ilvl w:val="0"/>
          <w:numId w:val="5"/>
        </w:numPr>
        <w:spacing w:after="280" w:line="240" w:lineRule="auto"/>
        <w:rPr>
          <w:rFonts w:ascii="Cambria" w:eastAsia="Cambria" w:hAnsi="Cambria" w:cs="Cambria"/>
          <w:b/>
          <w:bCs/>
          <w:color w:val="000000"/>
          <w:sz w:val="22"/>
          <w:szCs w:val="22"/>
        </w:rPr>
      </w:pPr>
      <w:r>
        <w:rPr>
          <w:rFonts w:ascii="Cambria" w:eastAsia="Cambria" w:hAnsi="Cambria" w:cs="Cambria"/>
          <w:color w:val="000000"/>
          <w:sz w:val="22"/>
          <w:szCs w:val="22"/>
        </w:rPr>
        <w:t>Installation Steps</w:t>
      </w:r>
      <w:r>
        <w:rPr>
          <w:rFonts w:ascii="Cambria" w:eastAsia="Cambria" w:hAnsi="Cambria" w:cs="Cambria"/>
          <w:b/>
          <w:bCs/>
          <w:color w:val="000000"/>
          <w:sz w:val="22"/>
          <w:szCs w:val="22"/>
        </w:rPr>
        <w:t>:</w:t>
      </w:r>
    </w:p>
    <w:p w14:paraId="06BE5408" w14:textId="77777777" w:rsidR="004C3A5A" w:rsidRDefault="00851316">
      <w:pPr>
        <w:numPr>
          <w:ilvl w:val="0"/>
          <w:numId w:val="10"/>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Download the latest Python 3.10+ installer for your operating system from the official website.</w:t>
      </w:r>
    </w:p>
    <w:p w14:paraId="4EAA7971"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Run the installer and ensure you check the box that says "Add Python to PATH".</w:t>
      </w:r>
    </w:p>
    <w:p w14:paraId="7D01C947"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Follow the installation prompts to complete the setup.</w:t>
      </w:r>
    </w:p>
    <w:p w14:paraId="489391D8" w14:textId="77777777" w:rsidR="004C3A5A" w:rsidRDefault="00851316">
      <w:pPr>
        <w:numPr>
          <w:ilvl w:val="0"/>
          <w:numId w:val="10"/>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Verify the installation by opening a terminal or command prompt and typing python --version.</w:t>
      </w:r>
    </w:p>
    <w:p w14:paraId="604ED86B" w14:textId="77777777" w:rsidR="004C3A5A" w:rsidRDefault="004C3A5A">
      <w:pPr>
        <w:pBdr>
          <w:top w:val="nil"/>
          <w:left w:val="nil"/>
          <w:bottom w:val="nil"/>
          <w:right w:val="nil"/>
          <w:between w:val="nil"/>
        </w:pBdr>
        <w:spacing w:after="0" w:line="240" w:lineRule="auto"/>
        <w:ind w:left="1440"/>
        <w:rPr>
          <w:rFonts w:ascii="Cambria" w:eastAsia="Cambria" w:hAnsi="Cambria" w:cs="Cambria"/>
          <w:color w:val="000000"/>
          <w:sz w:val="22"/>
          <w:szCs w:val="22"/>
        </w:rPr>
      </w:pPr>
    </w:p>
    <w:p w14:paraId="4BD16F9D" w14:textId="77777777" w:rsidR="004C3A5A" w:rsidRDefault="00851316">
      <w:pPr>
        <w:numPr>
          <w:ilvl w:val="0"/>
          <w:numId w:val="11"/>
        </w:numPr>
        <w:pBdr>
          <w:top w:val="nil"/>
          <w:left w:val="nil"/>
          <w:bottom w:val="nil"/>
          <w:right w:val="nil"/>
          <w:between w:val="nil"/>
        </w:pBdr>
        <w:spacing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Framework – </w:t>
      </w:r>
    </w:p>
    <w:p w14:paraId="3CB3C5B5" w14:textId="77777777" w:rsidR="004C3A5A" w:rsidRDefault="00851316">
      <w:pPr>
        <w:numPr>
          <w:ilvl w:val="0"/>
          <w:numId w:val="6"/>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proofErr w:type="spellStart"/>
      <w:r>
        <w:fldChar w:fldCharType="begin"/>
      </w:r>
      <w:r>
        <w:instrText>HYPERLINK "https://fastapi.tiangolo.com/?utm_source=chatgpt.com"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57B48B44" w14:textId="77777777" w:rsidR="004C3A5A" w:rsidRDefault="00851316">
      <w:pPr>
        <w:numPr>
          <w:ilvl w:val="0"/>
          <w:numId w:val="6"/>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User Guide</w:t>
      </w:r>
      <w:r>
        <w:rPr>
          <w:rFonts w:ascii="Cambria" w:eastAsia="Cambria" w:hAnsi="Cambria" w:cs="Cambria"/>
          <w:color w:val="000000"/>
          <w:sz w:val="22"/>
          <w:szCs w:val="22"/>
        </w:rPr>
        <w:t>: </w:t>
      </w:r>
      <w:proofErr w:type="spellStart"/>
      <w:r>
        <w:fldChar w:fldCharType="begin"/>
      </w:r>
      <w:r>
        <w:instrText>HYPERLINK "https://fastapi.tiangolo.com/tutorial/?utm_source=chatgpt.com" \h</w:instrText>
      </w:r>
      <w:r>
        <w:fldChar w:fldCharType="separate"/>
      </w:r>
      <w:r>
        <w:rPr>
          <w:rFonts w:ascii="Cambria" w:eastAsia="Cambria" w:hAnsi="Cambria" w:cs="Cambria"/>
          <w:color w:val="0000FF"/>
          <w:sz w:val="22"/>
          <w:szCs w:val="22"/>
          <w:u w:val="single"/>
        </w:rPr>
        <w:t>FastAPI</w:t>
      </w:r>
      <w:proofErr w:type="spellEnd"/>
      <w:r>
        <w:fldChar w:fldCharType="end"/>
      </w:r>
    </w:p>
    <w:p w14:paraId="444F99BA" w14:textId="77777777" w:rsidR="004C3A5A" w:rsidRDefault="00851316">
      <w:pPr>
        <w:numPr>
          <w:ilvl w:val="0"/>
          <w:numId w:val="6"/>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proofErr w:type="spellStart"/>
      <w:r>
        <w:fldChar w:fldCharType="begin"/>
      </w:r>
      <w:r>
        <w:instrText>HYPERLINK "https://www.youtube.com/watch?v=0sOvCWFmrtA" \h</w:instrText>
      </w:r>
      <w:r>
        <w:fldChar w:fldCharType="separate"/>
      </w:r>
      <w:r>
        <w:rPr>
          <w:rFonts w:ascii="Cambria" w:eastAsia="Cambria" w:hAnsi="Cambria" w:cs="Cambria"/>
          <w:color w:val="0000FF"/>
          <w:sz w:val="22"/>
          <w:szCs w:val="22"/>
          <w:u w:val="single"/>
        </w:rPr>
        <w:t>FastAPI</w:t>
      </w:r>
      <w:proofErr w:type="spellEnd"/>
      <w:r>
        <w:rPr>
          <w:rFonts w:ascii="Cambria" w:eastAsia="Cambria" w:hAnsi="Cambria" w:cs="Cambria"/>
          <w:color w:val="0000FF"/>
          <w:sz w:val="22"/>
          <w:szCs w:val="22"/>
          <w:u w:val="single"/>
        </w:rPr>
        <w:t xml:space="preserve"> Crash Course</w:t>
      </w:r>
      <w:r>
        <w:fldChar w:fldCharType="end"/>
      </w:r>
    </w:p>
    <w:p w14:paraId="3CC94F3C" w14:textId="77777777" w:rsidR="004C3A5A" w:rsidRDefault="00851316">
      <w:pPr>
        <w:numPr>
          <w:ilvl w:val="0"/>
          <w:numId w:val="11"/>
        </w:numPr>
        <w:pBdr>
          <w:top w:val="nil"/>
          <w:left w:val="nil"/>
          <w:bottom w:val="nil"/>
          <w:right w:val="nil"/>
          <w:between w:val="nil"/>
        </w:pBdr>
        <w:spacing w:before="280" w:after="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HTML &amp; CSS – Basic templating used in /templates and /static</w:t>
      </w:r>
    </w:p>
    <w:p w14:paraId="11F18266" w14:textId="77777777" w:rsidR="004C3A5A" w:rsidRDefault="0085131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lastRenderedPageBreak/>
        <w:t>Google Gemini API Key</w:t>
      </w:r>
    </w:p>
    <w:p w14:paraId="79242F1C" w14:textId="77777777" w:rsidR="004C3A5A" w:rsidRDefault="00851316">
      <w:pPr>
        <w:numPr>
          <w:ilvl w:val="0"/>
          <w:numId w:val="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hyperlink r:id="rId12">
        <w:r>
          <w:rPr>
            <w:rFonts w:ascii="Cambria" w:eastAsia="Cambria" w:hAnsi="Cambria" w:cs="Cambria"/>
            <w:color w:val="0000FF"/>
            <w:sz w:val="22"/>
            <w:szCs w:val="22"/>
            <w:u w:val="single"/>
          </w:rPr>
          <w:t>Google AI for Developers</w:t>
        </w:r>
      </w:hyperlink>
    </w:p>
    <w:p w14:paraId="7C303DE1"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Guide</w:t>
      </w:r>
      <w:r>
        <w:rPr>
          <w:rFonts w:ascii="Cambria" w:eastAsia="Cambria" w:hAnsi="Cambria" w:cs="Cambria"/>
          <w:color w:val="000000"/>
          <w:sz w:val="22"/>
          <w:szCs w:val="22"/>
        </w:rPr>
        <w:t>: </w:t>
      </w:r>
      <w:proofErr w:type="spellStart"/>
      <w:r>
        <w:fldChar w:fldCharType="begin"/>
      </w:r>
      <w:r>
        <w:instrText>HYPERLINK "https://www.geeksforgeeks.org/how-to-use-google-gemini-api-key/?utm_source=chatgpt.com" \h</w:instrText>
      </w:r>
      <w:r>
        <w:fldChar w:fldCharType="separate"/>
      </w:r>
      <w:r>
        <w:rPr>
          <w:rFonts w:ascii="Cambria" w:eastAsia="Cambria" w:hAnsi="Cambria" w:cs="Cambria"/>
          <w:color w:val="0000FF"/>
          <w:sz w:val="22"/>
          <w:szCs w:val="22"/>
          <w:u w:val="single"/>
        </w:rPr>
        <w:t>GeeksforGeeks</w:t>
      </w:r>
      <w:proofErr w:type="spellEnd"/>
      <w:r>
        <w:fldChar w:fldCharType="end"/>
      </w:r>
    </w:p>
    <w:p w14:paraId="61C2D28D"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Popular Tutorial</w:t>
      </w:r>
      <w:r>
        <w:rPr>
          <w:rFonts w:ascii="Cambria" w:eastAsia="Cambria" w:hAnsi="Cambria" w:cs="Cambria"/>
          <w:color w:val="000000"/>
          <w:sz w:val="22"/>
          <w:szCs w:val="22"/>
        </w:rPr>
        <w:t>: </w:t>
      </w:r>
      <w:hyperlink r:id="rId13">
        <w:r>
          <w:rPr>
            <w:rFonts w:ascii="Cambria" w:eastAsia="Cambria" w:hAnsi="Cambria" w:cs="Cambria"/>
            <w:color w:val="0000FF"/>
            <w:sz w:val="22"/>
            <w:szCs w:val="22"/>
            <w:u w:val="single"/>
          </w:rPr>
          <w:t>How to Use Google Gemini API Key</w:t>
        </w:r>
      </w:hyperlink>
    </w:p>
    <w:p w14:paraId="0A146822" w14:textId="77777777" w:rsidR="004C3A5A" w:rsidRDefault="00851316">
      <w:pPr>
        <w:numPr>
          <w:ilvl w:val="0"/>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Setup Steps</w:t>
      </w:r>
      <w:r>
        <w:rPr>
          <w:rFonts w:ascii="Cambria" w:eastAsia="Cambria" w:hAnsi="Cambria" w:cs="Cambria"/>
          <w:color w:val="000000"/>
          <w:sz w:val="22"/>
          <w:szCs w:val="22"/>
        </w:rPr>
        <w:t>:</w:t>
      </w:r>
    </w:p>
    <w:p w14:paraId="4BEB8BF6" w14:textId="77777777" w:rsidR="004C3A5A" w:rsidRDefault="0085131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Visit the Google AI Studio and sign in with your Google account.</w:t>
      </w:r>
    </w:p>
    <w:p w14:paraId="26652B45" w14:textId="77777777" w:rsidR="004C3A5A" w:rsidRDefault="00851316">
      <w:pPr>
        <w:numPr>
          <w:ilvl w:val="1"/>
          <w:numId w:val="7"/>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Create a new project and enable the Gemini API.</w:t>
      </w:r>
    </w:p>
    <w:p w14:paraId="1239B3CF" w14:textId="77777777" w:rsidR="004C3A5A" w:rsidRDefault="00851316">
      <w:pPr>
        <w:numPr>
          <w:ilvl w:val="1"/>
          <w:numId w:val="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Generate an API key and securely store it.</w:t>
      </w:r>
    </w:p>
    <w:p w14:paraId="4AB3D973" w14:textId="77777777" w:rsidR="004C3A5A" w:rsidRDefault="00851316">
      <w:pPr>
        <w:pStyle w:val="Heading3"/>
        <w:numPr>
          <w:ilvl w:val="0"/>
          <w:numId w:val="11"/>
        </w:numPr>
        <w:rPr>
          <w:rFonts w:ascii="Cambria" w:eastAsia="Cambria" w:hAnsi="Cambria" w:cs="Cambria"/>
          <w:color w:val="000000"/>
          <w:sz w:val="22"/>
          <w:szCs w:val="22"/>
        </w:rPr>
      </w:pP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(ASGI Server)</w:t>
      </w:r>
    </w:p>
    <w:p w14:paraId="70A9F507" w14:textId="77777777" w:rsidR="004C3A5A" w:rsidRDefault="00851316">
      <w:pPr>
        <w:numPr>
          <w:ilvl w:val="0"/>
          <w:numId w:val="8"/>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w:t>
      </w:r>
      <w:proofErr w:type="spellStart"/>
      <w:r>
        <w:fldChar w:fldCharType="begin"/>
      </w:r>
      <w:r>
        <w:instrText>HYPERLINK "https://pypi.org/project/uvicorn/?utm_source=chatgpt.com" \h</w:instrText>
      </w:r>
      <w:r>
        <w:fldChar w:fldCharType="separate"/>
      </w:r>
      <w:r>
        <w:rPr>
          <w:rFonts w:ascii="Cambria" w:eastAsia="Cambria" w:hAnsi="Cambria" w:cs="Cambria"/>
          <w:color w:val="0000FF"/>
          <w:sz w:val="22"/>
          <w:szCs w:val="22"/>
          <w:u w:val="single"/>
        </w:rPr>
        <w:t>PyPI</w:t>
      </w:r>
      <w:proofErr w:type="spellEnd"/>
      <w:r>
        <w:fldChar w:fldCharType="end"/>
      </w:r>
    </w:p>
    <w:p w14:paraId="432A0F18" w14:textId="77777777" w:rsidR="004C3A5A" w:rsidRDefault="00851316">
      <w:pPr>
        <w:numPr>
          <w:ilvl w:val="0"/>
          <w:numId w:val="8"/>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14:paraId="3F91E7CE" w14:textId="77777777" w:rsidR="004C3A5A" w:rsidRDefault="00851316">
      <w:pPr>
        <w:numPr>
          <w:ilvl w:val="1"/>
          <w:numId w:val="8"/>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Install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using pip: pip install </w:t>
      </w:r>
      <w:proofErr w:type="spellStart"/>
      <w:r>
        <w:rPr>
          <w:rFonts w:ascii="Cambria" w:eastAsia="Cambria" w:hAnsi="Cambria" w:cs="Cambria"/>
          <w:color w:val="000000"/>
          <w:sz w:val="22"/>
          <w:szCs w:val="22"/>
        </w:rPr>
        <w:t>uvicorn</w:t>
      </w:r>
      <w:proofErr w:type="spellEnd"/>
    </w:p>
    <w:p w14:paraId="5B76ACBD" w14:textId="77777777" w:rsidR="004C3A5A" w:rsidRDefault="00851316">
      <w:pPr>
        <w:pStyle w:val="Heading3"/>
        <w:numPr>
          <w:ilvl w:val="0"/>
          <w:numId w:val="11"/>
        </w:numPr>
        <w:rPr>
          <w:rFonts w:ascii="Cambria" w:eastAsia="Cambria" w:hAnsi="Cambria" w:cs="Cambria"/>
          <w:color w:val="000000"/>
          <w:sz w:val="22"/>
          <w:szCs w:val="22"/>
        </w:rPr>
      </w:pPr>
      <w:r>
        <w:rPr>
          <w:rFonts w:ascii="Cambria" w:eastAsia="Cambria" w:hAnsi="Cambria" w:cs="Cambria"/>
          <w:color w:val="000000"/>
          <w:sz w:val="22"/>
          <w:szCs w:val="22"/>
        </w:rPr>
        <w:t>Jinja2 (HTML Templating Engine)</w:t>
      </w:r>
    </w:p>
    <w:p w14:paraId="72CDC5DE" w14:textId="77777777" w:rsidR="004C3A5A" w:rsidRDefault="00851316">
      <w:pPr>
        <w:numPr>
          <w:ilvl w:val="0"/>
          <w:numId w:val="9"/>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Official Documentation</w:t>
      </w:r>
      <w:r>
        <w:rPr>
          <w:rFonts w:ascii="Cambria" w:eastAsia="Cambria" w:hAnsi="Cambria" w:cs="Cambria"/>
          <w:color w:val="000000"/>
          <w:sz w:val="22"/>
          <w:szCs w:val="22"/>
        </w:rPr>
        <w:t>: Jinja2 Documentation</w:t>
      </w:r>
    </w:p>
    <w:p w14:paraId="5B2CD57A" w14:textId="77777777" w:rsidR="004C3A5A" w:rsidRDefault="00851316">
      <w:pPr>
        <w:numPr>
          <w:ilvl w:val="0"/>
          <w:numId w:val="9"/>
        </w:numP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Installation Steps</w:t>
      </w:r>
      <w:r>
        <w:rPr>
          <w:rFonts w:ascii="Cambria" w:eastAsia="Cambria" w:hAnsi="Cambria" w:cs="Cambria"/>
          <w:color w:val="000000"/>
          <w:sz w:val="22"/>
          <w:szCs w:val="22"/>
        </w:rPr>
        <w:t>:</w:t>
      </w:r>
    </w:p>
    <w:p w14:paraId="62067EA9" w14:textId="77777777" w:rsidR="004C3A5A" w:rsidRDefault="00851316">
      <w:pPr>
        <w:numPr>
          <w:ilvl w:val="1"/>
          <w:numId w:val="9"/>
        </w:numPr>
        <w:spacing w:after="280" w:line="240" w:lineRule="auto"/>
        <w:rPr>
          <w:color w:val="000000"/>
        </w:rPr>
      </w:pPr>
      <w:r>
        <w:rPr>
          <w:rFonts w:ascii="Cambria" w:eastAsia="Cambria" w:hAnsi="Cambria" w:cs="Cambria"/>
          <w:color w:val="000000"/>
          <w:sz w:val="22"/>
          <w:szCs w:val="22"/>
        </w:rPr>
        <w:t>Install Jinja2 using pip: pip install jinja2</w:t>
      </w:r>
    </w:p>
    <w:p w14:paraId="2E361554" w14:textId="77777777" w:rsidR="004C3A5A" w:rsidRDefault="004C3A5A">
      <w:pPr>
        <w:spacing w:before="280" w:after="280" w:line="240" w:lineRule="auto"/>
        <w:ind w:left="1440"/>
        <w:rPr>
          <w:color w:val="000000"/>
        </w:rPr>
      </w:pPr>
    </w:p>
    <w:p w14:paraId="6BDCFBA0" w14:textId="77777777" w:rsidR="004C3A5A" w:rsidRDefault="004C3A5A">
      <w:pPr>
        <w:spacing w:before="280" w:after="280" w:line="240" w:lineRule="auto"/>
        <w:ind w:left="1440"/>
        <w:rPr>
          <w:color w:val="000000"/>
        </w:rPr>
      </w:pPr>
    </w:p>
    <w:p w14:paraId="17AE073D" w14:textId="77777777" w:rsidR="004C3A5A" w:rsidRDefault="004C3A5A">
      <w:pPr>
        <w:spacing w:before="280" w:after="280" w:line="240" w:lineRule="auto"/>
        <w:ind w:left="1440"/>
        <w:rPr>
          <w:color w:val="000000"/>
        </w:rPr>
      </w:pPr>
    </w:p>
    <w:p w14:paraId="0A586809" w14:textId="77777777" w:rsidR="004C3A5A" w:rsidRDefault="004C3A5A">
      <w:pPr>
        <w:spacing w:before="280" w:after="280" w:line="240" w:lineRule="auto"/>
        <w:ind w:left="1440"/>
        <w:rPr>
          <w:color w:val="000000"/>
        </w:rPr>
      </w:pPr>
    </w:p>
    <w:p w14:paraId="7C9BCF92" w14:textId="77777777" w:rsidR="004C3A5A" w:rsidRDefault="004C3A5A">
      <w:pPr>
        <w:spacing w:before="280" w:after="280" w:line="240" w:lineRule="auto"/>
        <w:ind w:left="1440"/>
        <w:rPr>
          <w:color w:val="000000"/>
        </w:rPr>
      </w:pPr>
    </w:p>
    <w:p w14:paraId="00771DFC" w14:textId="77777777" w:rsidR="004C3A5A" w:rsidRDefault="004C3A5A">
      <w:pPr>
        <w:spacing w:before="280" w:after="280" w:line="240" w:lineRule="auto"/>
        <w:ind w:left="1440"/>
        <w:rPr>
          <w:color w:val="000000"/>
        </w:rPr>
      </w:pPr>
    </w:p>
    <w:p w14:paraId="74C60F74" w14:textId="77777777" w:rsidR="004C3A5A" w:rsidRDefault="004C3A5A">
      <w:pPr>
        <w:spacing w:before="280" w:after="280" w:line="240" w:lineRule="auto"/>
        <w:ind w:left="1440"/>
        <w:rPr>
          <w:color w:val="000000"/>
        </w:rPr>
      </w:pPr>
    </w:p>
    <w:p w14:paraId="6D4BDD36" w14:textId="77777777" w:rsidR="004C3A5A" w:rsidRDefault="004C3A5A">
      <w:pPr>
        <w:spacing w:before="280" w:after="280" w:line="240" w:lineRule="auto"/>
        <w:ind w:left="1440"/>
        <w:rPr>
          <w:color w:val="000000"/>
        </w:rPr>
      </w:pPr>
    </w:p>
    <w:p w14:paraId="1272409A" w14:textId="77777777" w:rsidR="004C3A5A" w:rsidRDefault="004C3A5A">
      <w:pPr>
        <w:spacing w:before="280" w:after="280" w:line="240" w:lineRule="auto"/>
        <w:ind w:left="1440"/>
        <w:rPr>
          <w:color w:val="000000"/>
        </w:rPr>
      </w:pPr>
    </w:p>
    <w:p w14:paraId="442521A5" w14:textId="77777777" w:rsidR="004C3A5A" w:rsidRDefault="004C3A5A">
      <w:pPr>
        <w:spacing w:before="280" w:after="280" w:line="240" w:lineRule="auto"/>
        <w:ind w:left="1440"/>
        <w:rPr>
          <w:color w:val="000000"/>
        </w:rPr>
      </w:pPr>
    </w:p>
    <w:p w14:paraId="5F889EA4" w14:textId="77777777" w:rsidR="004C3A5A" w:rsidRDefault="004C3A5A">
      <w:pPr>
        <w:spacing w:before="280" w:after="280" w:line="240" w:lineRule="auto"/>
        <w:ind w:left="1440"/>
        <w:rPr>
          <w:color w:val="000000"/>
        </w:rPr>
      </w:pPr>
    </w:p>
    <w:p w14:paraId="173AE268" w14:textId="77777777" w:rsidR="004C3A5A" w:rsidRDefault="004C3A5A">
      <w:pPr>
        <w:spacing w:before="280" w:after="280" w:line="240" w:lineRule="auto"/>
        <w:ind w:left="1440"/>
        <w:rPr>
          <w:color w:val="000000"/>
        </w:rPr>
      </w:pPr>
    </w:p>
    <w:p w14:paraId="490C67AD" w14:textId="77777777" w:rsidR="004C3A5A" w:rsidRDefault="004C3A5A">
      <w:pPr>
        <w:spacing w:before="280" w:after="280" w:line="240" w:lineRule="auto"/>
        <w:ind w:left="1440"/>
        <w:rPr>
          <w:color w:val="000000"/>
        </w:rPr>
      </w:pPr>
    </w:p>
    <w:p w14:paraId="7BF24504"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Project Workflow</w:t>
      </w:r>
    </w:p>
    <w:p w14:paraId="184E9D3F"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1: Model Selection and Architecture</w:t>
      </w:r>
    </w:p>
    <w:p w14:paraId="1AF337DB"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b/>
          <w:bCs/>
          <w:color w:val="000000"/>
        </w:rPr>
        <w:t>Activity 1.1</w:t>
      </w:r>
      <w:r>
        <w:rPr>
          <w:rFonts w:ascii="Cambria" w:eastAsia="Cambria" w:hAnsi="Cambria" w:cs="Cambria"/>
          <w:color w:val="000000"/>
        </w:rPr>
        <w:t>: Select AI Models</w:t>
      </w:r>
    </w:p>
    <w:p w14:paraId="7FB28859" w14:textId="77777777" w:rsidR="004C3A5A" w:rsidRDefault="00851316">
      <w:pPr>
        <w:numPr>
          <w:ilvl w:val="0"/>
          <w:numId w:val="12"/>
        </w:numPr>
        <w:spacing w:before="280" w:after="0" w:line="240" w:lineRule="auto"/>
        <w:rPr>
          <w:rFonts w:ascii="Cambria" w:eastAsia="Cambria" w:hAnsi="Cambria" w:cs="Cambria"/>
          <w:color w:val="000000"/>
          <w:sz w:val="22"/>
          <w:szCs w:val="22"/>
        </w:rPr>
      </w:pPr>
      <w:r>
        <w:rPr>
          <w:rFonts w:ascii="Cambria" w:eastAsia="Cambria" w:hAnsi="Cambria" w:cs="Cambria"/>
          <w:b/>
          <w:bCs/>
          <w:color w:val="000000"/>
          <w:sz w:val="22"/>
          <w:szCs w:val="22"/>
        </w:rPr>
        <w:t>Gemini 1.5 Pro (via API):</w:t>
      </w:r>
      <w:r>
        <w:rPr>
          <w:rFonts w:ascii="Cambria" w:eastAsia="Cambria" w:hAnsi="Cambria" w:cs="Cambria"/>
          <w:color w:val="000000"/>
          <w:sz w:val="22"/>
          <w:szCs w:val="22"/>
        </w:rPr>
        <w:br/>
        <w:t>Used for: Q&amp;A, summarization, quiz generation, learning paths</w:t>
      </w:r>
      <w:r>
        <w:rPr>
          <w:rFonts w:ascii="Cambria" w:eastAsia="Cambria" w:hAnsi="Cambria" w:cs="Cambria"/>
          <w:color w:val="000000"/>
          <w:sz w:val="22"/>
          <w:szCs w:val="22"/>
        </w:rPr>
        <w:br/>
      </w:r>
      <w:r>
        <w:rPr>
          <w:rFonts w:ascii="Cambria" w:eastAsia="Cambria" w:hAnsi="Cambria" w:cs="Cambria"/>
          <w:color w:val="000000"/>
          <w:sz w:val="22"/>
          <w:szCs w:val="22"/>
        </w:rPr>
        <w:t>Benefits: Advanced reasoning, structured outputs, and cloud inference</w:t>
      </w:r>
    </w:p>
    <w:p w14:paraId="7F25BC95" w14:textId="77777777" w:rsidR="004C3A5A" w:rsidRDefault="00851316">
      <w:pPr>
        <w:numPr>
          <w:ilvl w:val="0"/>
          <w:numId w:val="12"/>
        </w:numPr>
        <w:spacing w:after="280" w:line="240" w:lineRule="auto"/>
        <w:rPr>
          <w:rFonts w:ascii="Cambria" w:eastAsia="Cambria" w:hAnsi="Cambria" w:cs="Cambria"/>
          <w:color w:val="000000"/>
          <w:sz w:val="22"/>
          <w:szCs w:val="22"/>
        </w:rPr>
      </w:pPr>
      <w:r>
        <w:rPr>
          <w:rFonts w:ascii="Cambria" w:eastAsia="Cambria" w:hAnsi="Cambria" w:cs="Cambria"/>
          <w:b/>
          <w:bCs/>
          <w:color w:val="000000"/>
          <w:sz w:val="22"/>
          <w:szCs w:val="22"/>
        </w:rPr>
        <w:t>LaMini-Flan-T5-783M (local):</w:t>
      </w:r>
      <w:r>
        <w:rPr>
          <w:rFonts w:ascii="Cambria" w:eastAsia="Cambria" w:hAnsi="Cambria" w:cs="Cambria"/>
          <w:color w:val="000000"/>
          <w:sz w:val="22"/>
          <w:szCs w:val="22"/>
        </w:rPr>
        <w:br/>
        <w:t>Used for: Concept explanation</w:t>
      </w:r>
      <w:r>
        <w:rPr>
          <w:rFonts w:ascii="Cambria" w:eastAsia="Cambria" w:hAnsi="Cambria" w:cs="Cambria"/>
          <w:color w:val="000000"/>
          <w:sz w:val="22"/>
          <w:szCs w:val="22"/>
        </w:rPr>
        <w:br/>
        <w:t>Benefits: Instruction-tuned, lightweight, CPU-compatible</w:t>
      </w:r>
    </w:p>
    <w:p w14:paraId="65C0A2E0" w14:textId="77777777" w:rsidR="004C3A5A" w:rsidRDefault="00851316">
      <w:pPr>
        <w:tabs>
          <w:tab w:val="left" w:pos="3940"/>
        </w:tabs>
        <w:rPr>
          <w:rFonts w:ascii="Cambria" w:eastAsia="Cambria" w:hAnsi="Cambria" w:cs="Cambria"/>
          <w:sz w:val="22"/>
          <w:szCs w:val="22"/>
        </w:rPr>
      </w:pPr>
      <w:r>
        <w:rPr>
          <w:rFonts w:ascii="Cambria" w:eastAsia="Cambria" w:hAnsi="Cambria" w:cs="Cambria"/>
          <w:sz w:val="22"/>
          <w:szCs w:val="22"/>
        </w:rPr>
        <w:t>Folder Architecture:</w:t>
      </w: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4C3A5A" w14:paraId="5E3920C4" w14:textId="77777777">
        <w:tc>
          <w:tcPr>
            <w:tcW w:w="9016" w:type="dxa"/>
          </w:tcPr>
          <w:p w14:paraId="2A356A3B" w14:textId="77777777" w:rsidR="004C3A5A" w:rsidRDefault="00851316">
            <w:pPr>
              <w:tabs>
                <w:tab w:val="left" w:pos="3940"/>
              </w:tabs>
              <w:rPr>
                <w:rFonts w:ascii="Cambria" w:eastAsia="Cambria" w:hAnsi="Cambria" w:cs="Cambria"/>
                <w:sz w:val="22"/>
                <w:szCs w:val="22"/>
              </w:rPr>
            </w:pPr>
            <w:proofErr w:type="spellStart"/>
            <w:r>
              <w:rPr>
                <w:rFonts w:ascii="Cambria" w:eastAsia="Cambria" w:hAnsi="Cambria" w:cs="Cambria"/>
                <w:sz w:val="22"/>
                <w:szCs w:val="22"/>
              </w:rPr>
              <w:t>EduGenie</w:t>
            </w:r>
            <w:proofErr w:type="spellEnd"/>
            <w:r>
              <w:rPr>
                <w:rFonts w:ascii="Cambria" w:eastAsia="Cambria" w:hAnsi="Cambria" w:cs="Cambria"/>
                <w:sz w:val="22"/>
                <w:szCs w:val="22"/>
              </w:rPr>
              <w:t>/</w:t>
            </w:r>
          </w:p>
        </w:tc>
      </w:tr>
      <w:tr w:rsidR="004C3A5A" w14:paraId="44E251D7" w14:textId="77777777">
        <w:tc>
          <w:tcPr>
            <w:tcW w:w="9016" w:type="dxa"/>
          </w:tcPr>
          <w:p w14:paraId="50AAD60B"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main.py                  #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app</w:t>
            </w:r>
          </w:p>
        </w:tc>
      </w:tr>
      <w:tr w:rsidR="004C3A5A" w14:paraId="473888B4" w14:textId="77777777">
        <w:tc>
          <w:tcPr>
            <w:tcW w:w="9016" w:type="dxa"/>
          </w:tcPr>
          <w:p w14:paraId="396A89E2"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explanation_module.py    # Concept explanation logic</w:t>
            </w:r>
          </w:p>
        </w:tc>
      </w:tr>
      <w:tr w:rsidR="004C3A5A" w14:paraId="036A83EF" w14:textId="77777777">
        <w:tc>
          <w:tcPr>
            <w:tcW w:w="9016" w:type="dxa"/>
          </w:tcPr>
          <w:p w14:paraId="5EE146EB"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qna.py                   # Question answering</w:t>
            </w:r>
          </w:p>
        </w:tc>
      </w:tr>
      <w:tr w:rsidR="004C3A5A" w14:paraId="3EFB5B62" w14:textId="77777777">
        <w:tc>
          <w:tcPr>
            <w:tcW w:w="9016" w:type="dxa"/>
          </w:tcPr>
          <w:p w14:paraId="28542425"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quiz_module.py           # Quiz generation</w:t>
            </w:r>
          </w:p>
        </w:tc>
      </w:tr>
      <w:tr w:rsidR="004C3A5A" w14:paraId="76C9E407" w14:textId="77777777">
        <w:tc>
          <w:tcPr>
            <w:tcW w:w="9016" w:type="dxa"/>
          </w:tcPr>
          <w:p w14:paraId="4BEDA46E"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summary_module.py        # Summarization</w:t>
            </w:r>
          </w:p>
        </w:tc>
      </w:tr>
      <w:tr w:rsidR="004C3A5A" w14:paraId="71BE9E52" w14:textId="77777777">
        <w:tc>
          <w:tcPr>
            <w:tcW w:w="9016" w:type="dxa"/>
          </w:tcPr>
          <w:p w14:paraId="3A3DD91A"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learning_path.py         # Learning recommendations</w:t>
            </w:r>
          </w:p>
        </w:tc>
      </w:tr>
      <w:tr w:rsidR="004C3A5A" w14:paraId="20434C8B" w14:textId="77777777">
        <w:tc>
          <w:tcPr>
            <w:tcW w:w="9016" w:type="dxa"/>
          </w:tcPr>
          <w:p w14:paraId="38CCB4DD"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templates/index.html     # HTML frontend</w:t>
            </w:r>
          </w:p>
        </w:tc>
      </w:tr>
      <w:tr w:rsidR="004C3A5A" w14:paraId="286578BE" w14:textId="77777777">
        <w:tc>
          <w:tcPr>
            <w:tcW w:w="9016" w:type="dxa"/>
          </w:tcPr>
          <w:p w14:paraId="50DC2432"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static/style.css         # Styling</w:t>
            </w:r>
          </w:p>
        </w:tc>
      </w:tr>
      <w:tr w:rsidR="004C3A5A" w14:paraId="42B46812" w14:textId="77777777">
        <w:tc>
          <w:tcPr>
            <w:tcW w:w="9016" w:type="dxa"/>
          </w:tcPr>
          <w:p w14:paraId="57D5DE0C" w14:textId="77777777" w:rsidR="004C3A5A" w:rsidRDefault="00851316">
            <w:pPr>
              <w:numPr>
                <w:ilvl w:val="0"/>
                <w:numId w:val="13"/>
              </w:numPr>
              <w:pBdr>
                <w:top w:val="nil"/>
                <w:left w:val="nil"/>
                <w:bottom w:val="nil"/>
                <w:right w:val="nil"/>
                <w:between w:val="nil"/>
              </w:pBdr>
              <w:tabs>
                <w:tab w:val="left" w:pos="3940"/>
              </w:tabs>
              <w:spacing w:after="160" w:line="278" w:lineRule="auto"/>
              <w:rPr>
                <w:rFonts w:ascii="Cambria" w:eastAsia="Cambria" w:hAnsi="Cambria" w:cs="Cambria"/>
                <w:color w:val="000000"/>
                <w:sz w:val="22"/>
                <w:szCs w:val="22"/>
              </w:rPr>
            </w:pPr>
            <w:r>
              <w:rPr>
                <w:rFonts w:ascii="Cambria" w:eastAsia="Cambria" w:hAnsi="Cambria" w:cs="Cambria"/>
                <w:color w:val="000000"/>
                <w:sz w:val="22"/>
                <w:szCs w:val="22"/>
              </w:rPr>
              <w:t xml:space="preserve"> requirements.txt         # Python dependencies</w:t>
            </w:r>
          </w:p>
        </w:tc>
      </w:tr>
    </w:tbl>
    <w:p w14:paraId="1E096218" w14:textId="77777777" w:rsidR="004C3A5A" w:rsidRDefault="004C3A5A">
      <w:pPr>
        <w:tabs>
          <w:tab w:val="left" w:pos="3940"/>
        </w:tabs>
        <w:rPr>
          <w:rFonts w:ascii="Cambria" w:eastAsia="Cambria" w:hAnsi="Cambria" w:cs="Cambria"/>
          <w:sz w:val="22"/>
          <w:szCs w:val="22"/>
        </w:rPr>
      </w:pPr>
    </w:p>
    <w:p w14:paraId="6904E73E" w14:textId="77777777" w:rsidR="004C3A5A" w:rsidRDefault="00851316">
      <w:pPr>
        <w:tabs>
          <w:tab w:val="left" w:pos="3940"/>
        </w:tabs>
        <w:rPr>
          <w:rFonts w:ascii="Cambria" w:eastAsia="Cambria" w:hAnsi="Cambria" w:cs="Cambria"/>
        </w:rPr>
      </w:pPr>
      <w:r>
        <w:rPr>
          <w:rFonts w:ascii="Cambria" w:eastAsia="Cambria" w:hAnsi="Cambria" w:cs="Cambria"/>
          <w:noProof/>
        </w:rPr>
        <w:lastRenderedPageBreak/>
        <w:drawing>
          <wp:inline distT="0" distB="0" distL="0" distR="0" wp14:anchorId="559C899B" wp14:editId="7157E9C7">
            <wp:extent cx="2286000" cy="3816626"/>
            <wp:effectExtent l="0" t="0" r="0" b="0"/>
            <wp:docPr id="21269168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b="27410"/>
                    <a:stretch>
                      <a:fillRect/>
                    </a:stretch>
                  </pic:blipFill>
                  <pic:spPr>
                    <a:xfrm>
                      <a:off x="0" y="0"/>
                      <a:ext cx="2286000" cy="3816626"/>
                    </a:xfrm>
                    <a:prstGeom prst="rect">
                      <a:avLst/>
                    </a:prstGeom>
                    <a:ln/>
                  </pic:spPr>
                </pic:pic>
              </a:graphicData>
            </a:graphic>
          </wp:inline>
        </w:drawing>
      </w:r>
    </w:p>
    <w:p w14:paraId="7C281C06" w14:textId="77777777" w:rsidR="004C3A5A" w:rsidRDefault="00851316">
      <w:pPr>
        <w:tabs>
          <w:tab w:val="left" w:pos="3940"/>
        </w:tabs>
        <w:rPr>
          <w:rFonts w:ascii="Cambria" w:eastAsia="Cambria" w:hAnsi="Cambria" w:cs="Cambria"/>
          <w:b/>
          <w:bCs/>
          <w:sz w:val="22"/>
          <w:szCs w:val="22"/>
        </w:rPr>
      </w:pPr>
      <w:r>
        <w:rPr>
          <w:rFonts w:ascii="Cambria" w:eastAsia="Cambria" w:hAnsi="Cambria" w:cs="Cambria"/>
          <w:b/>
          <w:bCs/>
          <w:sz w:val="22"/>
          <w:szCs w:val="22"/>
        </w:rPr>
        <w:t>FIG. Showing the Folder Architecture</w:t>
      </w:r>
    </w:p>
    <w:p w14:paraId="29C7FE9A"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MILESTONE 2: Core Functionalities Development</w:t>
      </w:r>
    </w:p>
    <w:p w14:paraId="787F2D7D" w14:textId="77777777" w:rsidR="004C3A5A" w:rsidRDefault="00851316">
      <w:pPr>
        <w:spacing w:before="280" w:after="280" w:line="240" w:lineRule="auto"/>
        <w:jc w:val="both"/>
        <w:rPr>
          <w:rFonts w:ascii="Cambria" w:eastAsia="Cambria" w:hAnsi="Cambria" w:cs="Cambria"/>
          <w:b/>
          <w:bCs/>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2.1. :</w:t>
      </w:r>
      <w:proofErr w:type="gramEnd"/>
      <w:r>
        <w:rPr>
          <w:rFonts w:ascii="Cambria" w:eastAsia="Cambria" w:hAnsi="Cambria" w:cs="Cambria"/>
          <w:b/>
          <w:bCs/>
          <w:color w:val="000000"/>
        </w:rPr>
        <w:t xml:space="preserve"> </w:t>
      </w:r>
      <w:r>
        <w:rPr>
          <w:rFonts w:ascii="Cambria" w:eastAsia="Cambria" w:hAnsi="Cambria" w:cs="Cambria"/>
          <w:color w:val="000000"/>
        </w:rPr>
        <w:t>Module Implementation</w:t>
      </w:r>
    </w:p>
    <w:p w14:paraId="4201028E"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Explanation Module</w:t>
      </w:r>
    </w:p>
    <w:p w14:paraId="3BCBDC06"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utilizes the LaMini-Flan-T5 model, a lightweight yet powerful generative AI, to deliver educational content in a simplified and highly readable manner. This model is specifically fine-tuned to provide concise, context-aware responses that break down complex topics into easily understandable language. By focusing on clarity and brevity,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ensures that learners with minimal background knowledge or technical experience can grasp essential concepts without feeling overwhelmed. This makes it particularly</w:t>
      </w:r>
      <w:r>
        <w:rPr>
          <w:rFonts w:ascii="Cambria" w:eastAsia="Cambria" w:hAnsi="Cambria" w:cs="Cambria"/>
          <w:color w:val="000000"/>
          <w:sz w:val="22"/>
          <w:szCs w:val="22"/>
        </w:rPr>
        <w:t xml:space="preserve"> valuable for beginners, school students, or self-learners seeking straightforward explanations. The integration of LaMini-Flan-T5 empowers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to act as a reliable and accessible study companion for foundational learning across subjects.</w:t>
      </w:r>
    </w:p>
    <w:p w14:paraId="16C4B53D" w14:textId="77777777" w:rsidR="004C3A5A" w:rsidRDefault="00851316">
      <w:pPr>
        <w:spacing w:before="280" w:after="280" w:line="240" w:lineRule="auto"/>
        <w:jc w:val="center"/>
        <w:rPr>
          <w:rFonts w:ascii="Cambria" w:eastAsia="Cambria" w:hAnsi="Cambria" w:cs="Cambria"/>
          <w:color w:val="000000"/>
          <w:sz w:val="22"/>
          <w:szCs w:val="22"/>
        </w:rPr>
      </w:pPr>
      <w:r>
        <w:rPr>
          <w:noProof/>
        </w:rPr>
        <w:lastRenderedPageBreak/>
        <w:drawing>
          <wp:inline distT="0" distB="0" distL="0" distR="0" wp14:anchorId="54B07BC4" wp14:editId="1188ED71">
            <wp:extent cx="5731510" cy="2904490"/>
            <wp:effectExtent l="0" t="0" r="0" b="0"/>
            <wp:docPr id="212691689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731510" cy="2904490"/>
                    </a:xfrm>
                    <a:prstGeom prst="rect">
                      <a:avLst/>
                    </a:prstGeom>
                    <a:ln/>
                  </pic:spPr>
                </pic:pic>
              </a:graphicData>
            </a:graphic>
          </wp:inline>
        </w:drawing>
      </w:r>
    </w:p>
    <w:p w14:paraId="13699D96"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Explanation module logic</w:t>
      </w:r>
    </w:p>
    <w:p w14:paraId="55CF2E5A"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xml:space="preserve"> Module</w:t>
      </w:r>
    </w:p>
    <w:p w14:paraId="083208A4"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powered by Gemini 1.5 Pro, enabling it to handle a wide range of general knowledge and academic question-answering tasks with precision. Its advanced understanding and contextual capabilities make it an effective tool for learners seeking accurate, AI-driven assistance across diverse educational topics and subjects.</w:t>
      </w:r>
    </w:p>
    <w:p w14:paraId="02823C2C" w14:textId="77777777" w:rsidR="004C3A5A" w:rsidRDefault="00851316">
      <w:pPr>
        <w:spacing w:before="280" w:after="280" w:line="240" w:lineRule="auto"/>
        <w:jc w:val="center"/>
        <w:rPr>
          <w:rFonts w:ascii="Cambria" w:eastAsia="Cambria" w:hAnsi="Cambria" w:cs="Cambria"/>
          <w:b/>
          <w:bCs/>
          <w:color w:val="000000"/>
          <w:sz w:val="22"/>
          <w:szCs w:val="22"/>
        </w:rPr>
      </w:pPr>
      <w:r>
        <w:rPr>
          <w:b/>
          <w:bCs/>
          <w:noProof/>
        </w:rPr>
        <w:drawing>
          <wp:inline distT="0" distB="0" distL="0" distR="0" wp14:anchorId="4D09B65B" wp14:editId="08A5A4A4">
            <wp:extent cx="5731510" cy="1038860"/>
            <wp:effectExtent l="0" t="0" r="0" b="0"/>
            <wp:docPr id="21269169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731510" cy="1038860"/>
                    </a:xfrm>
                    <a:prstGeom prst="rect">
                      <a:avLst/>
                    </a:prstGeom>
                    <a:ln/>
                  </pic:spPr>
                </pic:pic>
              </a:graphicData>
            </a:graphic>
          </wp:inline>
        </w:drawing>
      </w:r>
    </w:p>
    <w:p w14:paraId="594B072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Q/A Module</w:t>
      </w:r>
    </w:p>
    <w:p w14:paraId="2E5D37BC"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Quiz Module</w:t>
      </w:r>
    </w:p>
    <w:p w14:paraId="4930015C" w14:textId="77777777" w:rsidR="004C3A5A" w:rsidRDefault="00851316">
      <w:pPr>
        <w:spacing w:before="280" w:after="280" w:line="240" w:lineRule="auto"/>
        <w:jc w:val="both"/>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generates three multiple-choice questions (MCQs) from a given passage, each containing four carefully crafted options. It utilizes the Gemini model to comprehend the context and meaning of the passage, ensuring that the questions are relevant and the distractors are plausible. The final output is structured in JSON format for easy integration.</w:t>
      </w:r>
    </w:p>
    <w:p w14:paraId="51B10CFF"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55A9EA6A" wp14:editId="7292BF3E">
            <wp:extent cx="5731510" cy="4703445"/>
            <wp:effectExtent l="0" t="0" r="0" b="0"/>
            <wp:docPr id="212691690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731510" cy="4703445"/>
                    </a:xfrm>
                    <a:prstGeom prst="rect">
                      <a:avLst/>
                    </a:prstGeom>
                    <a:ln/>
                  </pic:spPr>
                </pic:pic>
              </a:graphicData>
            </a:graphic>
          </wp:inline>
        </w:drawing>
      </w:r>
    </w:p>
    <w:p w14:paraId="104C8608"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Quiz Module Logic</w:t>
      </w:r>
    </w:p>
    <w:p w14:paraId="62BE89E4" w14:textId="77777777" w:rsidR="004C3A5A" w:rsidRDefault="00851316">
      <w:p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It sends a structured prompt to the model, expecting a valid JSON response with each question containing four options and a correct answer. To ensure proper parsing, it cleans any Markdown code blocks using the </w:t>
      </w:r>
      <w:proofErr w:type="spellStart"/>
      <w:r>
        <w:rPr>
          <w:rFonts w:ascii="Cambria" w:eastAsia="Cambria" w:hAnsi="Cambria" w:cs="Cambria"/>
          <w:color w:val="000000"/>
          <w:sz w:val="22"/>
          <w:szCs w:val="22"/>
        </w:rPr>
        <w:t>clean_json_blockfunction</w:t>
      </w:r>
      <w:proofErr w:type="spellEnd"/>
      <w:r>
        <w:rPr>
          <w:rFonts w:ascii="Cambria" w:eastAsia="Cambria" w:hAnsi="Cambria" w:cs="Cambria"/>
          <w:color w:val="000000"/>
          <w:sz w:val="22"/>
          <w:szCs w:val="22"/>
        </w:rPr>
        <w:t>. The cleaned response is then parsed into a Python list. If an error occurs during generation or parsing, it returns a detailed error message for debugging.</w:t>
      </w:r>
    </w:p>
    <w:p w14:paraId="42BCD761" w14:textId="77777777" w:rsidR="004C3A5A" w:rsidRDefault="00851316">
      <w:pPr>
        <w:numPr>
          <w:ilvl w:val="0"/>
          <w:numId w:val="14"/>
        </w:numPr>
        <w:spacing w:before="280" w:after="280" w:line="240" w:lineRule="auto"/>
        <w:jc w:val="both"/>
        <w:rPr>
          <w:rFonts w:ascii="Cambria" w:eastAsia="Cambria" w:hAnsi="Cambria" w:cs="Cambria"/>
          <w:color w:val="000000"/>
          <w:sz w:val="22"/>
          <w:szCs w:val="22"/>
        </w:rPr>
      </w:pPr>
      <w:r>
        <w:rPr>
          <w:rFonts w:ascii="Cambria" w:eastAsia="Cambria" w:hAnsi="Cambria" w:cs="Cambria"/>
          <w:color w:val="000000"/>
          <w:sz w:val="22"/>
          <w:szCs w:val="22"/>
        </w:rPr>
        <w:t>Summary Module</w:t>
      </w:r>
    </w:p>
    <w:p w14:paraId="619F7F20"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This feature leverages Gemini’s generative capabilities to summarize long paragraphs into concise, easy-to-understand versions, making it ideal for quick revision. It ensures the core information is retained while eliminating redundancy, helping learners absorb key points efficiently without losing clarity or context.</w:t>
      </w:r>
    </w:p>
    <w:p w14:paraId="3EDCD521"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lastRenderedPageBreak/>
        <w:drawing>
          <wp:inline distT="0" distB="0" distL="0" distR="0" wp14:anchorId="02BFAC75" wp14:editId="0E47AC98">
            <wp:extent cx="5731510" cy="1793875"/>
            <wp:effectExtent l="0" t="0" r="0" b="0"/>
            <wp:docPr id="212691690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5731510" cy="1793875"/>
                    </a:xfrm>
                    <a:prstGeom prst="rect">
                      <a:avLst/>
                    </a:prstGeom>
                    <a:ln/>
                  </pic:spPr>
                </pic:pic>
              </a:graphicData>
            </a:graphic>
          </wp:inline>
        </w:drawing>
      </w:r>
    </w:p>
    <w:p w14:paraId="38E9190C" w14:textId="77777777" w:rsidR="004C3A5A" w:rsidRDefault="00851316">
      <w:pPr>
        <w:spacing w:before="280" w:after="280" w:line="240" w:lineRule="auto"/>
        <w:ind w:left="720"/>
        <w:jc w:val="center"/>
        <w:rPr>
          <w:rFonts w:ascii="Cambria" w:eastAsia="Cambria" w:hAnsi="Cambria" w:cs="Cambria"/>
          <w:b/>
          <w:bCs/>
          <w:color w:val="000000"/>
          <w:sz w:val="22"/>
          <w:szCs w:val="22"/>
        </w:rPr>
      </w:pPr>
      <w:r>
        <w:rPr>
          <w:rFonts w:ascii="Cambria" w:eastAsia="Cambria" w:hAnsi="Cambria" w:cs="Cambria"/>
          <w:b/>
          <w:bCs/>
          <w:color w:val="000000"/>
          <w:sz w:val="22"/>
          <w:szCs w:val="22"/>
        </w:rPr>
        <w:t>Fig. Summary Module</w:t>
      </w:r>
    </w:p>
    <w:p w14:paraId="6172B4D4" w14:textId="77777777" w:rsidR="004C3A5A" w:rsidRDefault="004C3A5A">
      <w:pPr>
        <w:spacing w:before="280" w:after="280" w:line="240" w:lineRule="auto"/>
        <w:rPr>
          <w:rFonts w:ascii="Cambria" w:eastAsia="Cambria" w:hAnsi="Cambria" w:cs="Cambria"/>
          <w:color w:val="000000"/>
          <w:sz w:val="22"/>
          <w:szCs w:val="22"/>
        </w:rPr>
      </w:pPr>
    </w:p>
    <w:p w14:paraId="08901032" w14:textId="77777777" w:rsidR="004C3A5A" w:rsidRDefault="00851316">
      <w:pPr>
        <w:numPr>
          <w:ilvl w:val="0"/>
          <w:numId w:val="14"/>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Learning Path Module</w:t>
      </w:r>
    </w:p>
    <w:p w14:paraId="19CA0637"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The </w:t>
      </w:r>
      <w:proofErr w:type="spellStart"/>
      <w:r>
        <w:rPr>
          <w:rFonts w:ascii="Cambria" w:eastAsia="Cambria" w:hAnsi="Cambria" w:cs="Cambria"/>
          <w:color w:val="000000"/>
          <w:sz w:val="22"/>
          <w:szCs w:val="22"/>
        </w:rPr>
        <w:t>get_learning_recommendations</w:t>
      </w:r>
      <w:proofErr w:type="spellEnd"/>
      <w:r>
        <w:rPr>
          <w:rFonts w:ascii="Cambria" w:eastAsia="Cambria" w:hAnsi="Cambria" w:cs="Cambria"/>
          <w:color w:val="000000"/>
          <w:sz w:val="22"/>
          <w:szCs w:val="22"/>
        </w:rPr>
        <w:t> function uses Google Gemini to generate a personalized, structured learning path for any given topic. By crafting a detailed prompt, it instructs the AI to suggest beginner to advanced concepts, organized by difficulty, and supported with useful resources such as videos, articles, or books. It ensures adaptability to the learner’s level. The function safely handles API responses and errors, providing either the generated text or a helpful error message if the response is invalid</w:t>
      </w:r>
      <w:r>
        <w:rPr>
          <w:rFonts w:ascii="Cambria" w:eastAsia="Cambria" w:hAnsi="Cambria" w:cs="Cambria"/>
          <w:color w:val="000000"/>
          <w:sz w:val="22"/>
          <w:szCs w:val="22"/>
        </w:rPr>
        <w:t xml:space="preserve"> or incomplete.</w:t>
      </w:r>
    </w:p>
    <w:p w14:paraId="765D1A5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noProof/>
          <w:color w:val="000000"/>
          <w:sz w:val="22"/>
          <w:szCs w:val="22"/>
        </w:rPr>
        <w:drawing>
          <wp:inline distT="0" distB="0" distL="0" distR="0" wp14:anchorId="6EB4FD83" wp14:editId="306E8792">
            <wp:extent cx="5731510" cy="2826385"/>
            <wp:effectExtent l="0" t="0" r="0" b="0"/>
            <wp:docPr id="212691690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9"/>
                    <a:srcRect/>
                    <a:stretch>
                      <a:fillRect/>
                    </a:stretch>
                  </pic:blipFill>
                  <pic:spPr>
                    <a:xfrm>
                      <a:off x="0" y="0"/>
                      <a:ext cx="5731510" cy="2826385"/>
                    </a:xfrm>
                    <a:prstGeom prst="rect">
                      <a:avLst/>
                    </a:prstGeom>
                    <a:ln/>
                  </pic:spPr>
                </pic:pic>
              </a:graphicData>
            </a:graphic>
          </wp:inline>
        </w:drawing>
      </w:r>
    </w:p>
    <w:p w14:paraId="6CC925F8"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Learning Path Module</w:t>
      </w:r>
    </w:p>
    <w:p w14:paraId="7BC28052" w14:textId="77777777" w:rsidR="004C3A5A" w:rsidRDefault="004C3A5A">
      <w:pPr>
        <w:spacing w:before="280" w:after="280" w:line="240" w:lineRule="auto"/>
        <w:rPr>
          <w:rFonts w:ascii="Cambria" w:eastAsia="Cambria" w:hAnsi="Cambria" w:cs="Cambria"/>
          <w:color w:val="000000"/>
          <w:sz w:val="22"/>
          <w:szCs w:val="22"/>
        </w:rPr>
      </w:pPr>
    </w:p>
    <w:p w14:paraId="6FC1B2E9"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b/>
          <w:bCs/>
          <w:color w:val="000000"/>
        </w:rPr>
        <w:t xml:space="preserve">Activity </w:t>
      </w:r>
      <w:proofErr w:type="gramStart"/>
      <w:r>
        <w:rPr>
          <w:rFonts w:ascii="Cambria" w:eastAsia="Cambria" w:hAnsi="Cambria" w:cs="Cambria"/>
          <w:b/>
          <w:bCs/>
          <w:color w:val="000000"/>
        </w:rPr>
        <w:t>2.2</w:t>
      </w:r>
      <w:r>
        <w:rPr>
          <w:rFonts w:ascii="Cambria" w:eastAsia="Cambria" w:hAnsi="Cambria" w:cs="Cambria"/>
          <w:color w:val="000000"/>
        </w:rPr>
        <w:t xml:space="preserve"> :</w:t>
      </w:r>
      <w:proofErr w:type="gramEnd"/>
      <w:r>
        <w:rPr>
          <w:rFonts w:ascii="Cambria" w:eastAsia="Cambria" w:hAnsi="Cambria" w:cs="Cambria"/>
          <w:color w:val="000000"/>
        </w:rPr>
        <w:t xml:space="preserve"> Backend API with </w:t>
      </w:r>
      <w:proofErr w:type="spellStart"/>
      <w:r>
        <w:rPr>
          <w:rFonts w:ascii="Cambria" w:eastAsia="Cambria" w:hAnsi="Cambria" w:cs="Cambria"/>
          <w:color w:val="000000"/>
        </w:rPr>
        <w:t>FastAPI</w:t>
      </w:r>
      <w:proofErr w:type="spellEnd"/>
    </w:p>
    <w:p w14:paraId="74F98EDA" w14:textId="77777777" w:rsidR="004C3A5A" w:rsidRDefault="0085131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Defined RESTful endpoints for each module:</w:t>
      </w:r>
    </w:p>
    <w:p w14:paraId="24EA24ED" w14:textId="77777777" w:rsidR="004C3A5A" w:rsidRDefault="00851316">
      <w:pPr>
        <w:numPr>
          <w:ilvl w:val="1"/>
          <w:numId w:val="2"/>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w:t>
      </w:r>
      <w:proofErr w:type="spellStart"/>
      <w:proofErr w:type="gramStart"/>
      <w:r>
        <w:rPr>
          <w:rFonts w:ascii="Cambria" w:eastAsia="Cambria" w:hAnsi="Cambria" w:cs="Cambria"/>
          <w:color w:val="000000"/>
          <w:sz w:val="22"/>
          <w:szCs w:val="22"/>
        </w:rPr>
        <w:t>qa</w:t>
      </w:r>
      <w:proofErr w:type="spellEnd"/>
      <w:proofErr w:type="gramEnd"/>
    </w:p>
    <w:p w14:paraId="459768F2"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explain</w:t>
      </w:r>
      <w:proofErr w:type="gramEnd"/>
    </w:p>
    <w:p w14:paraId="5CA1E561"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quiz</w:t>
      </w:r>
      <w:proofErr w:type="gramEnd"/>
    </w:p>
    <w:p w14:paraId="49E98F6E" w14:textId="77777777" w:rsidR="004C3A5A" w:rsidRDefault="00851316">
      <w:pPr>
        <w:numPr>
          <w:ilvl w:val="1"/>
          <w:numId w:val="2"/>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w:t>
      </w:r>
      <w:proofErr w:type="gramStart"/>
      <w:r>
        <w:rPr>
          <w:rFonts w:ascii="Cambria" w:eastAsia="Cambria" w:hAnsi="Cambria" w:cs="Cambria"/>
          <w:color w:val="000000"/>
          <w:sz w:val="22"/>
          <w:szCs w:val="22"/>
        </w:rPr>
        <w:t>summarize</w:t>
      </w:r>
      <w:proofErr w:type="gramEnd"/>
    </w:p>
    <w:p w14:paraId="20305CF5" w14:textId="77777777" w:rsidR="004C3A5A" w:rsidRDefault="00851316">
      <w:pPr>
        <w:numPr>
          <w:ilvl w:val="1"/>
          <w:numId w:val="2"/>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/learn/recommendations</w:t>
      </w:r>
    </w:p>
    <w:p w14:paraId="7A6AEF5A" w14:textId="77777777" w:rsidR="004C3A5A" w:rsidRDefault="00851316">
      <w:pPr>
        <w:numPr>
          <w:ilvl w:val="0"/>
          <w:numId w:val="15"/>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Connected each endpoint to a respective module logic</w:t>
      </w:r>
    </w:p>
    <w:p w14:paraId="736D536B"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B53C4FB" wp14:editId="77B89BF5">
            <wp:extent cx="5731510" cy="3628390"/>
            <wp:effectExtent l="0" t="0" r="0" b="0"/>
            <wp:docPr id="21269169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0"/>
                    <a:srcRect/>
                    <a:stretch>
                      <a:fillRect/>
                    </a:stretch>
                  </pic:blipFill>
                  <pic:spPr>
                    <a:xfrm>
                      <a:off x="0" y="0"/>
                      <a:ext cx="5731510" cy="3628390"/>
                    </a:xfrm>
                    <a:prstGeom prst="rect">
                      <a:avLst/>
                    </a:prstGeom>
                    <a:ln/>
                  </pic:spPr>
                </pic:pic>
              </a:graphicData>
            </a:graphic>
          </wp:inline>
        </w:drawing>
      </w:r>
    </w:p>
    <w:p w14:paraId="4426164C"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04324724"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004410DA" wp14:editId="4E471EA3">
            <wp:extent cx="5731510" cy="2338070"/>
            <wp:effectExtent l="0" t="0" r="0" b="0"/>
            <wp:docPr id="212691690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5731510" cy="2338070"/>
                    </a:xfrm>
                    <a:prstGeom prst="rect">
                      <a:avLst/>
                    </a:prstGeom>
                    <a:ln/>
                  </pic:spPr>
                </pic:pic>
              </a:graphicData>
            </a:graphic>
          </wp:inline>
        </w:drawing>
      </w:r>
    </w:p>
    <w:p w14:paraId="17DFE847"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Endpoints of API</w:t>
      </w:r>
    </w:p>
    <w:p w14:paraId="03DEA81D"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MILESTONE 3: Frontend Development</w:t>
      </w:r>
    </w:p>
    <w:p w14:paraId="0FE41C7B"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 xml:space="preserve">Activity 3.1: </w:t>
      </w:r>
      <w:r>
        <w:rPr>
          <w:rFonts w:ascii="Cambria" w:eastAsia="Cambria" w:hAnsi="Cambria" w:cs="Cambria"/>
          <w:color w:val="000000"/>
        </w:rPr>
        <w:t>Build Web Interface</w:t>
      </w:r>
    </w:p>
    <w:p w14:paraId="3D255A26" w14:textId="77777777" w:rsidR="004C3A5A" w:rsidRDefault="0085131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HTML Form (index.html):</w:t>
      </w:r>
    </w:p>
    <w:p w14:paraId="5D0037DF" w14:textId="77777777" w:rsidR="004C3A5A" w:rsidRDefault="00851316">
      <w:pPr>
        <w:numPr>
          <w:ilvl w:val="1"/>
          <w:numId w:val="3"/>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Task dropdown (Explain, </w:t>
      </w:r>
      <w:proofErr w:type="spellStart"/>
      <w:r>
        <w:rPr>
          <w:rFonts w:ascii="Cambria" w:eastAsia="Cambria" w:hAnsi="Cambria" w:cs="Cambria"/>
          <w:color w:val="000000"/>
          <w:sz w:val="22"/>
          <w:szCs w:val="22"/>
        </w:rPr>
        <w:t>QnA</w:t>
      </w:r>
      <w:proofErr w:type="spellEnd"/>
      <w:r>
        <w:rPr>
          <w:rFonts w:ascii="Cambria" w:eastAsia="Cambria" w:hAnsi="Cambria" w:cs="Cambria"/>
          <w:color w:val="000000"/>
          <w:sz w:val="22"/>
          <w:szCs w:val="22"/>
        </w:rPr>
        <w:t>, Quiz, Summary, Recommend Path)</w:t>
      </w:r>
    </w:p>
    <w:p w14:paraId="6C6C5E92" w14:textId="77777777" w:rsidR="004C3A5A" w:rsidRDefault="00851316">
      <w:pPr>
        <w:numPr>
          <w:ilvl w:val="1"/>
          <w:numId w:val="3"/>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Text area for user input</w:t>
      </w:r>
    </w:p>
    <w:p w14:paraId="1474EAD9" w14:textId="77777777" w:rsidR="004C3A5A" w:rsidRDefault="00851316">
      <w:pPr>
        <w:numPr>
          <w:ilvl w:val="1"/>
          <w:numId w:val="3"/>
        </w:numPr>
        <w:pBdr>
          <w:top w:val="nil"/>
          <w:left w:val="nil"/>
          <w:bottom w:val="nil"/>
          <w:right w:val="nil"/>
          <w:between w:val="nil"/>
        </w:pBd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Submit button</w:t>
      </w:r>
    </w:p>
    <w:p w14:paraId="64623835" w14:textId="77777777" w:rsidR="004C3A5A" w:rsidRDefault="00851316">
      <w:pPr>
        <w:numPr>
          <w:ilvl w:val="0"/>
          <w:numId w:val="16"/>
        </w:num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CSS Styling (style.css):</w:t>
      </w:r>
    </w:p>
    <w:p w14:paraId="27133DFE" w14:textId="77777777" w:rsidR="004C3A5A" w:rsidRDefault="00851316">
      <w:pPr>
        <w:numPr>
          <w:ilvl w:val="1"/>
          <w:numId w:val="4"/>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Responsive design</w:t>
      </w:r>
    </w:p>
    <w:p w14:paraId="283E12F7" w14:textId="77777777" w:rsidR="004C3A5A" w:rsidRDefault="00851316">
      <w:pPr>
        <w:numPr>
          <w:ilvl w:val="1"/>
          <w:numId w:val="4"/>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Styled buttons, input areas, and result container</w:t>
      </w:r>
    </w:p>
    <w:p w14:paraId="706A5177"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196F29D6" wp14:editId="58A4B7B4">
            <wp:extent cx="5731510" cy="4605020"/>
            <wp:effectExtent l="0" t="0" r="0" b="0"/>
            <wp:docPr id="21269169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2"/>
                    <a:srcRect/>
                    <a:stretch>
                      <a:fillRect/>
                    </a:stretch>
                  </pic:blipFill>
                  <pic:spPr>
                    <a:xfrm>
                      <a:off x="0" y="0"/>
                      <a:ext cx="5731510" cy="4605020"/>
                    </a:xfrm>
                    <a:prstGeom prst="rect">
                      <a:avLst/>
                    </a:prstGeom>
                    <a:ln/>
                  </pic:spPr>
                </pic:pic>
              </a:graphicData>
            </a:graphic>
          </wp:inline>
        </w:drawing>
      </w:r>
    </w:p>
    <w:p w14:paraId="39C423DD"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 xml:space="preserve">Fig. Showing Frontend </w:t>
      </w:r>
      <w:proofErr w:type="spellStart"/>
      <w:r>
        <w:rPr>
          <w:rFonts w:ascii="Cambria" w:eastAsia="Cambria" w:hAnsi="Cambria" w:cs="Cambria"/>
          <w:b/>
          <w:bCs/>
          <w:color w:val="000000"/>
          <w:sz w:val="22"/>
          <w:szCs w:val="22"/>
        </w:rPr>
        <w:t>Intergration</w:t>
      </w:r>
      <w:proofErr w:type="spellEnd"/>
    </w:p>
    <w:p w14:paraId="34A0A2D6"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t xml:space="preserve">Activity 3.2: </w:t>
      </w:r>
      <w:r>
        <w:rPr>
          <w:rFonts w:ascii="Cambria" w:eastAsia="Cambria" w:hAnsi="Cambria" w:cs="Cambria"/>
          <w:color w:val="000000"/>
        </w:rPr>
        <w:t>Live Integration</w:t>
      </w:r>
    </w:p>
    <w:p w14:paraId="1193C582" w14:textId="77777777" w:rsidR="004C3A5A" w:rsidRDefault="00851316">
      <w:pPr>
        <w:numPr>
          <w:ilvl w:val="0"/>
          <w:numId w:val="17"/>
        </w:numP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Form submission sends POST request to </w:t>
      </w:r>
      <w:proofErr w:type="spellStart"/>
      <w:r>
        <w:rPr>
          <w:rFonts w:ascii="Cambria" w:eastAsia="Cambria" w:hAnsi="Cambria" w:cs="Cambria"/>
          <w:color w:val="000000"/>
          <w:sz w:val="22"/>
          <w:szCs w:val="22"/>
        </w:rPr>
        <w:t>FastAPI</w:t>
      </w:r>
      <w:proofErr w:type="spellEnd"/>
      <w:r>
        <w:rPr>
          <w:rFonts w:ascii="Cambria" w:eastAsia="Cambria" w:hAnsi="Cambria" w:cs="Cambria"/>
          <w:color w:val="000000"/>
          <w:sz w:val="22"/>
          <w:szCs w:val="22"/>
        </w:rPr>
        <w:t xml:space="preserve"> backend</w:t>
      </w:r>
    </w:p>
    <w:p w14:paraId="6D0CD6ED" w14:textId="77777777" w:rsidR="004C3A5A" w:rsidRDefault="00851316">
      <w:pPr>
        <w:numPr>
          <w:ilvl w:val="0"/>
          <w:numId w:val="17"/>
        </w:numPr>
        <w:spacing w:after="280" w:line="240" w:lineRule="auto"/>
        <w:rPr>
          <w:rFonts w:ascii="Cambria" w:eastAsia="Cambria" w:hAnsi="Cambria" w:cs="Cambria"/>
          <w:color w:val="000000"/>
          <w:sz w:val="22"/>
          <w:szCs w:val="22"/>
        </w:rPr>
      </w:pPr>
      <w:r>
        <w:rPr>
          <w:rFonts w:ascii="Cambria" w:eastAsia="Cambria" w:hAnsi="Cambria" w:cs="Cambria"/>
          <w:color w:val="000000"/>
          <w:sz w:val="22"/>
          <w:szCs w:val="22"/>
        </w:rPr>
        <w:t>Result appears below input box in real-time</w:t>
      </w:r>
    </w:p>
    <w:p w14:paraId="209E45F9" w14:textId="77777777" w:rsidR="004C3A5A" w:rsidRDefault="004C3A5A">
      <w:pPr>
        <w:spacing w:before="280" w:after="280" w:line="240" w:lineRule="auto"/>
        <w:rPr>
          <w:rFonts w:ascii="Cambria" w:eastAsia="Cambria" w:hAnsi="Cambria" w:cs="Cambria"/>
          <w:b/>
          <w:bCs/>
          <w:color w:val="000000"/>
        </w:rPr>
      </w:pPr>
    </w:p>
    <w:p w14:paraId="72EF2F4E" w14:textId="77777777" w:rsidR="004C3A5A" w:rsidRDefault="00851316">
      <w:pPr>
        <w:spacing w:before="280" w:after="280" w:line="240" w:lineRule="auto"/>
        <w:rPr>
          <w:rFonts w:ascii="Cambria" w:eastAsia="Cambria" w:hAnsi="Cambria" w:cs="Cambria"/>
          <w:b/>
          <w:bCs/>
          <w:color w:val="000000"/>
        </w:rPr>
      </w:pPr>
      <w:r>
        <w:rPr>
          <w:rFonts w:ascii="Cambria" w:eastAsia="Cambria" w:hAnsi="Cambria" w:cs="Cambria"/>
          <w:b/>
          <w:bCs/>
          <w:color w:val="000000"/>
        </w:rPr>
        <w:lastRenderedPageBreak/>
        <w:t>MILESTONE 4: Deployment</w:t>
      </w:r>
    </w:p>
    <w:p w14:paraId="5CF6B8F9" w14:textId="77777777" w:rsidR="004C3A5A" w:rsidRDefault="0085131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4.1: </w:t>
      </w:r>
      <w:r>
        <w:rPr>
          <w:rFonts w:ascii="Cambria" w:eastAsia="Cambria" w:hAnsi="Cambria" w:cs="Cambria"/>
          <w:color w:val="000000"/>
        </w:rPr>
        <w:t>Run Locally</w:t>
      </w:r>
      <w:r>
        <w:rPr>
          <w:rFonts w:ascii="Cambria" w:eastAsia="Cambria" w:hAnsi="Cambria" w:cs="Cambria"/>
          <w:b/>
          <w:bCs/>
          <w:color w:val="000000"/>
        </w:rPr>
        <w:t xml:space="preserve"> </w:t>
      </w:r>
    </w:p>
    <w:p w14:paraId="00230932" w14:textId="77777777" w:rsidR="004C3A5A" w:rsidRDefault="00851316">
      <w:pPr>
        <w:pBdr>
          <w:top w:val="nil"/>
          <w:left w:val="nil"/>
          <w:bottom w:val="nil"/>
          <w:right w:val="nil"/>
          <w:between w:val="nil"/>
        </w:pBdr>
        <w:spacing w:after="0" w:line="240" w:lineRule="auto"/>
        <w:ind w:left="720"/>
        <w:rPr>
          <w:rFonts w:ascii="Cambria" w:eastAsia="Cambria" w:hAnsi="Cambria" w:cs="Cambria"/>
          <w:b/>
          <w:bCs/>
          <w:color w:val="000000"/>
          <w:sz w:val="22"/>
          <w:szCs w:val="22"/>
        </w:rPr>
      </w:pPr>
      <w:r>
        <w:rPr>
          <w:rFonts w:ascii="Cambria" w:eastAsia="Cambria" w:hAnsi="Cambria" w:cs="Cambria"/>
          <w:color w:val="000000"/>
          <w:sz w:val="22"/>
          <w:szCs w:val="22"/>
        </w:rPr>
        <w:t>Run locally with</w:t>
      </w:r>
      <w:r>
        <w:rPr>
          <w:rFonts w:ascii="Cambria" w:eastAsia="Cambria" w:hAnsi="Cambria" w:cs="Cambria"/>
          <w:b/>
          <w:bCs/>
          <w:color w:val="000000"/>
          <w:sz w:val="22"/>
          <w:szCs w:val="22"/>
        </w:rPr>
        <w:t xml:space="preserve"> </w:t>
      </w:r>
      <w:proofErr w:type="spellStart"/>
      <w:r>
        <w:rPr>
          <w:rFonts w:ascii="Cambria" w:eastAsia="Cambria" w:hAnsi="Cambria" w:cs="Cambria"/>
          <w:color w:val="000000"/>
          <w:sz w:val="22"/>
          <w:szCs w:val="22"/>
        </w:rPr>
        <w:t>uvicorn</w:t>
      </w:r>
      <w:proofErr w:type="spellEnd"/>
      <w:r>
        <w:rPr>
          <w:rFonts w:ascii="Cambria" w:eastAsia="Cambria" w:hAnsi="Cambria" w:cs="Cambria"/>
          <w:color w:val="000000"/>
          <w:sz w:val="22"/>
          <w:szCs w:val="22"/>
        </w:rPr>
        <w:t xml:space="preserve"> </w:t>
      </w:r>
      <w:proofErr w:type="spellStart"/>
      <w:r>
        <w:rPr>
          <w:rFonts w:ascii="Cambria" w:eastAsia="Cambria" w:hAnsi="Cambria" w:cs="Cambria"/>
          <w:color w:val="000000"/>
          <w:sz w:val="22"/>
          <w:szCs w:val="22"/>
        </w:rPr>
        <w:t>main:app</w:t>
      </w:r>
      <w:proofErr w:type="spellEnd"/>
      <w:r>
        <w:rPr>
          <w:rFonts w:ascii="Cambria" w:eastAsia="Cambria" w:hAnsi="Cambria" w:cs="Cambria"/>
          <w:color w:val="000000"/>
          <w:sz w:val="22"/>
          <w:szCs w:val="22"/>
        </w:rPr>
        <w:t xml:space="preserve"> --reload</w:t>
      </w:r>
    </w:p>
    <w:p w14:paraId="5B246362" w14:textId="77777777" w:rsidR="004C3A5A" w:rsidRDefault="00851316">
      <w:pPr>
        <w:pBdr>
          <w:top w:val="nil"/>
          <w:left w:val="nil"/>
          <w:bottom w:val="nil"/>
          <w:right w:val="nil"/>
          <w:between w:val="nil"/>
        </w:pBdr>
        <w:spacing w:after="28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Navigate to: </w:t>
      </w:r>
      <w:hyperlink r:id="rId23">
        <w:r>
          <w:rPr>
            <w:rFonts w:ascii="Cambria" w:eastAsia="Cambria" w:hAnsi="Cambria" w:cs="Cambria"/>
            <w:color w:val="0000FF"/>
            <w:sz w:val="22"/>
            <w:szCs w:val="22"/>
            <w:u w:val="single"/>
          </w:rPr>
          <w:t>http://127.0.0.1:8000</w:t>
        </w:r>
      </w:hyperlink>
    </w:p>
    <w:p w14:paraId="1E05847E" w14:textId="77777777" w:rsidR="004C3A5A" w:rsidRDefault="00851316">
      <w:pPr>
        <w:spacing w:before="280" w:after="280" w:line="240" w:lineRule="auto"/>
        <w:rPr>
          <w:rFonts w:ascii="Cambria" w:eastAsia="Cambria" w:hAnsi="Cambria" w:cs="Cambria"/>
          <w:color w:val="000000"/>
        </w:rPr>
      </w:pPr>
      <w:r>
        <w:rPr>
          <w:rFonts w:ascii="Cambria" w:eastAsia="Cambria" w:hAnsi="Cambria" w:cs="Cambria"/>
          <w:noProof/>
          <w:color w:val="000000"/>
        </w:rPr>
        <w:drawing>
          <wp:inline distT="0" distB="0" distL="0" distR="0" wp14:anchorId="422860BD" wp14:editId="2213FF2A">
            <wp:extent cx="5731510" cy="1433195"/>
            <wp:effectExtent l="0" t="0" r="0" b="0"/>
            <wp:docPr id="212691690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510" cy="1433195"/>
                    </a:xfrm>
                    <a:prstGeom prst="rect">
                      <a:avLst/>
                    </a:prstGeom>
                    <a:ln/>
                  </pic:spPr>
                </pic:pic>
              </a:graphicData>
            </a:graphic>
          </wp:inline>
        </w:drawing>
      </w:r>
    </w:p>
    <w:p w14:paraId="54B8882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Showing the Application can be accessed</w:t>
      </w:r>
    </w:p>
    <w:p w14:paraId="464B0FDD" w14:textId="77777777" w:rsidR="004C3A5A" w:rsidRDefault="00851316">
      <w:pPr>
        <w:numPr>
          <w:ilvl w:val="0"/>
          <w:numId w:val="17"/>
        </w:numPr>
        <w:pBdr>
          <w:top w:val="nil"/>
          <w:left w:val="nil"/>
          <w:bottom w:val="nil"/>
          <w:right w:val="nil"/>
          <w:between w:val="nil"/>
        </w:pBdr>
        <w:spacing w:before="280" w:after="0" w:line="240" w:lineRule="auto"/>
        <w:rPr>
          <w:rFonts w:ascii="Cambria" w:eastAsia="Cambria" w:hAnsi="Cambria" w:cs="Cambria"/>
          <w:b/>
          <w:bCs/>
          <w:color w:val="000000"/>
        </w:rPr>
      </w:pPr>
      <w:r>
        <w:rPr>
          <w:rFonts w:ascii="Cambria" w:eastAsia="Cambria" w:hAnsi="Cambria" w:cs="Cambria"/>
          <w:b/>
          <w:bCs/>
          <w:color w:val="000000"/>
        </w:rPr>
        <w:t xml:space="preserve">Activity 4.2: </w:t>
      </w:r>
      <w:r>
        <w:rPr>
          <w:rFonts w:ascii="Cambria" w:eastAsia="Cambria" w:hAnsi="Cambria" w:cs="Cambria"/>
          <w:color w:val="000000"/>
        </w:rPr>
        <w:t>Functional Testing</w:t>
      </w:r>
    </w:p>
    <w:p w14:paraId="48AC5BC4" w14:textId="77777777" w:rsidR="004C3A5A" w:rsidRDefault="00851316">
      <w:pPr>
        <w:pBdr>
          <w:top w:val="nil"/>
          <w:left w:val="nil"/>
          <w:bottom w:val="nil"/>
          <w:right w:val="nil"/>
          <w:between w:val="nil"/>
        </w:pBdr>
        <w:spacing w:after="0" w:line="240" w:lineRule="auto"/>
        <w:ind w:left="720"/>
        <w:rPr>
          <w:rFonts w:ascii="Cambria" w:eastAsia="Cambria" w:hAnsi="Cambria" w:cs="Cambria"/>
          <w:color w:val="000000"/>
          <w:sz w:val="22"/>
          <w:szCs w:val="22"/>
        </w:rPr>
      </w:pPr>
      <w:r>
        <w:rPr>
          <w:rFonts w:ascii="Cambria" w:eastAsia="Cambria" w:hAnsi="Cambria" w:cs="Cambria"/>
          <w:color w:val="000000"/>
          <w:sz w:val="22"/>
          <w:szCs w:val="22"/>
        </w:rPr>
        <w:t>Ask a question</w:t>
      </w:r>
      <w:r>
        <w:rPr>
          <w:rFonts w:ascii="Cambria" w:eastAsia="Cambria" w:hAnsi="Cambria" w:cs="Cambria"/>
          <w:color w:val="000000"/>
          <w:sz w:val="22"/>
          <w:szCs w:val="22"/>
        </w:rPr>
        <w:br/>
        <w:t>Get an explanation</w:t>
      </w:r>
      <w:r>
        <w:rPr>
          <w:rFonts w:ascii="Cambria" w:eastAsia="Cambria" w:hAnsi="Cambria" w:cs="Cambria"/>
          <w:color w:val="000000"/>
          <w:sz w:val="22"/>
          <w:szCs w:val="22"/>
        </w:rPr>
        <w:br/>
      </w:r>
      <w:r>
        <w:rPr>
          <w:rFonts w:ascii="Cambria" w:eastAsia="Cambria" w:hAnsi="Cambria" w:cs="Cambria"/>
          <w:color w:val="000000"/>
          <w:sz w:val="22"/>
          <w:szCs w:val="22"/>
        </w:rPr>
        <w:t>Generate a quiz</w:t>
      </w:r>
      <w:r>
        <w:rPr>
          <w:rFonts w:ascii="Cambria" w:eastAsia="Cambria" w:hAnsi="Cambria" w:cs="Cambria"/>
          <w:color w:val="000000"/>
          <w:sz w:val="22"/>
          <w:szCs w:val="22"/>
        </w:rPr>
        <w:br/>
        <w:t>Summarize content</w:t>
      </w:r>
      <w:r>
        <w:rPr>
          <w:rFonts w:ascii="Cambria" w:eastAsia="Cambria" w:hAnsi="Cambria" w:cs="Cambria"/>
          <w:color w:val="000000"/>
          <w:sz w:val="22"/>
          <w:szCs w:val="22"/>
        </w:rPr>
        <w:br/>
        <w:t>Get a personalized learning plan</w:t>
      </w:r>
    </w:p>
    <w:p w14:paraId="174936D0" w14:textId="77777777" w:rsidR="004C3A5A" w:rsidRDefault="004C3A5A">
      <w:pPr>
        <w:pBdr>
          <w:top w:val="nil"/>
          <w:left w:val="nil"/>
          <w:bottom w:val="nil"/>
          <w:right w:val="nil"/>
          <w:between w:val="nil"/>
        </w:pBdr>
        <w:spacing w:after="280" w:line="240" w:lineRule="auto"/>
        <w:ind w:left="720"/>
        <w:rPr>
          <w:rFonts w:ascii="Cambria" w:eastAsia="Cambria" w:hAnsi="Cambria" w:cs="Cambria"/>
          <w:color w:val="000000"/>
          <w:sz w:val="22"/>
          <w:szCs w:val="22"/>
        </w:rPr>
      </w:pPr>
    </w:p>
    <w:p w14:paraId="6EC87D69" w14:textId="77777777" w:rsidR="004C3A5A" w:rsidRDefault="004C3A5A">
      <w:pPr>
        <w:spacing w:before="280" w:after="280" w:line="240" w:lineRule="auto"/>
        <w:rPr>
          <w:rFonts w:ascii="Cambria" w:eastAsia="Cambria" w:hAnsi="Cambria" w:cs="Cambria"/>
          <w:color w:val="000000"/>
        </w:rPr>
      </w:pPr>
    </w:p>
    <w:p w14:paraId="1C8019A9" w14:textId="77777777" w:rsidR="004C3A5A" w:rsidRDefault="00851316">
      <w:pPr>
        <w:spacing w:before="280" w:after="280" w:line="240" w:lineRule="auto"/>
        <w:rPr>
          <w:rFonts w:ascii="Cambria" w:eastAsia="Cambria" w:hAnsi="Cambria" w:cs="Cambria"/>
          <w:b/>
          <w:bCs/>
          <w:color w:val="000000"/>
          <w:sz w:val="27"/>
          <w:szCs w:val="27"/>
        </w:rPr>
      </w:pPr>
      <w:r>
        <w:rPr>
          <w:noProof/>
        </w:rPr>
        <w:drawing>
          <wp:inline distT="0" distB="0" distL="0" distR="0" wp14:anchorId="7430B330" wp14:editId="0B573CD7">
            <wp:extent cx="5731510" cy="2917825"/>
            <wp:effectExtent l="0" t="0" r="0" b="0"/>
            <wp:docPr id="212691690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5731510" cy="2917825"/>
                    </a:xfrm>
                    <a:prstGeom prst="rect">
                      <a:avLst/>
                    </a:prstGeom>
                    <a:ln/>
                  </pic:spPr>
                </pic:pic>
              </a:graphicData>
            </a:graphic>
          </wp:inline>
        </w:drawing>
      </w:r>
    </w:p>
    <w:p w14:paraId="79652D40"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3985EDAE" w14:textId="77777777" w:rsidR="004C3A5A" w:rsidRDefault="004C3A5A">
      <w:pPr>
        <w:pBdr>
          <w:top w:val="nil"/>
          <w:left w:val="nil"/>
          <w:bottom w:val="nil"/>
          <w:right w:val="nil"/>
          <w:between w:val="nil"/>
        </w:pBdr>
        <w:spacing w:before="280" w:after="280" w:line="240" w:lineRule="auto"/>
        <w:ind w:left="720"/>
        <w:rPr>
          <w:rFonts w:ascii="Cambria" w:eastAsia="Cambria" w:hAnsi="Cambria" w:cs="Cambria"/>
          <w:b/>
          <w:bCs/>
          <w:color w:val="000000"/>
          <w:sz w:val="27"/>
          <w:szCs w:val="27"/>
        </w:rPr>
      </w:pPr>
    </w:p>
    <w:p w14:paraId="61FC08BF" w14:textId="77777777" w:rsidR="004C3A5A" w:rsidRDefault="00851316">
      <w:pPr>
        <w:spacing w:before="280" w:after="280" w:line="240" w:lineRule="auto"/>
        <w:rPr>
          <w:rFonts w:ascii="Cambria" w:eastAsia="Cambria" w:hAnsi="Cambria" w:cs="Cambria"/>
          <w:b/>
          <w:bCs/>
          <w:color w:val="000000"/>
          <w:sz w:val="27"/>
          <w:szCs w:val="27"/>
        </w:rPr>
      </w:pPr>
      <w:r>
        <w:rPr>
          <w:noProof/>
        </w:rPr>
        <w:lastRenderedPageBreak/>
        <w:drawing>
          <wp:inline distT="0" distB="0" distL="0" distR="0" wp14:anchorId="2CC5B616" wp14:editId="37E72363">
            <wp:extent cx="5731510" cy="2917825"/>
            <wp:effectExtent l="0" t="0" r="0" b="0"/>
            <wp:docPr id="212691691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6"/>
                    <a:srcRect/>
                    <a:stretch>
                      <a:fillRect/>
                    </a:stretch>
                  </pic:blipFill>
                  <pic:spPr>
                    <a:xfrm>
                      <a:off x="0" y="0"/>
                      <a:ext cx="5731510" cy="2917825"/>
                    </a:xfrm>
                    <a:prstGeom prst="rect">
                      <a:avLst/>
                    </a:prstGeom>
                    <a:ln/>
                  </pic:spPr>
                </pic:pic>
              </a:graphicData>
            </a:graphic>
          </wp:inline>
        </w:drawing>
      </w:r>
    </w:p>
    <w:p w14:paraId="1CE86DBE" w14:textId="77777777" w:rsidR="004C3A5A" w:rsidRDefault="00851316">
      <w:pPr>
        <w:spacing w:before="280" w:after="280" w:line="240" w:lineRule="auto"/>
        <w:jc w:val="center"/>
        <w:rPr>
          <w:rFonts w:ascii="Cambria" w:eastAsia="Cambria" w:hAnsi="Cambria" w:cs="Cambria"/>
          <w:b/>
          <w:bCs/>
          <w:color w:val="000000"/>
          <w:sz w:val="22"/>
          <w:szCs w:val="22"/>
        </w:rPr>
      </w:pPr>
      <w:r>
        <w:rPr>
          <w:rFonts w:ascii="Cambria" w:eastAsia="Cambria" w:hAnsi="Cambria" w:cs="Cambria"/>
          <w:b/>
          <w:bCs/>
          <w:color w:val="000000"/>
          <w:sz w:val="22"/>
          <w:szCs w:val="22"/>
        </w:rPr>
        <w:t>Fig. EDUGENIE</w:t>
      </w:r>
    </w:p>
    <w:p w14:paraId="1BC6CA26"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3445C928"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7442C398"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405683AC" w14:textId="77777777" w:rsidR="004C3A5A" w:rsidRDefault="00851316">
      <w:pPr>
        <w:pBdr>
          <w:top w:val="nil"/>
          <w:left w:val="nil"/>
          <w:bottom w:val="nil"/>
          <w:right w:val="nil"/>
          <w:between w:val="nil"/>
        </w:pBdr>
        <w:spacing w:after="0" w:line="240" w:lineRule="auto"/>
        <w:ind w:left="720"/>
        <w:rPr>
          <w:rFonts w:ascii="Cambria" w:eastAsia="Cambria" w:hAnsi="Cambria" w:cs="Cambria"/>
          <w:b/>
          <w:bCs/>
          <w:color w:val="000000"/>
        </w:rPr>
      </w:pPr>
      <w:r>
        <w:rPr>
          <w:rFonts w:ascii="Cambria" w:eastAsia="Cambria" w:hAnsi="Cambria" w:cs="Cambria"/>
          <w:b/>
          <w:bCs/>
          <w:color w:val="000000"/>
        </w:rPr>
        <w:t xml:space="preserve">Exploring </w:t>
      </w:r>
      <w:proofErr w:type="spellStart"/>
      <w:r>
        <w:rPr>
          <w:rFonts w:ascii="Cambria" w:eastAsia="Cambria" w:hAnsi="Cambria" w:cs="Cambria"/>
          <w:b/>
          <w:bCs/>
          <w:color w:val="000000"/>
        </w:rPr>
        <w:t>EduGenie</w:t>
      </w:r>
      <w:proofErr w:type="spellEnd"/>
      <w:r>
        <w:rPr>
          <w:rFonts w:ascii="Cambria" w:eastAsia="Cambria" w:hAnsi="Cambria" w:cs="Cambria"/>
          <w:b/>
          <w:bCs/>
          <w:color w:val="000000"/>
        </w:rPr>
        <w:t xml:space="preserve">: </w:t>
      </w:r>
    </w:p>
    <w:p w14:paraId="5206353A"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5334C072" w14:textId="77777777" w:rsidR="004C3A5A" w:rsidRDefault="0085131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Asking questions: </w:t>
      </w:r>
    </w:p>
    <w:p w14:paraId="29C7AF1B" w14:textId="77777777" w:rsidR="004C3A5A" w:rsidRDefault="004C3A5A">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6C95628B"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9456C0D" wp14:editId="374EF575">
            <wp:extent cx="5731510" cy="1902460"/>
            <wp:effectExtent l="0" t="0" r="0" b="0"/>
            <wp:docPr id="21269169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731510" cy="1902460"/>
                    </a:xfrm>
                    <a:prstGeom prst="rect">
                      <a:avLst/>
                    </a:prstGeom>
                    <a:ln/>
                  </pic:spPr>
                </pic:pic>
              </a:graphicData>
            </a:graphic>
          </wp:inline>
        </w:drawing>
      </w:r>
    </w:p>
    <w:p w14:paraId="39F25021"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color w:val="000000"/>
          <w:sz w:val="27"/>
          <w:szCs w:val="27"/>
        </w:rPr>
      </w:pPr>
    </w:p>
    <w:p w14:paraId="1FF8CF8B"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73EBAE6"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2C94D442"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49FC57C"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60681A42" w14:textId="77777777" w:rsidR="004C3A5A" w:rsidRDefault="004C3A5A">
      <w:pPr>
        <w:pBdr>
          <w:top w:val="nil"/>
          <w:left w:val="nil"/>
          <w:bottom w:val="nil"/>
          <w:right w:val="nil"/>
          <w:between w:val="nil"/>
        </w:pBdr>
        <w:spacing w:after="0" w:line="240" w:lineRule="auto"/>
        <w:ind w:left="720"/>
        <w:rPr>
          <w:rFonts w:ascii="Cambria" w:eastAsia="Cambria" w:hAnsi="Cambria" w:cs="Cambria"/>
          <w:color w:val="000000"/>
          <w:sz w:val="27"/>
          <w:szCs w:val="27"/>
        </w:rPr>
      </w:pPr>
    </w:p>
    <w:p w14:paraId="14C44B9E" w14:textId="77777777" w:rsidR="004C3A5A" w:rsidRDefault="00851316">
      <w:pPr>
        <w:numPr>
          <w:ilvl w:val="1"/>
          <w:numId w:val="11"/>
        </w:numPr>
        <w:pBdr>
          <w:top w:val="nil"/>
          <w:left w:val="nil"/>
          <w:bottom w:val="nil"/>
          <w:right w:val="nil"/>
          <w:between w:val="nil"/>
        </w:pBdr>
        <w:spacing w:after="0" w:line="240" w:lineRule="auto"/>
        <w:rPr>
          <w:rFonts w:ascii="Cambria" w:eastAsia="Cambria" w:hAnsi="Cambria" w:cs="Cambria"/>
          <w:color w:val="000000"/>
          <w:sz w:val="22"/>
          <w:szCs w:val="22"/>
        </w:rPr>
      </w:pPr>
      <w:r>
        <w:rPr>
          <w:rFonts w:ascii="Cambria" w:eastAsia="Cambria" w:hAnsi="Cambria" w:cs="Cambria"/>
          <w:color w:val="000000"/>
          <w:sz w:val="22"/>
          <w:szCs w:val="22"/>
        </w:rPr>
        <w:t>Explanation of any topic:</w:t>
      </w:r>
    </w:p>
    <w:p w14:paraId="4995A69E" w14:textId="77777777" w:rsidR="004C3A5A" w:rsidRDefault="004C3A5A">
      <w:pPr>
        <w:pBdr>
          <w:top w:val="nil"/>
          <w:left w:val="nil"/>
          <w:bottom w:val="nil"/>
          <w:right w:val="nil"/>
          <w:between w:val="nil"/>
        </w:pBdr>
        <w:spacing w:after="280" w:line="240" w:lineRule="auto"/>
        <w:ind w:left="1440"/>
        <w:rPr>
          <w:rFonts w:ascii="Cambria" w:eastAsia="Cambria" w:hAnsi="Cambria" w:cs="Cambria"/>
          <w:color w:val="000000"/>
          <w:sz w:val="27"/>
          <w:szCs w:val="27"/>
        </w:rPr>
      </w:pPr>
    </w:p>
    <w:p w14:paraId="0D25DA69"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6B2B4EF6" wp14:editId="77811BD0">
            <wp:extent cx="5731510" cy="1681480"/>
            <wp:effectExtent l="0" t="0" r="0" b="0"/>
            <wp:docPr id="212691691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731510" cy="1681480"/>
                    </a:xfrm>
                    <a:prstGeom prst="rect">
                      <a:avLst/>
                    </a:prstGeom>
                    <a:ln/>
                  </pic:spPr>
                </pic:pic>
              </a:graphicData>
            </a:graphic>
          </wp:inline>
        </w:drawing>
      </w:r>
    </w:p>
    <w:p w14:paraId="0038ADEA"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F1502DC" wp14:editId="541B74FB">
            <wp:extent cx="5731510" cy="1619250"/>
            <wp:effectExtent l="0" t="0" r="0" b="0"/>
            <wp:docPr id="212691691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9"/>
                    <a:srcRect/>
                    <a:stretch>
                      <a:fillRect/>
                    </a:stretch>
                  </pic:blipFill>
                  <pic:spPr>
                    <a:xfrm>
                      <a:off x="0" y="0"/>
                      <a:ext cx="5731510" cy="1619250"/>
                    </a:xfrm>
                    <a:prstGeom prst="rect">
                      <a:avLst/>
                    </a:prstGeom>
                    <a:ln/>
                  </pic:spPr>
                </pic:pic>
              </a:graphicData>
            </a:graphic>
          </wp:inline>
        </w:drawing>
      </w:r>
    </w:p>
    <w:p w14:paraId="19748D3A" w14:textId="77777777" w:rsidR="004C3A5A" w:rsidRDefault="0085131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Summarising long paragraphs:</w:t>
      </w:r>
    </w:p>
    <w:p w14:paraId="275AABC9"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3C63B0D4" wp14:editId="57838137">
            <wp:extent cx="5731510" cy="1656715"/>
            <wp:effectExtent l="0" t="0" r="0" b="0"/>
            <wp:docPr id="21269169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731510" cy="1656715"/>
                    </a:xfrm>
                    <a:prstGeom prst="rect">
                      <a:avLst/>
                    </a:prstGeom>
                    <a:ln/>
                  </pic:spPr>
                </pic:pic>
              </a:graphicData>
            </a:graphic>
          </wp:inline>
        </w:drawing>
      </w:r>
    </w:p>
    <w:p w14:paraId="5C7D0B53" w14:textId="77777777" w:rsidR="004C3A5A" w:rsidRDefault="004C3A5A">
      <w:pPr>
        <w:spacing w:before="280" w:after="280" w:line="240" w:lineRule="auto"/>
        <w:rPr>
          <w:rFonts w:ascii="Cambria" w:eastAsia="Cambria" w:hAnsi="Cambria" w:cs="Cambria"/>
          <w:color w:val="000000"/>
          <w:sz w:val="27"/>
          <w:szCs w:val="27"/>
        </w:rPr>
      </w:pPr>
    </w:p>
    <w:p w14:paraId="4428623E" w14:textId="77777777" w:rsidR="004C3A5A" w:rsidRDefault="00851316">
      <w:pPr>
        <w:numPr>
          <w:ilvl w:val="1"/>
          <w:numId w:val="11"/>
        </w:numPr>
        <w:pBdr>
          <w:top w:val="nil"/>
          <w:left w:val="nil"/>
          <w:bottom w:val="nil"/>
          <w:right w:val="nil"/>
          <w:between w:val="nil"/>
        </w:pBdr>
        <w:spacing w:before="280" w:after="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Generating quizzes: </w:t>
      </w:r>
    </w:p>
    <w:p w14:paraId="5C4DBE5C" w14:textId="77777777" w:rsidR="004C3A5A" w:rsidRDefault="004C3A5A">
      <w:pPr>
        <w:pBdr>
          <w:top w:val="nil"/>
          <w:left w:val="nil"/>
          <w:bottom w:val="nil"/>
          <w:right w:val="nil"/>
          <w:between w:val="nil"/>
        </w:pBdr>
        <w:spacing w:after="0" w:line="240" w:lineRule="auto"/>
        <w:ind w:left="1222"/>
        <w:rPr>
          <w:rFonts w:ascii="Cambria" w:eastAsia="Cambria" w:hAnsi="Cambria" w:cs="Cambria"/>
          <w:color w:val="000000"/>
          <w:sz w:val="22"/>
          <w:szCs w:val="22"/>
        </w:rPr>
      </w:pPr>
    </w:p>
    <w:p w14:paraId="2D8CC775" w14:textId="77777777" w:rsidR="004C3A5A" w:rsidRDefault="00851316">
      <w:pPr>
        <w:pBdr>
          <w:top w:val="nil"/>
          <w:left w:val="nil"/>
          <w:bottom w:val="nil"/>
          <w:right w:val="nil"/>
          <w:between w:val="nil"/>
        </w:pBdr>
        <w:spacing w:after="280" w:line="240" w:lineRule="auto"/>
        <w:ind w:left="720"/>
        <w:rPr>
          <w:rFonts w:ascii="Cambria" w:eastAsia="Cambria" w:hAnsi="Cambria" w:cs="Cambria"/>
          <w:color w:val="000000"/>
          <w:sz w:val="27"/>
          <w:szCs w:val="27"/>
        </w:rPr>
      </w:pPr>
      <w:r>
        <w:rPr>
          <w:rFonts w:ascii="Cambria" w:eastAsia="Cambria" w:hAnsi="Cambria" w:cs="Cambria"/>
          <w:color w:val="000000"/>
          <w:sz w:val="22"/>
          <w:szCs w:val="22"/>
        </w:rPr>
        <w:t>It generates three questions with 4 options each. It corrects the answer if chosen wrong</w:t>
      </w:r>
      <w:r>
        <w:rPr>
          <w:rFonts w:ascii="Cambria" w:eastAsia="Cambria" w:hAnsi="Cambria" w:cs="Cambria"/>
          <w:color w:val="000000"/>
          <w:sz w:val="27"/>
          <w:szCs w:val="27"/>
        </w:rPr>
        <w:t xml:space="preserve">. </w:t>
      </w:r>
    </w:p>
    <w:p w14:paraId="0CCCACE6"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lastRenderedPageBreak/>
        <w:drawing>
          <wp:inline distT="0" distB="0" distL="0" distR="0" wp14:anchorId="6B0110C4" wp14:editId="22ED1DB9">
            <wp:extent cx="5731510" cy="2005965"/>
            <wp:effectExtent l="0" t="0" r="0" b="0"/>
            <wp:docPr id="212691691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1"/>
                    <a:srcRect/>
                    <a:stretch>
                      <a:fillRect/>
                    </a:stretch>
                  </pic:blipFill>
                  <pic:spPr>
                    <a:xfrm>
                      <a:off x="0" y="0"/>
                      <a:ext cx="5731510" cy="2005965"/>
                    </a:xfrm>
                    <a:prstGeom prst="rect">
                      <a:avLst/>
                    </a:prstGeom>
                    <a:ln/>
                  </pic:spPr>
                </pic:pic>
              </a:graphicData>
            </a:graphic>
          </wp:inline>
        </w:drawing>
      </w:r>
    </w:p>
    <w:p w14:paraId="23119B6B"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7D9A190C" wp14:editId="1BBFCF35">
            <wp:extent cx="5731510" cy="2005965"/>
            <wp:effectExtent l="0" t="0" r="0" b="0"/>
            <wp:docPr id="212691691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2"/>
                    <a:srcRect/>
                    <a:stretch>
                      <a:fillRect/>
                    </a:stretch>
                  </pic:blipFill>
                  <pic:spPr>
                    <a:xfrm>
                      <a:off x="0" y="0"/>
                      <a:ext cx="5731510" cy="2005965"/>
                    </a:xfrm>
                    <a:prstGeom prst="rect">
                      <a:avLst/>
                    </a:prstGeom>
                    <a:ln/>
                  </pic:spPr>
                </pic:pic>
              </a:graphicData>
            </a:graphic>
          </wp:inline>
        </w:drawing>
      </w:r>
    </w:p>
    <w:p w14:paraId="7584239F" w14:textId="77777777" w:rsidR="004C3A5A" w:rsidRDefault="00851316">
      <w:pPr>
        <w:spacing w:before="280" w:after="280" w:line="240" w:lineRule="auto"/>
        <w:rPr>
          <w:rFonts w:ascii="Cambria" w:eastAsia="Cambria" w:hAnsi="Cambria" w:cs="Cambria"/>
          <w:color w:val="000000"/>
          <w:sz w:val="27"/>
          <w:szCs w:val="27"/>
        </w:rPr>
      </w:pPr>
      <w:r>
        <w:rPr>
          <w:rFonts w:ascii="Cambria" w:eastAsia="Cambria" w:hAnsi="Cambria" w:cs="Cambria"/>
          <w:noProof/>
          <w:color w:val="000000"/>
          <w:sz w:val="27"/>
          <w:szCs w:val="27"/>
        </w:rPr>
        <w:drawing>
          <wp:inline distT="0" distB="0" distL="0" distR="0" wp14:anchorId="287CE2D2" wp14:editId="5A165F77">
            <wp:extent cx="5731510" cy="2747010"/>
            <wp:effectExtent l="0" t="0" r="0" b="0"/>
            <wp:docPr id="21269169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5731510" cy="2747010"/>
                    </a:xfrm>
                    <a:prstGeom prst="rect">
                      <a:avLst/>
                    </a:prstGeom>
                    <a:ln/>
                  </pic:spPr>
                </pic:pic>
              </a:graphicData>
            </a:graphic>
          </wp:inline>
        </w:drawing>
      </w:r>
    </w:p>
    <w:p w14:paraId="69577D1A" w14:textId="77777777" w:rsidR="004C3A5A" w:rsidRDefault="004C3A5A">
      <w:pPr>
        <w:spacing w:before="280" w:after="280" w:line="240" w:lineRule="auto"/>
        <w:rPr>
          <w:rFonts w:ascii="Cambria" w:eastAsia="Cambria" w:hAnsi="Cambria" w:cs="Cambria"/>
          <w:color w:val="000000"/>
          <w:sz w:val="27"/>
          <w:szCs w:val="27"/>
        </w:rPr>
      </w:pPr>
    </w:p>
    <w:p w14:paraId="5C672F7A" w14:textId="77777777" w:rsidR="004C3A5A" w:rsidRDefault="004C3A5A">
      <w:pPr>
        <w:spacing w:before="280" w:after="280" w:line="240" w:lineRule="auto"/>
        <w:rPr>
          <w:rFonts w:ascii="Cambria" w:eastAsia="Cambria" w:hAnsi="Cambria" w:cs="Cambria"/>
          <w:color w:val="000000"/>
          <w:sz w:val="27"/>
          <w:szCs w:val="27"/>
        </w:rPr>
      </w:pPr>
    </w:p>
    <w:p w14:paraId="7D953DC6" w14:textId="77777777" w:rsidR="004C3A5A" w:rsidRDefault="004C3A5A">
      <w:pPr>
        <w:spacing w:before="280" w:after="280" w:line="240" w:lineRule="auto"/>
        <w:rPr>
          <w:rFonts w:ascii="Cambria" w:eastAsia="Cambria" w:hAnsi="Cambria" w:cs="Cambria"/>
          <w:color w:val="000000"/>
          <w:sz w:val="27"/>
          <w:szCs w:val="27"/>
        </w:rPr>
      </w:pPr>
    </w:p>
    <w:p w14:paraId="616FC8B1" w14:textId="77777777" w:rsidR="004C3A5A" w:rsidRDefault="004C3A5A">
      <w:pPr>
        <w:spacing w:before="280" w:after="280" w:line="240" w:lineRule="auto"/>
        <w:rPr>
          <w:rFonts w:ascii="Cambria" w:eastAsia="Cambria" w:hAnsi="Cambria" w:cs="Cambria"/>
          <w:color w:val="000000"/>
          <w:sz w:val="27"/>
          <w:szCs w:val="27"/>
        </w:rPr>
      </w:pPr>
    </w:p>
    <w:p w14:paraId="18732092" w14:textId="77777777" w:rsidR="004C3A5A" w:rsidRDefault="00851316">
      <w:pPr>
        <w:numPr>
          <w:ilvl w:val="1"/>
          <w:numId w:val="11"/>
        </w:numPr>
        <w:pBdr>
          <w:top w:val="nil"/>
          <w:left w:val="nil"/>
          <w:bottom w:val="nil"/>
          <w:right w:val="nil"/>
          <w:between w:val="nil"/>
        </w:pBd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lastRenderedPageBreak/>
        <w:t xml:space="preserve">Guiding with learning recommendations from </w:t>
      </w:r>
      <w:proofErr w:type="gramStart"/>
      <w:r>
        <w:rPr>
          <w:rFonts w:ascii="Cambria" w:eastAsia="Cambria" w:hAnsi="Cambria" w:cs="Cambria"/>
          <w:color w:val="000000"/>
          <w:sz w:val="22"/>
          <w:szCs w:val="22"/>
        </w:rPr>
        <w:t>beginners</w:t>
      </w:r>
      <w:proofErr w:type="gramEnd"/>
      <w:r>
        <w:rPr>
          <w:rFonts w:ascii="Cambria" w:eastAsia="Cambria" w:hAnsi="Cambria" w:cs="Cambria"/>
          <w:color w:val="000000"/>
          <w:sz w:val="22"/>
          <w:szCs w:val="22"/>
        </w:rPr>
        <w:t xml:space="preserve"> level to advanced level</w:t>
      </w:r>
    </w:p>
    <w:p w14:paraId="13B53498"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27593585" wp14:editId="2466E844">
            <wp:extent cx="5731510" cy="2747010"/>
            <wp:effectExtent l="0" t="0" r="0" b="0"/>
            <wp:docPr id="212691689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731510" cy="2747010"/>
                    </a:xfrm>
                    <a:prstGeom prst="rect">
                      <a:avLst/>
                    </a:prstGeom>
                    <a:ln/>
                  </pic:spPr>
                </pic:pic>
              </a:graphicData>
            </a:graphic>
          </wp:inline>
        </w:drawing>
      </w:r>
    </w:p>
    <w:p w14:paraId="29AF5D7F"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1AE92DFB" wp14:editId="7E95AF47">
            <wp:extent cx="5731510" cy="3033395"/>
            <wp:effectExtent l="0" t="0" r="0" b="0"/>
            <wp:docPr id="212691689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731510" cy="3033395"/>
                    </a:xfrm>
                    <a:prstGeom prst="rect">
                      <a:avLst/>
                    </a:prstGeom>
                    <a:ln/>
                  </pic:spPr>
                </pic:pic>
              </a:graphicData>
            </a:graphic>
          </wp:inline>
        </w:drawing>
      </w:r>
    </w:p>
    <w:p w14:paraId="47A2A668"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lastRenderedPageBreak/>
        <w:drawing>
          <wp:inline distT="0" distB="0" distL="0" distR="0" wp14:anchorId="4F72205E" wp14:editId="68508D70">
            <wp:extent cx="5731510" cy="3033395"/>
            <wp:effectExtent l="0" t="0" r="0" b="0"/>
            <wp:docPr id="212691689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731510" cy="3033395"/>
                    </a:xfrm>
                    <a:prstGeom prst="rect">
                      <a:avLst/>
                    </a:prstGeom>
                    <a:ln/>
                  </pic:spPr>
                </pic:pic>
              </a:graphicData>
            </a:graphic>
          </wp:inline>
        </w:drawing>
      </w:r>
    </w:p>
    <w:p w14:paraId="45D6B262" w14:textId="77777777" w:rsidR="004C3A5A" w:rsidRDefault="00851316">
      <w:pPr>
        <w:spacing w:before="280" w:after="280" w:line="240" w:lineRule="auto"/>
        <w:rPr>
          <w:rFonts w:ascii="Cambria" w:eastAsia="Cambria" w:hAnsi="Cambria" w:cs="Cambria"/>
          <w:b/>
          <w:bCs/>
          <w:color w:val="000000"/>
          <w:sz w:val="36"/>
          <w:szCs w:val="36"/>
        </w:rPr>
      </w:pPr>
      <w:r>
        <w:rPr>
          <w:rFonts w:ascii="Cambria" w:eastAsia="Cambria" w:hAnsi="Cambria" w:cs="Cambria"/>
          <w:b/>
          <w:bCs/>
          <w:noProof/>
          <w:color w:val="000000"/>
          <w:sz w:val="36"/>
          <w:szCs w:val="36"/>
        </w:rPr>
        <w:drawing>
          <wp:inline distT="0" distB="0" distL="0" distR="0" wp14:anchorId="754EF2FA" wp14:editId="70CC533C">
            <wp:extent cx="5731510" cy="3033395"/>
            <wp:effectExtent l="0" t="0" r="0" b="0"/>
            <wp:docPr id="212691689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731510" cy="3033395"/>
                    </a:xfrm>
                    <a:prstGeom prst="rect">
                      <a:avLst/>
                    </a:prstGeom>
                    <a:ln/>
                  </pic:spPr>
                </pic:pic>
              </a:graphicData>
            </a:graphic>
          </wp:inline>
        </w:drawing>
      </w:r>
    </w:p>
    <w:p w14:paraId="588621D5"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It provides along with details of resources from where to learn and stepwise guidance through-out. </w:t>
      </w:r>
    </w:p>
    <w:p w14:paraId="2CCCC61E" w14:textId="77777777" w:rsidR="004C3A5A" w:rsidRDefault="004C3A5A">
      <w:pPr>
        <w:spacing w:before="280" w:after="280" w:line="240" w:lineRule="auto"/>
        <w:rPr>
          <w:rFonts w:ascii="Cambria" w:eastAsia="Cambria" w:hAnsi="Cambria" w:cs="Cambria"/>
          <w:color w:val="000000"/>
          <w:sz w:val="28"/>
          <w:szCs w:val="28"/>
        </w:rPr>
      </w:pPr>
    </w:p>
    <w:p w14:paraId="46D9294A" w14:textId="77777777" w:rsidR="004C3A5A" w:rsidRDefault="00851316">
      <w:pPr>
        <w:spacing w:before="280" w:after="280" w:line="240" w:lineRule="auto"/>
        <w:rPr>
          <w:rFonts w:ascii="Cambria" w:eastAsia="Cambria" w:hAnsi="Cambria" w:cs="Cambria"/>
          <w:color w:val="000000"/>
          <w:sz w:val="28"/>
          <w:szCs w:val="28"/>
        </w:rPr>
      </w:pPr>
      <w:r>
        <w:rPr>
          <w:rFonts w:ascii="Cambria" w:eastAsia="Cambria" w:hAnsi="Cambria" w:cs="Cambria"/>
          <w:b/>
          <w:bCs/>
          <w:color w:val="000000"/>
          <w:sz w:val="28"/>
          <w:szCs w:val="28"/>
        </w:rPr>
        <w:t xml:space="preserve">Conclusion: </w:t>
      </w:r>
    </w:p>
    <w:p w14:paraId="1411E529" w14:textId="77777777" w:rsidR="004C3A5A" w:rsidRDefault="00851316">
      <w:pPr>
        <w:spacing w:before="280" w:after="280" w:line="240" w:lineRule="auto"/>
        <w:rPr>
          <w:rFonts w:ascii="Cambria" w:eastAsia="Cambria" w:hAnsi="Cambria" w:cs="Cambria"/>
          <w:color w:val="000000"/>
          <w:sz w:val="22"/>
          <w:szCs w:val="22"/>
        </w:rPr>
      </w:pP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has been developed as a robust and accessible AI-powered educational assistant that seamlessly integrates cloud-based intelligence with an intuitive, low-footprint web interface. Designed to support self-learners, educational institutions, and content platforms,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democratizes learning by simplifying complex concepts, providing instant question-and-answer interactions, generating personalized quizzes, offering detailed summaries, and tailoring smart </w:t>
      </w:r>
      <w:r>
        <w:rPr>
          <w:rFonts w:ascii="Cambria" w:eastAsia="Cambria" w:hAnsi="Cambria" w:cs="Cambria"/>
          <w:color w:val="000000"/>
          <w:sz w:val="22"/>
          <w:szCs w:val="22"/>
        </w:rPr>
        <w:lastRenderedPageBreak/>
        <w:t>learning paths based on individual needs. Its ligh</w:t>
      </w:r>
      <w:r>
        <w:rPr>
          <w:rFonts w:ascii="Cambria" w:eastAsia="Cambria" w:hAnsi="Cambria" w:cs="Cambria"/>
          <w:color w:val="000000"/>
          <w:sz w:val="22"/>
          <w:szCs w:val="22"/>
        </w:rPr>
        <w:t>tweight infrastructure ensures that even users with minimal hardware resources can access high-quality, personalized education without barriers.</w:t>
      </w:r>
    </w:p>
    <w:p w14:paraId="0D91113E"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Throughout the development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the project achieved key milestones in AI integration, user experience design, and content adaptability. Leveraging advanced generative AI, it transforms static learning into a dynamic and interactive process. The platform's simplicity and clarity cater to learners of all levels—especially those who may find traditional educational content overwhelming or inaccessible. The modularity of the platform further allows for easy future upgrades, while its cloud-based backend ensures scalability and data</w:t>
      </w:r>
      <w:r>
        <w:rPr>
          <w:rFonts w:ascii="Cambria" w:eastAsia="Cambria" w:hAnsi="Cambria" w:cs="Cambria"/>
          <w:color w:val="000000"/>
          <w:sz w:val="22"/>
          <w:szCs w:val="22"/>
        </w:rPr>
        <w:t>-driven intelligence.</w:t>
      </w:r>
    </w:p>
    <w:p w14:paraId="114F259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However, the development journey came with its own set of challenges. Ensuring accuracy in AI-generated responses, maintaining performance across devices, and balancing personalization with general usability were significant hurdles. Overcoming these required continuous testing, fine-tuning AI prompt structures, optimizing the UI for clarity, and addressing data privacy concerns. Yet, these challenges provided valuable learning outcomes—especially in areas like prompt engineering, cloud integration, user-ce</w:t>
      </w:r>
      <w:r>
        <w:rPr>
          <w:rFonts w:ascii="Cambria" w:eastAsia="Cambria" w:hAnsi="Cambria" w:cs="Cambria"/>
          <w:color w:val="000000"/>
          <w:sz w:val="22"/>
          <w:szCs w:val="22"/>
        </w:rPr>
        <w:t>ntric design, and scalable architecture.</w:t>
      </w:r>
    </w:p>
    <w:p w14:paraId="246279FC"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Looking ahead,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holds immense potential for enhancement and expansion. One promising direction involves the integration of voice-based interaction, enabling users to learn hands-free using spoken commands and queries—a particularly useful feature for accessibility and multitasking. Multilingual support is another key frontier, helping bridge language barriers and reaching a broader global audience. A mobile application is also envisioned to make learning available anytime, anywhere, with offline features for unint</w:t>
      </w:r>
      <w:r>
        <w:rPr>
          <w:rFonts w:ascii="Cambria" w:eastAsia="Cambria" w:hAnsi="Cambria" w:cs="Cambria"/>
          <w:color w:val="000000"/>
          <w:sz w:val="22"/>
          <w:szCs w:val="22"/>
        </w:rPr>
        <w:t>errupted access.</w:t>
      </w:r>
    </w:p>
    <w:p w14:paraId="70EE87BE"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Furthermore, future iterations of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could incorporate progress tracking dashboards, allowing users to visualize their learning journey through metrics and insights. The addition of gamified elements such as badges, learning streaks, and challenge-based assessments can boost engagement and motivation. Adaptive learning paths powered by data analytics can guide users more intelligently through content based on their strengths and weaknesses.</w:t>
      </w:r>
    </w:p>
    <w:p w14:paraId="09DA8401"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From a collaboration perspective,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can evolve to support group study sessions, teacher or parent dashboards, and integration with Learning Management Systems (LMS) such as Moodle or Google Classroom. Input recognition for images and PDF files can expand how students interact with content, enabling snapshot-based doubt solving and resource summarization. Real-time sync and smart notifications will also improve continuity and interactivity.</w:t>
      </w:r>
    </w:p>
    <w:p w14:paraId="1F06D722" w14:textId="77777777" w:rsidR="004C3A5A" w:rsidRDefault="00851316">
      <w:pPr>
        <w:spacing w:before="280" w:after="280" w:line="240" w:lineRule="auto"/>
        <w:rPr>
          <w:rFonts w:ascii="Cambria" w:eastAsia="Cambria" w:hAnsi="Cambria" w:cs="Cambria"/>
          <w:color w:val="000000"/>
          <w:sz w:val="22"/>
          <w:szCs w:val="22"/>
        </w:rPr>
      </w:pPr>
      <w:r>
        <w:rPr>
          <w:rFonts w:ascii="Cambria" w:eastAsia="Cambria" w:hAnsi="Cambria" w:cs="Cambria"/>
          <w:color w:val="000000"/>
          <w:sz w:val="22"/>
          <w:szCs w:val="22"/>
        </w:rPr>
        <w:t xml:space="preserve">In conclusion,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not just an AI tool—it’s a foundation for the future of personalized, inclusive, and intelligent education. By bridging gaps in access, comprehension, and adaptability, it redefines the learning experience for digital natives and underserved communities alike. As it continues to evolve, </w:t>
      </w:r>
      <w:proofErr w:type="spellStart"/>
      <w:r>
        <w:rPr>
          <w:rFonts w:ascii="Cambria" w:eastAsia="Cambria" w:hAnsi="Cambria" w:cs="Cambria"/>
          <w:color w:val="000000"/>
          <w:sz w:val="22"/>
          <w:szCs w:val="22"/>
        </w:rPr>
        <w:t>EduGenie</w:t>
      </w:r>
      <w:proofErr w:type="spellEnd"/>
      <w:r>
        <w:rPr>
          <w:rFonts w:ascii="Cambria" w:eastAsia="Cambria" w:hAnsi="Cambria" w:cs="Cambria"/>
          <w:color w:val="000000"/>
          <w:sz w:val="22"/>
          <w:szCs w:val="22"/>
        </w:rPr>
        <w:t xml:space="preserve"> is poised to become a comprehensive learning companion for the modern era—smart, scalable, and learner-first.</w:t>
      </w:r>
    </w:p>
    <w:p w14:paraId="6477F2BD" w14:textId="77777777" w:rsidR="004C3A5A" w:rsidRDefault="004C3A5A">
      <w:pPr>
        <w:spacing w:before="280" w:after="280" w:line="240" w:lineRule="auto"/>
        <w:rPr>
          <w:rFonts w:ascii="Cambria" w:eastAsia="Cambria" w:hAnsi="Cambria" w:cs="Cambria"/>
          <w:color w:val="000000"/>
        </w:rPr>
      </w:pPr>
    </w:p>
    <w:p w14:paraId="68A8301F" w14:textId="77777777" w:rsidR="004C3A5A" w:rsidRDefault="004C3A5A">
      <w:pPr>
        <w:pBdr>
          <w:top w:val="nil"/>
          <w:left w:val="nil"/>
          <w:bottom w:val="nil"/>
          <w:right w:val="nil"/>
          <w:between w:val="nil"/>
        </w:pBdr>
        <w:spacing w:before="280" w:after="0" w:line="240" w:lineRule="auto"/>
        <w:ind w:left="720"/>
        <w:rPr>
          <w:rFonts w:ascii="Cambria" w:eastAsia="Cambria" w:hAnsi="Cambria" w:cs="Cambria"/>
          <w:b/>
          <w:bCs/>
          <w:color w:val="000000"/>
          <w:sz w:val="27"/>
          <w:szCs w:val="27"/>
        </w:rPr>
      </w:pPr>
    </w:p>
    <w:p w14:paraId="174B11F2" w14:textId="77777777" w:rsidR="004C3A5A" w:rsidRDefault="004C3A5A">
      <w:pPr>
        <w:pBdr>
          <w:top w:val="nil"/>
          <w:left w:val="nil"/>
          <w:bottom w:val="nil"/>
          <w:right w:val="nil"/>
          <w:between w:val="nil"/>
        </w:pBdr>
        <w:spacing w:after="0" w:line="240" w:lineRule="auto"/>
        <w:ind w:left="720"/>
        <w:rPr>
          <w:rFonts w:ascii="Cambria" w:eastAsia="Cambria" w:hAnsi="Cambria" w:cs="Cambria"/>
          <w:b/>
          <w:bCs/>
          <w:color w:val="000000"/>
          <w:sz w:val="27"/>
          <w:szCs w:val="27"/>
        </w:rPr>
      </w:pPr>
    </w:p>
    <w:p w14:paraId="1D7BE566" w14:textId="64FF4B7D" w:rsidR="004C3A5A" w:rsidRPr="003B2B2C" w:rsidRDefault="004C3A5A" w:rsidP="003B2B2C">
      <w:pPr>
        <w:spacing w:before="280" w:after="280" w:line="240" w:lineRule="auto"/>
        <w:rPr>
          <w:rFonts w:ascii="Cambria" w:eastAsia="Cambria" w:hAnsi="Cambria" w:cs="Cambria"/>
          <w:b/>
          <w:bCs/>
          <w:color w:val="000000"/>
        </w:rPr>
      </w:pPr>
    </w:p>
    <w:sectPr w:rsidR="004C3A5A" w:rsidRPr="003B2B2C">
      <w:headerReference w:type="default" r:id="rId3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08E4" w14:textId="77777777" w:rsidR="00851316" w:rsidRDefault="00851316">
      <w:pPr>
        <w:spacing w:after="0" w:line="240" w:lineRule="auto"/>
      </w:pPr>
      <w:r>
        <w:separator/>
      </w:r>
    </w:p>
  </w:endnote>
  <w:endnote w:type="continuationSeparator" w:id="0">
    <w:p w14:paraId="13B47961" w14:textId="77777777" w:rsidR="00851316" w:rsidRDefault="00851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467B044-8789-44EB-BA08-D10AA57835E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CB89327-12C3-4593-ADB0-268BC906D21D}"/>
    <w:embedBold r:id="rId3" w:fontKey="{21B54870-F4EC-4A36-9D61-97677F36C15D}"/>
    <w:embedItalic r:id="rId4" w:fontKey="{C819583C-E2AB-4BBB-ADDC-037D5A59D06E}"/>
  </w:font>
  <w:font w:name="Calibri Light">
    <w:panose1 w:val="020F0302020204030204"/>
    <w:charset w:val="00"/>
    <w:family w:val="swiss"/>
    <w:pitch w:val="variable"/>
    <w:sig w:usb0="E4002EFF" w:usb1="C200247B" w:usb2="00000009" w:usb3="00000000" w:csb0="000001FF" w:csb1="00000000"/>
    <w:embedRegular r:id="rId5" w:fontKey="{E42E2C0E-2DF8-4738-B890-4DCB11809E77}"/>
  </w:font>
  <w:font w:name="Cambria">
    <w:panose1 w:val="02040503050406030204"/>
    <w:charset w:val="00"/>
    <w:family w:val="roman"/>
    <w:pitch w:val="variable"/>
    <w:sig w:usb0="E00006FF" w:usb1="420024FF" w:usb2="02000000" w:usb3="00000000" w:csb0="0000019F" w:csb1="00000000"/>
    <w:embedRegular r:id="rId6" w:fontKey="{9AEFDB3A-68E2-4164-9044-E6C3E2B22E07}"/>
    <w:embedBold r:id="rId7" w:fontKey="{FA18BC48-93F5-4F81-8CAA-88778D2A53A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EFD1A" w14:textId="77777777" w:rsidR="00851316" w:rsidRDefault="00851316">
      <w:pPr>
        <w:spacing w:after="0" w:line="240" w:lineRule="auto"/>
      </w:pPr>
      <w:r>
        <w:separator/>
      </w:r>
    </w:p>
  </w:footnote>
  <w:footnote w:type="continuationSeparator" w:id="0">
    <w:p w14:paraId="6F2AD9F6" w14:textId="77777777" w:rsidR="00851316" w:rsidRDefault="008513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6150" w14:textId="77777777" w:rsidR="004C3A5A" w:rsidRDefault="00851316">
    <w:pPr>
      <w:pBdr>
        <w:top w:val="nil"/>
        <w:left w:val="nil"/>
        <w:bottom w:val="nil"/>
        <w:right w:val="nil"/>
        <w:between w:val="nil"/>
      </w:pBdr>
      <w:tabs>
        <w:tab w:val="center" w:pos="4513"/>
        <w:tab w:val="right" w:pos="9026"/>
      </w:tabs>
      <w:spacing w:after="0" w:line="240" w:lineRule="auto"/>
      <w:rPr>
        <w:color w:val="000000"/>
      </w:rPr>
    </w:pPr>
    <w:r>
      <w:rPr>
        <w:noProof/>
        <w:color w:val="000000"/>
      </w:rPr>
      <w:drawing>
        <wp:inline distT="114300" distB="114300" distL="114300" distR="114300" wp14:anchorId="1B77314E" wp14:editId="46AB377B">
          <wp:extent cx="1585540" cy="681038"/>
          <wp:effectExtent l="0" t="0" r="0" b="0"/>
          <wp:docPr id="21269168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
                  <a:srcRect/>
                  <a:stretch>
                    <a:fillRect/>
                  </a:stretch>
                </pic:blipFill>
                <pic:spPr>
                  <a:xfrm>
                    <a:off x="0" y="0"/>
                    <a:ext cx="1585540" cy="681038"/>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317C41BA" wp14:editId="06F24076">
          <wp:simplePos x="0" y="0"/>
          <wp:positionH relativeFrom="column">
            <wp:posOffset>4622800</wp:posOffset>
          </wp:positionH>
          <wp:positionV relativeFrom="paragraph">
            <wp:posOffset>139064</wp:posOffset>
          </wp:positionV>
          <wp:extent cx="1076325" cy="300038"/>
          <wp:effectExtent l="0" t="0" r="0" b="0"/>
          <wp:wrapNone/>
          <wp:docPr id="212691690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
                  <a:srcRect/>
                  <a:stretch>
                    <a:fillRect/>
                  </a:stretch>
                </pic:blipFill>
                <pic:spPr>
                  <a:xfrm>
                    <a:off x="0" y="0"/>
                    <a:ext cx="1076325" cy="3000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C3C"/>
    <w:multiLevelType w:val="multilevel"/>
    <w:tmpl w:val="02AA84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502"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4887F04"/>
    <w:multiLevelType w:val="multilevel"/>
    <w:tmpl w:val="47781B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A31D7D"/>
    <w:multiLevelType w:val="multilevel"/>
    <w:tmpl w:val="0DE45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6134764"/>
    <w:multiLevelType w:val="multilevel"/>
    <w:tmpl w:val="0AD83E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717A4D"/>
    <w:multiLevelType w:val="multilevel"/>
    <w:tmpl w:val="BBD0BB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A660089"/>
    <w:multiLevelType w:val="multilevel"/>
    <w:tmpl w:val="5388DE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B593C88"/>
    <w:multiLevelType w:val="multilevel"/>
    <w:tmpl w:val="E37EDF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4625EB7"/>
    <w:multiLevelType w:val="multilevel"/>
    <w:tmpl w:val="9D2042C0"/>
    <w:lvl w:ilvl="0">
      <w:start w:val="1"/>
      <w:numFmt w:val="decimal"/>
      <w:lvlText w:val="%1."/>
      <w:lvlJc w:val="left"/>
      <w:pPr>
        <w:ind w:left="720" w:hanging="360"/>
      </w:pPr>
    </w:lvl>
    <w:lvl w:ilvl="1">
      <w:start w:val="1"/>
      <w:numFmt w:val="bullet"/>
      <w:lvlText w:val="o"/>
      <w:lvlJc w:val="left"/>
      <w:pPr>
        <w:ind w:left="121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48810DB"/>
    <w:multiLevelType w:val="multilevel"/>
    <w:tmpl w:val="9954D9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37632162"/>
    <w:multiLevelType w:val="multilevel"/>
    <w:tmpl w:val="D64CBE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78A628A"/>
    <w:multiLevelType w:val="multilevel"/>
    <w:tmpl w:val="20C22B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C500D26"/>
    <w:multiLevelType w:val="multilevel"/>
    <w:tmpl w:val="3B5CA5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24B6900"/>
    <w:multiLevelType w:val="multilevel"/>
    <w:tmpl w:val="FD4CF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464D451E"/>
    <w:multiLevelType w:val="multilevel"/>
    <w:tmpl w:val="BDBA141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4" w15:restartNumberingAfterBreak="0">
    <w:nsid w:val="5F1279A4"/>
    <w:multiLevelType w:val="multilevel"/>
    <w:tmpl w:val="B8284CF2"/>
    <w:lvl w:ilvl="0">
      <w:start w:val="2"/>
      <w:numFmt w:val="decimal"/>
      <w:lvlText w:val="%1."/>
      <w:lvlJc w:val="left"/>
      <w:pPr>
        <w:ind w:left="502" w:hanging="360"/>
      </w:pPr>
      <w:rPr>
        <w:b w:val="0"/>
        <w:bCs w:val="0"/>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15" w15:restartNumberingAfterBreak="0">
    <w:nsid w:val="6874796D"/>
    <w:multiLevelType w:val="multilevel"/>
    <w:tmpl w:val="2946AA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A947157"/>
    <w:multiLevelType w:val="multilevel"/>
    <w:tmpl w:val="B5FE5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489449090">
    <w:abstractNumId w:val="4"/>
  </w:num>
  <w:num w:numId="2" w16cid:durableId="1808204091">
    <w:abstractNumId w:val="1"/>
  </w:num>
  <w:num w:numId="3" w16cid:durableId="266894561">
    <w:abstractNumId w:val="3"/>
  </w:num>
  <w:num w:numId="4" w16cid:durableId="121389302">
    <w:abstractNumId w:val="12"/>
  </w:num>
  <w:num w:numId="5" w16cid:durableId="643586341">
    <w:abstractNumId w:val="0"/>
  </w:num>
  <w:num w:numId="6" w16cid:durableId="1273434360">
    <w:abstractNumId w:val="5"/>
  </w:num>
  <w:num w:numId="7" w16cid:durableId="459883412">
    <w:abstractNumId w:val="9"/>
  </w:num>
  <w:num w:numId="8" w16cid:durableId="979185638">
    <w:abstractNumId w:val="8"/>
  </w:num>
  <w:num w:numId="9" w16cid:durableId="1335644499">
    <w:abstractNumId w:val="15"/>
  </w:num>
  <w:num w:numId="10" w16cid:durableId="777482627">
    <w:abstractNumId w:val="13"/>
  </w:num>
  <w:num w:numId="11" w16cid:durableId="1811752797">
    <w:abstractNumId w:val="14"/>
  </w:num>
  <w:num w:numId="12" w16cid:durableId="430704650">
    <w:abstractNumId w:val="6"/>
  </w:num>
  <w:num w:numId="13" w16cid:durableId="1446457794">
    <w:abstractNumId w:val="10"/>
  </w:num>
  <w:num w:numId="14" w16cid:durableId="961497977">
    <w:abstractNumId w:val="7"/>
  </w:num>
  <w:num w:numId="15" w16cid:durableId="1835955087">
    <w:abstractNumId w:val="2"/>
  </w:num>
  <w:num w:numId="16" w16cid:durableId="79378994">
    <w:abstractNumId w:val="11"/>
  </w:num>
  <w:num w:numId="17" w16cid:durableId="13144869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A5A"/>
    <w:rsid w:val="001D1B66"/>
    <w:rsid w:val="003B2B2C"/>
    <w:rsid w:val="004C3A5A"/>
    <w:rsid w:val="005F19B9"/>
    <w:rsid w:val="00851316"/>
    <w:rsid w:val="008A0C1F"/>
    <w:rsid w:val="00A25C78"/>
    <w:rsid w:val="00D31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9A4F"/>
  <w15:docId w15:val="{DB918B78-C19F-48EB-ADE2-ED46E5F2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3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463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463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63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3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3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3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3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3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A463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463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463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463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463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3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3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3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3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3CD"/>
    <w:rPr>
      <w:rFonts w:eastAsiaTheme="majorEastAsia" w:cstheme="majorBidi"/>
      <w:color w:val="272727" w:themeColor="text1" w:themeTint="D8"/>
    </w:rPr>
  </w:style>
  <w:style w:type="character" w:customStyle="1" w:styleId="TitleChar">
    <w:name w:val="Title Char"/>
    <w:basedOn w:val="DefaultParagraphFont"/>
    <w:link w:val="Title"/>
    <w:uiPriority w:val="10"/>
    <w:rsid w:val="00A463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A463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3CD"/>
    <w:pPr>
      <w:spacing w:before="160"/>
      <w:jc w:val="center"/>
    </w:pPr>
    <w:rPr>
      <w:i/>
      <w:iCs/>
      <w:color w:val="404040" w:themeColor="text1" w:themeTint="BF"/>
    </w:rPr>
  </w:style>
  <w:style w:type="character" w:customStyle="1" w:styleId="QuoteChar">
    <w:name w:val="Quote Char"/>
    <w:basedOn w:val="DefaultParagraphFont"/>
    <w:link w:val="Quote"/>
    <w:uiPriority w:val="29"/>
    <w:rsid w:val="00A463CD"/>
    <w:rPr>
      <w:i/>
      <w:iCs/>
      <w:color w:val="404040" w:themeColor="text1" w:themeTint="BF"/>
    </w:rPr>
  </w:style>
  <w:style w:type="paragraph" w:styleId="ListParagraph">
    <w:name w:val="List Paragraph"/>
    <w:basedOn w:val="Normal"/>
    <w:uiPriority w:val="34"/>
    <w:qFormat/>
    <w:rsid w:val="00A463CD"/>
    <w:pPr>
      <w:ind w:left="720"/>
      <w:contextualSpacing/>
    </w:pPr>
  </w:style>
  <w:style w:type="character" w:styleId="IntenseEmphasis">
    <w:name w:val="Intense Emphasis"/>
    <w:basedOn w:val="DefaultParagraphFont"/>
    <w:uiPriority w:val="21"/>
    <w:qFormat/>
    <w:rsid w:val="00A463CD"/>
    <w:rPr>
      <w:i/>
      <w:iCs/>
      <w:color w:val="2F5496" w:themeColor="accent1" w:themeShade="BF"/>
    </w:rPr>
  </w:style>
  <w:style w:type="paragraph" w:styleId="IntenseQuote">
    <w:name w:val="Intense Quote"/>
    <w:basedOn w:val="Normal"/>
    <w:next w:val="Normal"/>
    <w:link w:val="IntenseQuoteChar"/>
    <w:uiPriority w:val="30"/>
    <w:qFormat/>
    <w:rsid w:val="00A463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3CD"/>
    <w:rPr>
      <w:i/>
      <w:iCs/>
      <w:color w:val="2F5496" w:themeColor="accent1" w:themeShade="BF"/>
    </w:rPr>
  </w:style>
  <w:style w:type="character" w:styleId="IntenseReference">
    <w:name w:val="Intense Reference"/>
    <w:basedOn w:val="DefaultParagraphFont"/>
    <w:uiPriority w:val="32"/>
    <w:qFormat/>
    <w:rsid w:val="00A463CD"/>
    <w:rPr>
      <w:b/>
      <w:bCs/>
      <w:smallCaps/>
      <w:color w:val="2F5496" w:themeColor="accent1" w:themeShade="BF"/>
      <w:spacing w:val="5"/>
    </w:rPr>
  </w:style>
  <w:style w:type="paragraph" w:styleId="Header">
    <w:name w:val="header"/>
    <w:basedOn w:val="Normal"/>
    <w:link w:val="HeaderChar"/>
    <w:uiPriority w:val="99"/>
    <w:unhideWhenUsed/>
    <w:rsid w:val="00A463C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63CD"/>
  </w:style>
  <w:style w:type="paragraph" w:styleId="Footer">
    <w:name w:val="footer"/>
    <w:basedOn w:val="Normal"/>
    <w:link w:val="FooterChar"/>
    <w:uiPriority w:val="99"/>
    <w:unhideWhenUsed/>
    <w:rsid w:val="00A463C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63CD"/>
  </w:style>
  <w:style w:type="character" w:customStyle="1" w:styleId="apple-converted-space">
    <w:name w:val="apple-converted-space"/>
    <w:basedOn w:val="DefaultParagraphFont"/>
    <w:rsid w:val="00A463CD"/>
  </w:style>
  <w:style w:type="character" w:styleId="Strong">
    <w:name w:val="Strong"/>
    <w:basedOn w:val="DefaultParagraphFont"/>
    <w:uiPriority w:val="22"/>
    <w:qFormat/>
    <w:rsid w:val="00A463CD"/>
    <w:rPr>
      <w:b/>
      <w:bCs/>
    </w:rPr>
  </w:style>
  <w:style w:type="character" w:styleId="HTMLCode">
    <w:name w:val="HTML Code"/>
    <w:basedOn w:val="DefaultParagraphFont"/>
    <w:uiPriority w:val="99"/>
    <w:semiHidden/>
    <w:unhideWhenUsed/>
    <w:rsid w:val="00A463CD"/>
    <w:rPr>
      <w:rFonts w:ascii="Courier New" w:eastAsia="Times New Roman" w:hAnsi="Courier New" w:cs="Courier New"/>
      <w:sz w:val="20"/>
      <w:szCs w:val="20"/>
    </w:rPr>
  </w:style>
  <w:style w:type="character" w:styleId="Hyperlink">
    <w:name w:val="Hyperlink"/>
    <w:basedOn w:val="DefaultParagraphFont"/>
    <w:uiPriority w:val="99"/>
    <w:unhideWhenUsed/>
    <w:rsid w:val="00A463CD"/>
    <w:rPr>
      <w:color w:val="0000FF"/>
      <w:u w:val="single"/>
    </w:rPr>
  </w:style>
  <w:style w:type="table" w:styleId="TableGrid">
    <w:name w:val="Table Grid"/>
    <w:basedOn w:val="TableNormal"/>
    <w:uiPriority w:val="39"/>
    <w:rsid w:val="00A463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B4CA0"/>
    <w:rPr>
      <w:color w:val="605E5C"/>
      <w:shd w:val="clear" w:color="auto" w:fill="E1DFDD"/>
    </w:rPr>
  </w:style>
  <w:style w:type="character" w:customStyle="1" w:styleId="ms-1">
    <w:name w:val="ms-1"/>
    <w:basedOn w:val="DefaultParagraphFont"/>
    <w:rsid w:val="001D61AF"/>
  </w:style>
  <w:style w:type="character" w:customStyle="1" w:styleId="max-w-full">
    <w:name w:val="max-w-full"/>
    <w:basedOn w:val="DefaultParagraphFont"/>
    <w:rsid w:val="001D61AF"/>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youtube.com/watch?v=example" TargetMode="External"/><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fontTable" Target="fontTable.xml"/><Relationship Id="rId21" Type="http://schemas.openxmlformats.org/officeDocument/2006/relationships/image" Target="media/image9.png"/><Relationship Id="rId34" Type="http://schemas.openxmlformats.org/officeDocument/2006/relationships/image" Target="media/image21.png"/><Relationship Id="rId7" Type="http://schemas.openxmlformats.org/officeDocument/2006/relationships/endnotes" Target="endnotes.xml"/><Relationship Id="rId12" Type="http://schemas.openxmlformats.org/officeDocument/2006/relationships/hyperlink" Target="https://ai.google.dev/gemini-api/docs/api-key?utm_source=chatgpt.com" TargetMode="Externa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_uQrJ0TkZlc"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127.0.0.1:8000" TargetMode="External"/><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www.tomshardware.com/how-to/install-python-on-windows-10-and-11?utm_source=chatgpt.com" TargetMode="External"/><Relationship Id="rId19" Type="http://schemas.openxmlformats.org/officeDocument/2006/relationships/image" Target="media/image7.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yperlink" Target="https://ai.google.dev/gemini-api/docs/api-key?utm_source=chatgpt.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6.png"/><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GHN+/ZBafxu6pHzZ73xPiX6EWQ==">CgMxLjA4AHIhMXFmQl9TM3FDTHRCcGMzZXRKa1l2WmtkTWxCS0NtdllL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1828</Words>
  <Characters>10422</Characters>
  <Application>Microsoft Office Word</Application>
  <DocSecurity>0</DocSecurity>
  <Lines>86</Lines>
  <Paragraphs>24</Paragraphs>
  <ScaleCrop>false</ScaleCrop>
  <Company/>
  <LinksUpToDate>false</LinksUpToDate>
  <CharactersWithSpaces>12226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divyasree</dc:creator>
  <cp:lastModifiedBy>Adithya M</cp:lastModifiedBy>
  <cp:revision>2</cp:revision>
  <dcterms:created xsi:type="dcterms:W3CDTF">2026-09-29T12:41:00Z</dcterms:created>
  <dcterms:modified xsi:type="dcterms:W3CDTF">2026-09-29T12:41:00Z</dcterms:modified>
</cp:coreProperties>
</file>