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6B" w:rsidRDefault="00F71F06" w:rsidP="00A00E6B">
      <w:pPr>
        <w:spacing w:after="20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</w:pPr>
      <w:r w:rsidRPr="00F71F06">
        <w:rPr>
          <w:rFonts w:eastAsia="Times New Roman" w:cstheme="minorHAnsi"/>
          <w:b/>
          <w:color w:val="000000"/>
          <w:sz w:val="28"/>
          <w:szCs w:val="28"/>
          <w:u w:val="single"/>
          <w:lang w:eastAsia="en-IN"/>
        </w:rPr>
        <w:t>WIND PREDICTION BASED ON TIME SERIES ANALYSIS</w:t>
      </w:r>
    </w:p>
    <w:p w:rsidR="0044621F" w:rsidRPr="0044621F" w:rsidRDefault="0044621F" w:rsidP="00A00E6B">
      <w:pPr>
        <w:spacing w:after="200" w:line="240" w:lineRule="auto"/>
        <w:jc w:val="center"/>
        <w:rPr>
          <w:rFonts w:eastAsia="Times New Roman" w:cstheme="minorHAnsi"/>
          <w:color w:val="000000"/>
          <w:sz w:val="24"/>
          <w:szCs w:val="28"/>
          <w:lang w:eastAsia="en-IN"/>
        </w:rPr>
      </w:pPr>
      <w:r w:rsidRPr="0044621F">
        <w:rPr>
          <w:rFonts w:eastAsia="Times New Roman" w:cstheme="minorHAnsi"/>
          <w:color w:val="000000"/>
          <w:sz w:val="24"/>
          <w:szCs w:val="28"/>
          <w:lang w:eastAsia="en-IN"/>
        </w:rPr>
        <w:t>By</w:t>
      </w:r>
    </w:p>
    <w:p w:rsidR="00623A27" w:rsidRPr="00623A27" w:rsidRDefault="00623A27" w:rsidP="00623A27">
      <w:pPr>
        <w:spacing w:after="200" w:line="240" w:lineRule="auto"/>
        <w:jc w:val="both"/>
        <w:rPr>
          <w:rFonts w:eastAsia="Times New Roman" w:cstheme="minorHAnsi"/>
          <w:color w:val="000000"/>
          <w:sz w:val="24"/>
          <w:szCs w:val="28"/>
          <w:lang w:eastAsia="en-IN"/>
        </w:rPr>
      </w:pPr>
      <w:r>
        <w:rPr>
          <w:rFonts w:eastAsia="Times New Roman" w:cstheme="minorHAnsi"/>
          <w:color w:val="000000"/>
          <w:sz w:val="24"/>
          <w:szCs w:val="28"/>
          <w:lang w:eastAsia="en-IN"/>
        </w:rPr>
        <w:t xml:space="preserve">Adithya R Ganesh </w:t>
      </w:r>
      <w:r>
        <w:rPr>
          <w:rFonts w:eastAsia="Times New Roman" w:cstheme="minorHAnsi"/>
          <w:color w:val="000000"/>
          <w:sz w:val="24"/>
          <w:szCs w:val="28"/>
          <w:lang w:eastAsia="en-IN"/>
        </w:rPr>
        <w:tab/>
        <w:t xml:space="preserve">  Abhishek </w:t>
      </w:r>
      <w:proofErr w:type="spellStart"/>
      <w:r>
        <w:rPr>
          <w:rFonts w:eastAsia="Times New Roman" w:cstheme="minorHAnsi"/>
          <w:color w:val="000000"/>
          <w:sz w:val="24"/>
          <w:szCs w:val="28"/>
          <w:lang w:eastAsia="en-IN"/>
        </w:rPr>
        <w:t>Sundaresan</w:t>
      </w:r>
      <w:proofErr w:type="spellEnd"/>
      <w:r>
        <w:rPr>
          <w:rFonts w:eastAsia="Times New Roman" w:cstheme="minorHAnsi"/>
          <w:color w:val="000000"/>
          <w:sz w:val="24"/>
          <w:szCs w:val="28"/>
          <w:lang w:eastAsia="en-IN"/>
        </w:rPr>
        <w:t xml:space="preserve">         </w:t>
      </w:r>
      <w:r>
        <w:rPr>
          <w:rFonts w:eastAsia="Times New Roman" w:cstheme="minorHAnsi"/>
          <w:color w:val="000000"/>
          <w:sz w:val="24"/>
          <w:szCs w:val="28"/>
          <w:lang w:eastAsia="en-IN"/>
        </w:rPr>
        <w:tab/>
        <w:t xml:space="preserve"> Abhishek Pal</w:t>
      </w:r>
      <w:r>
        <w:rPr>
          <w:rFonts w:eastAsia="Times New Roman" w:cstheme="minorHAnsi"/>
          <w:color w:val="000000"/>
          <w:sz w:val="24"/>
          <w:szCs w:val="28"/>
          <w:lang w:eastAsia="en-IN"/>
        </w:rPr>
        <w:tab/>
        <w:t xml:space="preserve">         </w:t>
      </w:r>
      <w:proofErr w:type="spellStart"/>
      <w:r w:rsidRPr="00623A27">
        <w:rPr>
          <w:rFonts w:eastAsia="Times New Roman" w:cstheme="minorHAnsi"/>
          <w:color w:val="000000"/>
          <w:sz w:val="24"/>
          <w:szCs w:val="28"/>
          <w:lang w:eastAsia="en-IN"/>
        </w:rPr>
        <w:t>Gautham</w:t>
      </w:r>
      <w:proofErr w:type="spellEnd"/>
      <w:r w:rsidRPr="00623A27">
        <w:rPr>
          <w:rFonts w:eastAsia="Times New Roman" w:cstheme="minorHAnsi"/>
          <w:color w:val="000000"/>
          <w:sz w:val="24"/>
          <w:szCs w:val="28"/>
          <w:lang w:eastAsia="en-IN"/>
        </w:rPr>
        <w:t xml:space="preserve"> Krishnan</w:t>
      </w:r>
    </w:p>
    <w:p w:rsidR="00F71F06" w:rsidRDefault="00F71F06" w:rsidP="00F71F06">
      <w:pPr>
        <w:spacing w:after="20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0D5DE4">
        <w:rPr>
          <w:rFonts w:eastAsia="Times New Roman" w:cstheme="minorHAnsi"/>
          <w:b/>
          <w:color w:val="000000"/>
          <w:sz w:val="28"/>
          <w:szCs w:val="28"/>
          <w:lang w:eastAsia="en-IN"/>
        </w:rPr>
        <w:t>Time Series:</w:t>
      </w: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time series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is a sequence of measurements of the same variable(s) made over time. Usually the measurements are made at evenly spaced times - for example, hourly, monthly or yearly.</w:t>
      </w: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0D5DE4">
        <w:rPr>
          <w:rFonts w:eastAsia="Times New Roman" w:cstheme="minorHAnsi"/>
          <w:b/>
          <w:color w:val="000000"/>
          <w:sz w:val="28"/>
          <w:szCs w:val="28"/>
          <w:lang w:eastAsia="en-IN"/>
        </w:rPr>
        <w:t>AR Model:</w:t>
      </w: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An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autoregressive model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is when a value from a time series is regressed on previous values from that same time series. </w:t>
      </w: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For example,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on yt−1:     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=β0+β1yt−1+ϵt. ------ (1)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In this regression model, the response variable in the previous time period has</w:t>
      </w:r>
      <w:bookmarkStart w:id="0" w:name="_GoBack"/>
      <w:bookmarkEnd w:id="0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become the predictor and the errors have the usual assumptions about errors in a simple linear regression model. 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0D5DE4">
        <w:rPr>
          <w:rFonts w:eastAsia="Times New Roman" w:cstheme="minorHAnsi"/>
          <w:b/>
          <w:color w:val="000000"/>
          <w:sz w:val="28"/>
          <w:szCs w:val="28"/>
          <w:lang w:eastAsia="en-IN"/>
        </w:rPr>
        <w:t>Order of an AR Model: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order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of an 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autoregression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the number of immediately preceding values 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in</w:t>
      </w:r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series that are used to predict the value at the present time. So, equation (1) is a first-order 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autoregression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written as 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AR(</w:t>
      </w:r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1).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20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Similarly:                           </w:t>
      </w:r>
      <w:proofErr w:type="spellStart"/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β0+β1yt−1+β2yt−2+ϵt.   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--------(</w:t>
      </w:r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2)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This model is a second-order 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autoregression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written as 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AR(</w:t>
      </w:r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2), since the value at time t is predicted from the values at times t−1 and t−2. 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More generally, a kth-order 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autoregression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, written as AR(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k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), is a multiple linear regression in which the value of the series at any time 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t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is a (linear) function of the values at times t−1,t−2,…,t−k.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0D5DE4">
        <w:rPr>
          <w:rFonts w:eastAsia="Times New Roman" w:cstheme="minorHAnsi"/>
          <w:b/>
          <w:color w:val="000000"/>
          <w:sz w:val="28"/>
          <w:szCs w:val="28"/>
          <w:lang w:eastAsia="en-IN"/>
        </w:rPr>
        <w:t>Autocorrelation and Partial Autocorrelation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The coefficient of correlation between two values in a time series is called the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autocorrelation function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(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ACF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).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For example the ACF for a time series 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is given by:      </w:t>
      </w:r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Correlation(</w:t>
      </w:r>
      <w:proofErr w:type="spellStart"/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yt,yt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−k).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This value of 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k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is the time gap being considered and is called the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lag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. A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lag 1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autocorrelation (i.e., 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k 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= 1 in the above) is the correlation between values that are one time period apart. More generally, a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lag </w:t>
      </w:r>
      <w:r w:rsidRPr="000D5DE4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k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autocorrelation is the correlation between values that are 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k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time periods apart.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The ACF is a way to measure the linear relationship between an observation at time 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t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and the observations at previous times. If we assume an AR(</w:t>
      </w:r>
      <w:r w:rsidRPr="000D5DE4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k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) model, then we may wish to only measure the association between 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and 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−k and filter out the linear influence of the random variables that lie in between (i.e., yt−1,yt−2,…,</w:t>
      </w:r>
      <w:proofErr w:type="spell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−(k−1)), which requires a transformation on the time series. Then by calculating the correlation of the transformed time series we obtain the 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partial autocorrelation function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 (</w:t>
      </w:r>
      <w:r w:rsidRPr="000D5DE4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PACF</w:t>
      </w: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).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6728AE" w:rsidRDefault="000D5DE4" w:rsidP="00F71F06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The PACF is most useful for identifying the order of an autoregressive model. Specifically, sample partial autocorrelations that are significantly different from 0 indicate lagged terms of y that are useful predictors of </w:t>
      </w:r>
      <w:proofErr w:type="spellStart"/>
      <w:proofErr w:type="gramStart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yt</w:t>
      </w:r>
      <w:proofErr w:type="spellEnd"/>
      <w:proofErr w:type="gramEnd"/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</w:t>
      </w:r>
    </w:p>
    <w:p w:rsidR="006728AE" w:rsidRPr="006728AE" w:rsidRDefault="006728AE" w:rsidP="00F71F06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6728AE" w:rsidRPr="000D5DE4" w:rsidRDefault="006728AE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t xml:space="preserve">Once the auto regression model was implemented, the given dataset was cleaned to separate the 3 provided attributes. Later, the data was split into train and test. Training was done on 90% of the dataset and tested on the remaining 10%. </w:t>
      </w:r>
    </w:p>
    <w:p w:rsidR="000D5DE4" w:rsidRPr="000D5DE4" w:rsidRDefault="000D5DE4" w:rsidP="00F71F06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0D5DE4" w:rsidRPr="000D5DE4" w:rsidRDefault="000D5DE4" w:rsidP="00F71F06">
      <w:pPr>
        <w:spacing w:after="24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0D5DE4">
        <w:rPr>
          <w:rFonts w:eastAsia="Times New Roman" w:cstheme="minorHAnsi"/>
          <w:b/>
          <w:color w:val="000000"/>
          <w:sz w:val="28"/>
          <w:szCs w:val="28"/>
          <w:lang w:eastAsia="en-IN"/>
        </w:rPr>
        <w:t>Graphical Approach:</w:t>
      </w:r>
    </w:p>
    <w:p w:rsidR="000D5DE4" w:rsidRPr="000D5DE4" w:rsidRDefault="000D5DE4" w:rsidP="00F71F06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Graphical approaches to assessing the lag of an autoregressive model include looking at the ACF and PACF values versus the lag. </w:t>
      </w:r>
    </w:p>
    <w:p w:rsidR="000D5DE4" w:rsidRPr="000D5DE4" w:rsidRDefault="000D5DE4" w:rsidP="00F71F06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a plot of ACF versus the lag, if we see large ACF values and a non-random pattern, then likely the values are serially correlated. </w:t>
      </w:r>
    </w:p>
    <w:p w:rsidR="00F71F06" w:rsidRDefault="000D5DE4" w:rsidP="00F71F06">
      <w:pPr>
        <w:spacing w:after="24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D5DE4">
        <w:rPr>
          <w:rFonts w:eastAsia="Times New Roman" w:cstheme="minorHAnsi"/>
          <w:color w:val="000000"/>
          <w:sz w:val="28"/>
          <w:szCs w:val="28"/>
          <w:lang w:eastAsia="en-IN"/>
        </w:rPr>
        <w:t>In a plot of PACF versus the lag, the pattern will usually appear random, but large PACF values at a given lag indicate this value as a possible choice for the order of an autoregressive model. It is important that the choice of the order makes sense. </w:t>
      </w:r>
    </w:p>
    <w:p w:rsidR="00F71F06" w:rsidRDefault="00F71F06" w:rsidP="00F71F06">
      <w:pPr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br w:type="page"/>
      </w:r>
    </w:p>
    <w:p w:rsidR="000779ED" w:rsidRPr="006728AE" w:rsidRDefault="000779ED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lastRenderedPageBreak/>
        <w:t xml:space="preserve">The following were the plots obtained when testing on the 3 given parameters. </w:t>
      </w:r>
    </w:p>
    <w:p w:rsidR="001A5DF6" w:rsidRPr="006728AE" w:rsidRDefault="000779ED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t>The blue plot</w:t>
      </w:r>
      <w:r w:rsidR="001A5DF6" w:rsidRPr="006728AE">
        <w:rPr>
          <w:rFonts w:cstheme="minorHAnsi"/>
          <w:sz w:val="28"/>
          <w:szCs w:val="28"/>
        </w:rPr>
        <w:t xml:space="preserve"> below shows the differential of the actual values present in the dataset and the red plot depicts the predicted values.</w:t>
      </w:r>
    </w:p>
    <w:p w:rsidR="00CC6A35" w:rsidRPr="006728AE" w:rsidRDefault="001A5DF6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t xml:space="preserve">It can be seen that the first plot shows the change in wind speed. A mean square error of 0.070 was obtained for this case. </w:t>
      </w:r>
    </w:p>
    <w:p w:rsidR="00F71F06" w:rsidRDefault="00CC6A35" w:rsidP="00F71F06">
      <w:pPr>
        <w:keepNext/>
        <w:jc w:val="both"/>
      </w:pPr>
      <w:r w:rsidRPr="006728A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E97CFFB" wp14:editId="115B76E5">
            <wp:extent cx="28003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35" w:rsidRPr="006728AE" w:rsidRDefault="00F71F06" w:rsidP="00F71F06">
      <w:pPr>
        <w:pStyle w:val="Caption"/>
        <w:jc w:val="both"/>
        <w:rPr>
          <w:rFonts w:cstheme="minorHAnsi"/>
          <w:sz w:val="28"/>
          <w:szCs w:val="28"/>
        </w:rPr>
      </w:pPr>
      <w:r>
        <w:t xml:space="preserve">                           Figure </w:t>
      </w:r>
      <w:r w:rsidR="0044621F">
        <w:fldChar w:fldCharType="begin"/>
      </w:r>
      <w:r w:rsidR="0044621F">
        <w:instrText xml:space="preserve"> SEQ Figure \* ARABIC </w:instrText>
      </w:r>
      <w:r w:rsidR="0044621F">
        <w:fldChar w:fldCharType="separate"/>
      </w:r>
      <w:r>
        <w:rPr>
          <w:noProof/>
        </w:rPr>
        <w:t>1</w:t>
      </w:r>
      <w:r w:rsidR="0044621F">
        <w:rPr>
          <w:noProof/>
        </w:rPr>
        <w:fldChar w:fldCharType="end"/>
      </w:r>
      <w:r>
        <w:t xml:space="preserve"> Wind speed prediction plot</w:t>
      </w:r>
    </w:p>
    <w:p w:rsidR="00F71F06" w:rsidRDefault="00F71F06" w:rsidP="00F71F06">
      <w:pPr>
        <w:jc w:val="both"/>
        <w:rPr>
          <w:rFonts w:cstheme="minorHAnsi"/>
          <w:sz w:val="28"/>
          <w:szCs w:val="28"/>
        </w:rPr>
      </w:pPr>
    </w:p>
    <w:p w:rsidR="00F71F06" w:rsidRPr="006728AE" w:rsidRDefault="001A5DF6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t xml:space="preserve">In the second plot due to higher variation in wind direction, the prediction of wind direction at a particular time becomes harder. When the plots were made on the tested values, the prediction obtained had lower accuracy </w:t>
      </w:r>
      <w:r w:rsidR="006728AE" w:rsidRPr="006728AE">
        <w:rPr>
          <w:rFonts w:cstheme="minorHAnsi"/>
          <w:sz w:val="28"/>
          <w:szCs w:val="28"/>
        </w:rPr>
        <w:t>however it is noticed that</w:t>
      </w:r>
      <w:r w:rsidRPr="006728AE">
        <w:rPr>
          <w:rFonts w:cstheme="minorHAnsi"/>
          <w:sz w:val="28"/>
          <w:szCs w:val="28"/>
        </w:rPr>
        <w:t xml:space="preserve"> </w:t>
      </w:r>
      <w:r w:rsidR="00CC6A35" w:rsidRPr="006728AE">
        <w:rPr>
          <w:rFonts w:cstheme="minorHAnsi"/>
          <w:sz w:val="28"/>
          <w:szCs w:val="28"/>
        </w:rPr>
        <w:t xml:space="preserve">the change in </w:t>
      </w:r>
      <w:r w:rsidR="006728AE" w:rsidRPr="006728AE">
        <w:rPr>
          <w:rFonts w:cstheme="minorHAnsi"/>
          <w:sz w:val="28"/>
          <w:szCs w:val="28"/>
        </w:rPr>
        <w:t xml:space="preserve">wind direction </w:t>
      </w:r>
      <w:r w:rsidR="00CC6A35" w:rsidRPr="006728AE">
        <w:rPr>
          <w:rFonts w:cstheme="minorHAnsi"/>
          <w:sz w:val="28"/>
          <w:szCs w:val="28"/>
        </w:rPr>
        <w:t xml:space="preserve">approximately </w:t>
      </w:r>
      <w:r w:rsidR="006728AE" w:rsidRPr="006728AE">
        <w:rPr>
          <w:rFonts w:cstheme="minorHAnsi"/>
          <w:sz w:val="28"/>
          <w:szCs w:val="28"/>
        </w:rPr>
        <w:t>follows the same behaviour</w:t>
      </w:r>
      <w:r w:rsidR="00CC6A35" w:rsidRPr="006728AE">
        <w:rPr>
          <w:rFonts w:cstheme="minorHAnsi"/>
          <w:sz w:val="28"/>
          <w:szCs w:val="28"/>
        </w:rPr>
        <w:t xml:space="preserve"> </w:t>
      </w:r>
      <w:r w:rsidR="006728AE" w:rsidRPr="006728AE">
        <w:rPr>
          <w:rFonts w:cstheme="minorHAnsi"/>
          <w:sz w:val="28"/>
          <w:szCs w:val="28"/>
        </w:rPr>
        <w:t>as</w:t>
      </w:r>
      <w:r w:rsidR="00CC6A35" w:rsidRPr="006728AE">
        <w:rPr>
          <w:rFonts w:cstheme="minorHAnsi"/>
          <w:sz w:val="28"/>
          <w:szCs w:val="28"/>
        </w:rPr>
        <w:t xml:space="preserve"> the actual values. </w:t>
      </w:r>
    </w:p>
    <w:p w:rsidR="00F71F06" w:rsidRDefault="00CC6A35" w:rsidP="00F71F06">
      <w:pPr>
        <w:keepNext/>
        <w:jc w:val="both"/>
      </w:pPr>
      <w:r w:rsidRPr="006728A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B9D8D11" wp14:editId="40086BAE">
            <wp:extent cx="27622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06" w:rsidRDefault="00F71F06" w:rsidP="00F71F06">
      <w:pPr>
        <w:pStyle w:val="Caption"/>
        <w:jc w:val="both"/>
        <w:rPr>
          <w:rFonts w:cstheme="minorHAnsi"/>
          <w:sz w:val="28"/>
          <w:szCs w:val="28"/>
        </w:rPr>
      </w:pPr>
      <w:r>
        <w:t xml:space="preserve">                       Figure </w:t>
      </w:r>
      <w:r w:rsidR="0044621F">
        <w:fldChar w:fldCharType="begin"/>
      </w:r>
      <w:r w:rsidR="0044621F">
        <w:instrText xml:space="preserve"> SEQ Figure \* ARABIC </w:instrText>
      </w:r>
      <w:r w:rsidR="0044621F">
        <w:fldChar w:fldCharType="separate"/>
      </w:r>
      <w:r>
        <w:rPr>
          <w:noProof/>
        </w:rPr>
        <w:t>2</w:t>
      </w:r>
      <w:r w:rsidR="0044621F">
        <w:rPr>
          <w:noProof/>
        </w:rPr>
        <w:fldChar w:fldCharType="end"/>
      </w:r>
      <w:r>
        <w:t xml:space="preserve"> Wind direction prediction plot</w:t>
      </w:r>
    </w:p>
    <w:p w:rsidR="00F71F06" w:rsidRDefault="00F71F06" w:rsidP="00F71F0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F71F06" w:rsidRPr="006728AE" w:rsidRDefault="00CC6A35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lastRenderedPageBreak/>
        <w:t>The final plot depicts the change in temperature across the period of time. The model learnt across the years and was successful in predicting what the temperature may be at a point of time.</w:t>
      </w:r>
    </w:p>
    <w:p w:rsidR="00F71F06" w:rsidRDefault="00CC6A35" w:rsidP="00F71F06">
      <w:pPr>
        <w:keepNext/>
        <w:jc w:val="both"/>
      </w:pPr>
      <w:r w:rsidRPr="006728A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E3AC448" wp14:editId="6DAB70A8">
            <wp:extent cx="27622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35" w:rsidRPr="006728AE" w:rsidRDefault="00F71F06" w:rsidP="00F71F06">
      <w:pPr>
        <w:pStyle w:val="Caption"/>
        <w:jc w:val="both"/>
        <w:rPr>
          <w:rFonts w:cstheme="minorHAnsi"/>
          <w:sz w:val="28"/>
          <w:szCs w:val="28"/>
        </w:rPr>
      </w:pPr>
      <w:r>
        <w:t xml:space="preserve">                           Figure </w:t>
      </w:r>
      <w:r w:rsidR="0044621F">
        <w:fldChar w:fldCharType="begin"/>
      </w:r>
      <w:r w:rsidR="0044621F">
        <w:instrText xml:space="preserve"> SEQ Figure \* ARABIC </w:instrText>
      </w:r>
      <w:r w:rsidR="0044621F">
        <w:fldChar w:fldCharType="separate"/>
      </w:r>
      <w:r>
        <w:rPr>
          <w:noProof/>
        </w:rPr>
        <w:t>3</w:t>
      </w:r>
      <w:r w:rsidR="0044621F">
        <w:rPr>
          <w:noProof/>
        </w:rPr>
        <w:fldChar w:fldCharType="end"/>
      </w:r>
      <w:r>
        <w:t xml:space="preserve"> Temperature prediction plot</w:t>
      </w:r>
    </w:p>
    <w:p w:rsidR="00CC6A35" w:rsidRPr="006728AE" w:rsidRDefault="00CC6A35" w:rsidP="00F71F06">
      <w:pPr>
        <w:jc w:val="both"/>
        <w:rPr>
          <w:rFonts w:cstheme="minorHAnsi"/>
          <w:sz w:val="28"/>
          <w:szCs w:val="28"/>
        </w:rPr>
      </w:pPr>
    </w:p>
    <w:p w:rsidR="00CC6A35" w:rsidRPr="00F71F06" w:rsidRDefault="00CC6A35" w:rsidP="00F71F06">
      <w:pPr>
        <w:jc w:val="both"/>
        <w:rPr>
          <w:rFonts w:cstheme="minorHAnsi"/>
          <w:b/>
          <w:sz w:val="28"/>
          <w:szCs w:val="28"/>
        </w:rPr>
      </w:pPr>
      <w:r w:rsidRPr="00F71F06">
        <w:rPr>
          <w:rFonts w:cstheme="minorHAnsi"/>
          <w:b/>
          <w:sz w:val="28"/>
          <w:szCs w:val="28"/>
        </w:rPr>
        <w:t>Conclusion</w:t>
      </w:r>
    </w:p>
    <w:p w:rsidR="00CC6A35" w:rsidRPr="006728AE" w:rsidRDefault="006728AE" w:rsidP="00F71F06">
      <w:pPr>
        <w:jc w:val="both"/>
        <w:rPr>
          <w:rFonts w:cstheme="minorHAnsi"/>
          <w:sz w:val="28"/>
          <w:szCs w:val="28"/>
        </w:rPr>
      </w:pPr>
      <w:r w:rsidRPr="006728AE">
        <w:rPr>
          <w:rFonts w:cstheme="minorHAnsi"/>
          <w:sz w:val="28"/>
          <w:szCs w:val="28"/>
        </w:rPr>
        <w:t xml:space="preserve">A model was successfully developed for predicting the given parameters. Auto Regression gave feasible results but for even better accuracy, deep learning techniques such as </w:t>
      </w:r>
      <w:r w:rsidR="000D5DE4" w:rsidRPr="000D5DE4">
        <w:rPr>
          <w:rFonts w:cstheme="minorHAnsi"/>
          <w:sz w:val="28"/>
          <w:szCs w:val="28"/>
        </w:rPr>
        <w:t xml:space="preserve">RNN </w:t>
      </w:r>
      <w:r w:rsidRPr="006728AE">
        <w:rPr>
          <w:rFonts w:cstheme="minorHAnsi"/>
          <w:sz w:val="28"/>
          <w:szCs w:val="28"/>
        </w:rPr>
        <w:t>are being implemented along with ARIMA model</w:t>
      </w:r>
      <w:r w:rsidR="000D5DE4" w:rsidRPr="000D5DE4">
        <w:rPr>
          <w:rFonts w:cstheme="minorHAnsi"/>
          <w:sz w:val="28"/>
          <w:szCs w:val="28"/>
        </w:rPr>
        <w:t>.</w:t>
      </w:r>
    </w:p>
    <w:sectPr w:rsidR="00CC6A35" w:rsidRPr="0067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29"/>
    <w:rsid w:val="000779ED"/>
    <w:rsid w:val="000D5DE4"/>
    <w:rsid w:val="001A5DF6"/>
    <w:rsid w:val="00426CC7"/>
    <w:rsid w:val="0044621F"/>
    <w:rsid w:val="00623A27"/>
    <w:rsid w:val="006728AE"/>
    <w:rsid w:val="00741A29"/>
    <w:rsid w:val="00A00E6B"/>
    <w:rsid w:val="00CC6A35"/>
    <w:rsid w:val="00F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6BAC5-9CB6-46B1-90BC-E9499B43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D5DE4"/>
  </w:style>
  <w:style w:type="paragraph" w:styleId="Caption">
    <w:name w:val="caption"/>
    <w:basedOn w:val="Normal"/>
    <w:next w:val="Normal"/>
    <w:uiPriority w:val="35"/>
    <w:unhideWhenUsed/>
    <w:qFormat/>
    <w:rsid w:val="00F71F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8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35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Ganesh</dc:creator>
  <cp:keywords/>
  <dc:description/>
  <cp:lastModifiedBy>Adithya Ganesh</cp:lastModifiedBy>
  <cp:revision>5</cp:revision>
  <dcterms:created xsi:type="dcterms:W3CDTF">2018-02-26T04:58:00Z</dcterms:created>
  <dcterms:modified xsi:type="dcterms:W3CDTF">2018-02-26T08:02:00Z</dcterms:modified>
</cp:coreProperties>
</file>