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6046c88cfd435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9908b7734cb84219"/>
      <w:headerReference w:type="even" r:id="Ra1aaa564bfe34ec5"/>
      <w:headerReference w:type="first" r:id="Rf5153e56cd284c74"/>
      <w:footerReference w:type="default" r:id="R32b97661230146e4"/>
      <w:footerReference w:type="even" r:id="R9153b8b36a634668"/>
      <w:footerReference w:type="first" r:id="Rb434d67cd6884d8f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ecr_00_0012, ecr_00_0012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11/21/1998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23 years, 0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Female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  <w:r>
              <w:rPr>
                <w:rFonts w:ascii="Arial" w:hAnsi="Arial" w:cs="Arial"/>
                <w:sz w:val="22"/>
              </w:rPr>
              <w:t>ecr_00_0012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11/30/2021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23-0)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23-0)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526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16-10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82/90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95 (92-98)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546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105 (103-108)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534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107 (102-112)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513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16-6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85/90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95 (92-99)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520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25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91/90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101 (97-104)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560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114 (111-118)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577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116 (113-120)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546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&gt;23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113 (110-116)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548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112 (109-114)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548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108 (105-111)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540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&gt;27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115 (111-119)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540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105 (102-107)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524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&gt;29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114 (107-120)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542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108 (105-111)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535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21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88/90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99 (95-103)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548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118 (113-122)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541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105 (101-109)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518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15-2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72/90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92 (88-96)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544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&gt;21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108 (104-112)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533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118 (108-129)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534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107 (101-113)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586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116 (112-120)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551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106 (103-110)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509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&gt;25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(100-108)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532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&gt;24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110 (105-116)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568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114 (108-119)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515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&gt;22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106 (100-112)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533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111 (106-117)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Test Session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conversational proficiency: Advanced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cooperation: Cooperative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activity: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Attention and concentration: Attentive to the tasks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Self-confidence: Appeared confident and self-assured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Care in responding: Prompt but careful in responding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Response to difficult tasks: Generally persisted with difficult tasks (typical for age/grade)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Solved initial problems with no observed difficulty but demonstrated increasing difficulties solving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initial items easily and accurately; spelling of latter items reflected a need for further skill development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initial passages easily but appeared to struggle as the reading increased in difficulty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Calculation: Solved initial problems quickly with no observed difficulties but demonstrated less automaticity with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nonwords rapidly and accurately with little effort (advanced phonic skills)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 and mispronunciation (3)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at a rate typical for peers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Math Facts Fluency: Solved problems quickly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4d263631a09d4972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e648894f9c76414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a16721d8dae24868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54b59ace8cbf42a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ecr_00_0012, ecr_00_0012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November 30, 2021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1269e476cb10445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605ae9ee226438e" /><Relationship Type="http://schemas.openxmlformats.org/officeDocument/2006/relationships/numbering" Target="/word/numbering.xml" Id="R5da22d673a584aa4" /><Relationship Type="http://schemas.openxmlformats.org/officeDocument/2006/relationships/settings" Target="/word/settings.xml" Id="Rc02659ac83fe457b" /><Relationship Type="http://schemas.openxmlformats.org/officeDocument/2006/relationships/header" Target="/word/header1.xml" Id="R9908b7734cb84219" /><Relationship Type="http://schemas.openxmlformats.org/officeDocument/2006/relationships/header" Target="/word/header2.xml" Id="Ra1aaa564bfe34ec5" /><Relationship Type="http://schemas.openxmlformats.org/officeDocument/2006/relationships/header" Target="/word/header3.xml" Id="Rf5153e56cd284c74" /><Relationship Type="http://schemas.openxmlformats.org/officeDocument/2006/relationships/footer" Target="/word/footer1.xml" Id="R32b97661230146e4" /><Relationship Type="http://schemas.openxmlformats.org/officeDocument/2006/relationships/footer" Target="/word/footer2.xml" Id="R9153b8b36a634668" /><Relationship Type="http://schemas.openxmlformats.org/officeDocument/2006/relationships/footer" Target="/word/footer3.xml" Id="Rb434d67cd6884d8f" /><Relationship Type="http://schemas.openxmlformats.org/officeDocument/2006/relationships/image" Target="/word/media/1731e7f9-2506-4b92-b888-dee1c38e0b18.jpeg" Id="R04ba0c591882438a" /><Relationship Type="http://schemas.openxmlformats.org/officeDocument/2006/relationships/image" Target="/word/media/7bf91660-7ae9-4220-9804-09dfa432aa90.jpeg" Id="R0dd53771146a4e17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4d263631a09d4972" /><Relationship Type="http://schemas.openxmlformats.org/officeDocument/2006/relationships/image" Target="/word/media/7bf91660-7ae9-4220-9804-09dfa432aa90.jpeg" Id="Re648894f9c764143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a16721d8dae24868" /><Relationship Type="http://schemas.openxmlformats.org/officeDocument/2006/relationships/image" Target="/word/media/7bf91660-7ae9-4220-9804-09dfa432aa90.jpeg" Id="R54b59ace8cbf42a4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1731e7f9-2506-4b92-b888-dee1c38e0b18.jpeg" Id="R1269e476cb104451" /></Relationships>
</file>