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9F" w:rsidRDefault="0015569F">
      <w:pPr>
        <w:rPr>
          <w:rFonts w:ascii="Arial" w:hAnsi="Arial" w:cs="Arial"/>
          <w:sz w:val="36"/>
          <w:szCs w:val="36"/>
          <w:u w:val="single"/>
        </w:rPr>
      </w:pPr>
    </w:p>
    <w:p w:rsidR="0015569F" w:rsidRDefault="0015569F">
      <w:pPr>
        <w:rPr>
          <w:rFonts w:ascii="Arial" w:hAnsi="Arial" w:cs="Arial"/>
          <w:sz w:val="36"/>
          <w:szCs w:val="36"/>
          <w:u w:val="single"/>
        </w:rPr>
      </w:pPr>
    </w:p>
    <w:p w:rsidR="005B7214" w:rsidRDefault="00A70869">
      <w:pPr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  <w:r w:rsidRPr="00A70869">
        <w:rPr>
          <w:rFonts w:ascii="Arial" w:hAnsi="Arial" w:cs="Arial"/>
          <w:sz w:val="36"/>
          <w:szCs w:val="36"/>
          <w:u w:val="single"/>
        </w:rPr>
        <w:t>Data Exploration</w:t>
      </w:r>
    </w:p>
    <w:p w:rsidR="00A70869" w:rsidRDefault="00A70869">
      <w:pPr>
        <w:rPr>
          <w:rFonts w:ascii="Arial" w:hAnsi="Arial" w:cs="Arial"/>
          <w:sz w:val="36"/>
          <w:szCs w:val="36"/>
          <w:u w:val="single"/>
        </w:rPr>
      </w:pPr>
    </w:p>
    <w:p w:rsidR="00A70869" w:rsidRDefault="00A70869">
      <w:pPr>
        <w:rPr>
          <w:rFonts w:ascii="Arial" w:hAnsi="Arial" w:cs="Arial"/>
        </w:rPr>
      </w:pPr>
      <w:r>
        <w:rPr>
          <w:rFonts w:ascii="Arial" w:hAnsi="Arial" w:cs="Arial"/>
        </w:rPr>
        <w:t>While looking at the data I found the following issues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transactions with barcodes that don’t have corresponding products in the table</w:t>
      </w:r>
      <w:r w:rsidR="00881FCD">
        <w:rPr>
          <w:rFonts w:ascii="Arial" w:hAnsi="Arial" w:cs="Arial"/>
        </w:rPr>
        <w:t xml:space="preserve">, there are also some transactions without a corresponding user in the user table 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products with multiple categories but no brand name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is an inconsistency in the final quantity between </w:t>
      </w:r>
      <w:r w:rsidR="00881FCD">
        <w:rPr>
          <w:rFonts w:ascii="Arial" w:hAnsi="Arial" w:cs="Arial"/>
        </w:rPr>
        <w:t>decimal value quantities, and the word ‘zero’, I would suggest whole numbers</w:t>
      </w:r>
    </w:p>
    <w:p w:rsidR="00881FCD" w:rsidRDefault="00881FCD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sale amount has some inconsistency between 0, blank space and NULL values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format of the barcode is inconsistent in size and type(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-1 was the barcode for </w:t>
      </w:r>
      <w:r w:rsidR="00881FCD">
        <w:rPr>
          <w:rFonts w:ascii="Arial" w:hAnsi="Arial" w:cs="Arial"/>
        </w:rPr>
        <w:t>several transactions</w:t>
      </w:r>
      <w:r>
        <w:rPr>
          <w:rFonts w:ascii="Arial" w:hAnsi="Arial" w:cs="Arial"/>
        </w:rPr>
        <w:t>)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 between the tables there are inconsistencies between 0 and NULL  </w:t>
      </w:r>
    </w:p>
    <w:p w:rsidR="00A70869" w:rsidRP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think it would be beneficial to have clear and short format for gender. There can be some confusion differentiating between NULL, blank space, and ‘unknown’</w:t>
      </w:r>
    </w:p>
    <w:sectPr w:rsidR="00A70869" w:rsidRPr="00A7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D2ECF"/>
    <w:multiLevelType w:val="hybridMultilevel"/>
    <w:tmpl w:val="03A4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9"/>
    <w:rsid w:val="0015569F"/>
    <w:rsid w:val="005B7214"/>
    <w:rsid w:val="00881FCD"/>
    <w:rsid w:val="00A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F89A7-76B9-462D-BA40-07E076FC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2024-10-15T16:56:00Z</dcterms:created>
  <dcterms:modified xsi:type="dcterms:W3CDTF">2024-10-15T17:52:00Z</dcterms:modified>
</cp:coreProperties>
</file>