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5B1" w:rsidRDefault="007105B1" w:rsidP="007105B1">
      <w:pPr>
        <w:pStyle w:val="NormalWeb"/>
      </w:pPr>
      <w:r>
        <w:t>Q1.</w:t>
      </w:r>
    </w:p>
    <w:p w:rsidR="007105B1" w:rsidRDefault="007105B1" w:rsidP="007105B1">
      <w:pPr>
        <w:pStyle w:val="NormalWeb"/>
        <w:numPr>
          <w:ilvl w:val="0"/>
          <w:numId w:val="2"/>
        </w:numPr>
      </w:pPr>
      <w:r>
        <w:t xml:space="preserve">This problem comes under </w:t>
      </w:r>
      <w:r w:rsidRPr="007105B1">
        <w:rPr>
          <w:rStyle w:val="Strong"/>
          <w:b w:val="0"/>
        </w:rPr>
        <w:t>Supervised Learning</w:t>
      </w:r>
      <w:r w:rsidRPr="007105B1">
        <w:rPr>
          <w:b/>
        </w:rPr>
        <w:t>.</w:t>
      </w:r>
    </w:p>
    <w:p w:rsidR="007105B1" w:rsidRDefault="007105B1" w:rsidP="007105B1">
      <w:pPr>
        <w:pStyle w:val="NormalWeb"/>
      </w:pPr>
      <w:r>
        <w:t xml:space="preserve">This is because we already have a </w:t>
      </w:r>
      <w:r w:rsidRPr="007105B1">
        <w:rPr>
          <w:rStyle w:val="Strong"/>
          <w:b w:val="0"/>
        </w:rPr>
        <w:t>target variable</w:t>
      </w:r>
      <w:r w:rsidRPr="007105B1">
        <w:rPr>
          <w:b/>
        </w:rPr>
        <w:t xml:space="preserve"> </w:t>
      </w:r>
      <w:r>
        <w:t xml:space="preserve">called </w:t>
      </w:r>
      <w:r w:rsidRPr="007105B1">
        <w:rPr>
          <w:rStyle w:val="HTMLCode"/>
          <w:rFonts w:ascii="Times New Roman" w:hAnsi="Times New Roman" w:cs="Times New Roman"/>
          <w:i/>
          <w:sz w:val="22"/>
          <w:szCs w:val="22"/>
        </w:rPr>
        <w:t>will_churn_next_30d</w:t>
      </w:r>
      <w:r>
        <w:t>, which tells whether a pharmacy will churn (1) or not (0). The model will learn from past data where the outcome is already known and then use that learning to predict future churn.</w:t>
      </w:r>
    </w:p>
    <w:p w:rsidR="007105B1" w:rsidRDefault="007105B1" w:rsidP="007105B1">
      <w:pPr>
        <w:pStyle w:val="NormalWeb"/>
        <w:numPr>
          <w:ilvl w:val="0"/>
          <w:numId w:val="2"/>
        </w:numPr>
      </w:pPr>
      <w:r>
        <w:t xml:space="preserve">This problem is a </w:t>
      </w:r>
      <w:r w:rsidRPr="007105B1">
        <w:rPr>
          <w:rStyle w:val="Strong"/>
          <w:b w:val="0"/>
        </w:rPr>
        <w:t>Classification problem</w:t>
      </w:r>
      <w:r w:rsidRPr="007105B1">
        <w:rPr>
          <w:b/>
        </w:rPr>
        <w:t>.</w:t>
      </w:r>
    </w:p>
    <w:p w:rsidR="007105B1" w:rsidRDefault="007105B1" w:rsidP="007105B1">
      <w:pPr>
        <w:pStyle w:val="NormalWeb"/>
      </w:pPr>
      <w:r>
        <w:t xml:space="preserve">This is because the output is not a continuous value but a </w:t>
      </w:r>
      <w:r w:rsidRPr="007105B1">
        <w:rPr>
          <w:rStyle w:val="Strong"/>
          <w:b w:val="0"/>
        </w:rPr>
        <w:t>category</w:t>
      </w:r>
      <w:r>
        <w:t>. The model needs to predict whether a pharmacy will churn or not, which is represented as 0 or 1.</w:t>
      </w:r>
    </w:p>
    <w:p w:rsidR="007105B1" w:rsidRPr="007105B1" w:rsidRDefault="007105B1" w:rsidP="007105B1">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This problem belongs to </w:t>
      </w:r>
      <w:r w:rsidRPr="007105B1">
        <w:rPr>
          <w:rFonts w:ascii="Times New Roman" w:eastAsia="Times New Roman" w:hAnsi="Times New Roman" w:cs="Times New Roman"/>
          <w:bCs/>
          <w:sz w:val="24"/>
          <w:szCs w:val="24"/>
        </w:rPr>
        <w:t>Binary Classification</w:t>
      </w:r>
      <w:r w:rsidRPr="007105B1">
        <w:rPr>
          <w:rFonts w:ascii="Times New Roman" w:eastAsia="Times New Roman" w:hAnsi="Times New Roman" w:cs="Times New Roman"/>
          <w:sz w:val="24"/>
          <w:szCs w:val="24"/>
        </w:rPr>
        <w:t>.</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This is because there are only </w:t>
      </w:r>
      <w:r w:rsidRPr="007105B1">
        <w:rPr>
          <w:rFonts w:ascii="Times New Roman" w:eastAsia="Times New Roman" w:hAnsi="Times New Roman" w:cs="Times New Roman"/>
          <w:bCs/>
          <w:sz w:val="24"/>
          <w:szCs w:val="24"/>
        </w:rPr>
        <w:t>two possible outcomes</w:t>
      </w:r>
      <w:r w:rsidRPr="007105B1">
        <w:rPr>
          <w:rFonts w:ascii="Times New Roman" w:eastAsia="Times New Roman" w:hAnsi="Times New Roman" w:cs="Times New Roman"/>
          <w:sz w:val="24"/>
          <w:szCs w:val="24"/>
        </w:rPr>
        <w:t>:</w:t>
      </w:r>
    </w:p>
    <w:p w:rsidR="007105B1" w:rsidRPr="007105B1" w:rsidRDefault="007105B1" w:rsidP="007105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0 → Pharmacy is active </w:t>
      </w:r>
    </w:p>
    <w:p w:rsidR="007105B1" w:rsidRPr="007105B1" w:rsidRDefault="007105B1" w:rsidP="007105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1 → Pharmacy will churn </w:t>
      </w: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So, the model is classifying data into two categories.</w:t>
      </w: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Q2.</w:t>
      </w:r>
    </w:p>
    <w:p w:rsidR="007105B1" w:rsidRPr="007105B1" w:rsidRDefault="007105B1" w:rsidP="007105B1">
      <w:pPr>
        <w:spacing w:before="100" w:beforeAutospacing="1" w:after="100" w:afterAutospacing="1" w:line="240" w:lineRule="auto"/>
        <w:outlineLvl w:val="2"/>
        <w:rPr>
          <w:rFonts w:ascii="Times New Roman" w:eastAsia="Times New Roman" w:hAnsi="Times New Roman" w:cs="Times New Roman"/>
          <w:b/>
          <w:bCs/>
          <w:sz w:val="27"/>
          <w:szCs w:val="27"/>
        </w:rPr>
      </w:pPr>
      <w:r w:rsidRPr="007105B1">
        <w:rPr>
          <w:rFonts w:ascii="Times New Roman" w:eastAsia="Times New Roman" w:hAnsi="Times New Roman" w:cs="Times New Roman"/>
          <w:b/>
          <w:bCs/>
          <w:sz w:val="27"/>
          <w:szCs w:val="27"/>
        </w:rPr>
        <w:t>1. Data Collection</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In this step, </w:t>
      </w:r>
      <w:proofErr w:type="spellStart"/>
      <w:r w:rsidRPr="007105B1">
        <w:rPr>
          <w:rFonts w:ascii="Times New Roman" w:eastAsia="Times New Roman" w:hAnsi="Times New Roman" w:cs="Times New Roman"/>
          <w:sz w:val="24"/>
          <w:szCs w:val="24"/>
        </w:rPr>
        <w:t>Pharmalink</w:t>
      </w:r>
      <w:proofErr w:type="spellEnd"/>
      <w:r w:rsidRPr="007105B1">
        <w:rPr>
          <w:rFonts w:ascii="Times New Roman" w:eastAsia="Times New Roman" w:hAnsi="Times New Roman" w:cs="Times New Roman"/>
          <w:sz w:val="24"/>
          <w:szCs w:val="24"/>
        </w:rPr>
        <w:t xml:space="preserve"> collects data from its platform. This includes features like </w:t>
      </w:r>
      <w:proofErr w:type="spellStart"/>
      <w:r w:rsidRPr="007105B1">
        <w:rPr>
          <w:rFonts w:ascii="Courier New" w:eastAsia="Times New Roman" w:hAnsi="Courier New" w:cs="Courier New"/>
          <w:sz w:val="20"/>
          <w:szCs w:val="20"/>
        </w:rPr>
        <w:t>last_order_date</w:t>
      </w:r>
      <w:proofErr w:type="spellEnd"/>
      <w:r w:rsidRPr="007105B1">
        <w:rPr>
          <w:rFonts w:ascii="Times New Roman" w:eastAsia="Times New Roman" w:hAnsi="Times New Roman" w:cs="Times New Roman"/>
          <w:sz w:val="24"/>
          <w:szCs w:val="24"/>
        </w:rPr>
        <w:t xml:space="preserve">, </w:t>
      </w:r>
      <w:r w:rsidRPr="007105B1">
        <w:rPr>
          <w:rFonts w:ascii="Courier New" w:eastAsia="Times New Roman" w:hAnsi="Courier New" w:cs="Courier New"/>
          <w:sz w:val="20"/>
          <w:szCs w:val="20"/>
        </w:rPr>
        <w:t>order_frequency_60d</w:t>
      </w:r>
      <w:r w:rsidRPr="007105B1">
        <w:rPr>
          <w:rFonts w:ascii="Times New Roman" w:eastAsia="Times New Roman" w:hAnsi="Times New Roman" w:cs="Times New Roman"/>
          <w:sz w:val="24"/>
          <w:szCs w:val="24"/>
        </w:rPr>
        <w:t xml:space="preserve">, </w:t>
      </w:r>
      <w:proofErr w:type="spellStart"/>
      <w:r w:rsidRPr="007105B1">
        <w:rPr>
          <w:rFonts w:ascii="Courier New" w:eastAsia="Times New Roman" w:hAnsi="Courier New" w:cs="Courier New"/>
          <w:sz w:val="20"/>
          <w:szCs w:val="20"/>
        </w:rPr>
        <w:t>avg_order_value</w:t>
      </w:r>
      <w:proofErr w:type="spellEnd"/>
      <w:r w:rsidRPr="007105B1">
        <w:rPr>
          <w:rFonts w:ascii="Times New Roman" w:eastAsia="Times New Roman" w:hAnsi="Times New Roman" w:cs="Times New Roman"/>
          <w:sz w:val="24"/>
          <w:szCs w:val="24"/>
        </w:rPr>
        <w:t xml:space="preserve">, and </w:t>
      </w:r>
      <w:proofErr w:type="spellStart"/>
      <w:r w:rsidRPr="007105B1">
        <w:rPr>
          <w:rFonts w:ascii="Courier New" w:eastAsia="Times New Roman" w:hAnsi="Courier New" w:cs="Courier New"/>
          <w:sz w:val="20"/>
          <w:szCs w:val="20"/>
        </w:rPr>
        <w:t>credit_utilization_ratio</w:t>
      </w:r>
      <w:proofErr w:type="spellEnd"/>
      <w:r w:rsidRPr="007105B1">
        <w:rPr>
          <w:rFonts w:ascii="Times New Roman" w:eastAsia="Times New Roman" w:hAnsi="Times New Roman" w:cs="Times New Roman"/>
          <w:sz w:val="24"/>
          <w:szCs w:val="24"/>
        </w:rPr>
        <w:t>. This data helps understand the behavior of pharmacies.</w:t>
      </w:r>
    </w:p>
    <w:p w:rsidR="007105B1" w:rsidRPr="007105B1" w:rsidRDefault="007105B1" w:rsidP="007105B1">
      <w:pPr>
        <w:spacing w:before="100" w:beforeAutospacing="1" w:after="100" w:afterAutospacing="1" w:line="240" w:lineRule="auto"/>
        <w:outlineLvl w:val="2"/>
        <w:rPr>
          <w:rFonts w:ascii="Times New Roman" w:eastAsia="Times New Roman" w:hAnsi="Times New Roman" w:cs="Times New Roman"/>
          <w:b/>
          <w:bCs/>
          <w:sz w:val="27"/>
          <w:szCs w:val="27"/>
        </w:rPr>
      </w:pPr>
      <w:r w:rsidRPr="007105B1">
        <w:rPr>
          <w:rFonts w:ascii="Times New Roman" w:eastAsia="Times New Roman" w:hAnsi="Times New Roman" w:cs="Times New Roman"/>
          <w:b/>
          <w:bCs/>
          <w:sz w:val="27"/>
          <w:szCs w:val="27"/>
        </w:rPr>
        <w:t xml:space="preserve"> 2. Data Preprocessing</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In this step, the data is cleaned and prepared. Missing values are handled, and date columns like </w:t>
      </w:r>
      <w:proofErr w:type="spellStart"/>
      <w:r w:rsidRPr="007105B1">
        <w:rPr>
          <w:rFonts w:ascii="Courier New" w:eastAsia="Times New Roman" w:hAnsi="Courier New" w:cs="Courier New"/>
          <w:sz w:val="20"/>
          <w:szCs w:val="20"/>
        </w:rPr>
        <w:t>last_order_date</w:t>
      </w:r>
      <w:proofErr w:type="spellEnd"/>
      <w:r w:rsidRPr="007105B1">
        <w:rPr>
          <w:rFonts w:ascii="Times New Roman" w:eastAsia="Times New Roman" w:hAnsi="Times New Roman" w:cs="Times New Roman"/>
          <w:sz w:val="24"/>
          <w:szCs w:val="24"/>
        </w:rPr>
        <w:t xml:space="preserve"> can be converted into useful features like number of days since last order. Also, data may be normalized or scaled for better performance.</w:t>
      </w:r>
    </w:p>
    <w:p w:rsidR="007105B1" w:rsidRPr="007105B1" w:rsidRDefault="007105B1" w:rsidP="007105B1">
      <w:pPr>
        <w:spacing w:before="100" w:beforeAutospacing="1" w:after="100" w:afterAutospacing="1" w:line="240" w:lineRule="auto"/>
        <w:outlineLvl w:val="2"/>
        <w:rPr>
          <w:rFonts w:ascii="Times New Roman" w:eastAsia="Times New Roman" w:hAnsi="Times New Roman" w:cs="Times New Roman"/>
          <w:b/>
          <w:bCs/>
          <w:sz w:val="27"/>
          <w:szCs w:val="27"/>
        </w:rPr>
      </w:pPr>
      <w:r w:rsidRPr="007105B1">
        <w:rPr>
          <w:rFonts w:ascii="Times New Roman" w:eastAsia="Times New Roman" w:hAnsi="Times New Roman" w:cs="Times New Roman"/>
          <w:b/>
          <w:bCs/>
          <w:sz w:val="27"/>
          <w:szCs w:val="27"/>
        </w:rPr>
        <w:t xml:space="preserve"> 3. Model Training</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Here, a machine learning model is trained using input features like </w:t>
      </w:r>
      <w:r w:rsidRPr="007105B1">
        <w:rPr>
          <w:rFonts w:ascii="Courier New" w:eastAsia="Times New Roman" w:hAnsi="Courier New" w:cs="Courier New"/>
          <w:sz w:val="20"/>
          <w:szCs w:val="20"/>
        </w:rPr>
        <w:t>order_frequency_60d</w:t>
      </w:r>
      <w:r w:rsidRPr="007105B1">
        <w:rPr>
          <w:rFonts w:ascii="Times New Roman" w:eastAsia="Times New Roman" w:hAnsi="Times New Roman" w:cs="Times New Roman"/>
          <w:sz w:val="24"/>
          <w:szCs w:val="24"/>
        </w:rPr>
        <w:t xml:space="preserve">, </w:t>
      </w:r>
      <w:r w:rsidRPr="007105B1">
        <w:rPr>
          <w:rFonts w:ascii="Courier New" w:eastAsia="Times New Roman" w:hAnsi="Courier New" w:cs="Courier New"/>
          <w:sz w:val="20"/>
          <w:szCs w:val="20"/>
        </w:rPr>
        <w:t>app_sessions_30d</w:t>
      </w:r>
      <w:r w:rsidRPr="007105B1">
        <w:rPr>
          <w:rFonts w:ascii="Times New Roman" w:eastAsia="Times New Roman" w:hAnsi="Times New Roman" w:cs="Times New Roman"/>
          <w:sz w:val="24"/>
          <w:szCs w:val="24"/>
        </w:rPr>
        <w:t xml:space="preserve">, and financial features. The model learns patterns from the data to predict the target variable </w:t>
      </w:r>
      <w:r w:rsidRPr="007105B1">
        <w:rPr>
          <w:rFonts w:ascii="Courier New" w:eastAsia="Times New Roman" w:hAnsi="Courier New" w:cs="Courier New"/>
          <w:sz w:val="20"/>
          <w:szCs w:val="20"/>
        </w:rPr>
        <w:t>will_churn_next_30d</w:t>
      </w:r>
      <w:r w:rsidRPr="007105B1">
        <w:rPr>
          <w:rFonts w:ascii="Times New Roman" w:eastAsia="Times New Roman" w:hAnsi="Times New Roman" w:cs="Times New Roman"/>
          <w:sz w:val="24"/>
          <w:szCs w:val="24"/>
        </w:rPr>
        <w:t>.</w:t>
      </w:r>
    </w:p>
    <w:p w:rsidR="007105B1" w:rsidRPr="007105B1" w:rsidRDefault="007105B1" w:rsidP="007105B1">
      <w:pPr>
        <w:spacing w:after="0" w:line="240" w:lineRule="auto"/>
        <w:rPr>
          <w:rFonts w:ascii="Times New Roman" w:eastAsia="Times New Roman" w:hAnsi="Times New Roman" w:cs="Times New Roman"/>
          <w:sz w:val="24"/>
          <w:szCs w:val="24"/>
        </w:rPr>
      </w:pPr>
    </w:p>
    <w:p w:rsidR="007105B1" w:rsidRPr="007105B1" w:rsidRDefault="007105B1" w:rsidP="007105B1">
      <w:pPr>
        <w:spacing w:before="100" w:beforeAutospacing="1" w:after="100" w:afterAutospacing="1" w:line="240" w:lineRule="auto"/>
        <w:outlineLvl w:val="2"/>
        <w:rPr>
          <w:rFonts w:ascii="Times New Roman" w:eastAsia="Times New Roman" w:hAnsi="Times New Roman" w:cs="Times New Roman"/>
          <w:b/>
          <w:bCs/>
          <w:sz w:val="27"/>
          <w:szCs w:val="27"/>
        </w:rPr>
      </w:pPr>
      <w:r w:rsidRPr="007105B1">
        <w:rPr>
          <w:rFonts w:ascii="Times New Roman" w:eastAsia="Times New Roman" w:hAnsi="Times New Roman" w:cs="Times New Roman"/>
          <w:b/>
          <w:bCs/>
          <w:sz w:val="27"/>
          <w:szCs w:val="27"/>
        </w:rPr>
        <w:lastRenderedPageBreak/>
        <w:t xml:space="preserve"> 4. Model Evaluation</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In this step, the model’s performance is checked using metrics like </w:t>
      </w:r>
      <w:r w:rsidRPr="007105B1">
        <w:rPr>
          <w:rFonts w:ascii="Times New Roman" w:eastAsia="Times New Roman" w:hAnsi="Times New Roman" w:cs="Times New Roman"/>
          <w:bCs/>
          <w:sz w:val="24"/>
          <w:szCs w:val="24"/>
        </w:rPr>
        <w:t>accuracy, precision, and recall</w:t>
      </w:r>
      <w:r w:rsidRPr="007105B1">
        <w:rPr>
          <w:rFonts w:ascii="Times New Roman" w:eastAsia="Times New Roman" w:hAnsi="Times New Roman" w:cs="Times New Roman"/>
          <w:sz w:val="24"/>
          <w:szCs w:val="24"/>
        </w:rPr>
        <w:t>. These metrics help us understand how well the model is predicting churn.</w:t>
      </w:r>
    </w:p>
    <w:p w:rsidR="007105B1" w:rsidRPr="007105B1" w:rsidRDefault="007105B1" w:rsidP="007105B1">
      <w:pPr>
        <w:spacing w:after="0" w:line="240" w:lineRule="auto"/>
        <w:rPr>
          <w:rFonts w:ascii="Times New Roman" w:eastAsia="Times New Roman" w:hAnsi="Times New Roman" w:cs="Times New Roman"/>
          <w:sz w:val="24"/>
          <w:szCs w:val="24"/>
        </w:rPr>
      </w:pPr>
    </w:p>
    <w:p w:rsidR="007105B1" w:rsidRPr="007105B1" w:rsidRDefault="007105B1" w:rsidP="007105B1">
      <w:pPr>
        <w:spacing w:before="100" w:beforeAutospacing="1" w:after="100" w:afterAutospacing="1" w:line="240" w:lineRule="auto"/>
        <w:outlineLvl w:val="2"/>
        <w:rPr>
          <w:rFonts w:ascii="Times New Roman" w:eastAsia="Times New Roman" w:hAnsi="Times New Roman" w:cs="Times New Roman"/>
          <w:b/>
          <w:bCs/>
          <w:sz w:val="27"/>
          <w:szCs w:val="27"/>
        </w:rPr>
      </w:pPr>
      <w:r w:rsidRPr="007105B1">
        <w:rPr>
          <w:rFonts w:ascii="Times New Roman" w:eastAsia="Times New Roman" w:hAnsi="Times New Roman" w:cs="Times New Roman"/>
          <w:b/>
          <w:bCs/>
          <w:sz w:val="27"/>
          <w:szCs w:val="27"/>
        </w:rPr>
        <w:t xml:space="preserve"> 5. Deployment</w:t>
      </w: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After evaluation, the model is deployed into the system. It can be used to predict which pharmacies are likely to churn so that the business team can take action, such as contacting those pharmacies.</w:t>
      </w: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 xml:space="preserve">We should prioritize </w:t>
      </w:r>
      <w:r w:rsidRPr="007105B1">
        <w:rPr>
          <w:rFonts w:ascii="Times New Roman" w:eastAsia="Times New Roman" w:hAnsi="Times New Roman" w:cs="Times New Roman"/>
          <w:bCs/>
          <w:sz w:val="24"/>
          <w:szCs w:val="24"/>
        </w:rPr>
        <w:t>Recall</w:t>
      </w:r>
      <w:r w:rsidRPr="007105B1">
        <w:rPr>
          <w:rFonts w:ascii="Times New Roman" w:eastAsia="Times New Roman" w:hAnsi="Times New Roman" w:cs="Times New Roman"/>
          <w:sz w:val="24"/>
          <w:szCs w:val="24"/>
        </w:rPr>
        <w:t>.</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Recall is important because the company does not want to miss any pharmacy that is likely to churn. Missing a high-value pharmacy could result in a big financial loss. It is better to identify all possible churn cases, even if some predictions are incorrect.</w:t>
      </w:r>
    </w:p>
    <w:p w:rsidR="007105B1" w:rsidRPr="007105B1" w:rsidRDefault="007105B1" w:rsidP="007105B1">
      <w:pPr>
        <w:spacing w:before="100" w:beforeAutospacing="1" w:after="100" w:afterAutospacing="1" w:line="240" w:lineRule="auto"/>
        <w:outlineLvl w:val="2"/>
        <w:rPr>
          <w:rFonts w:ascii="Times New Roman" w:eastAsia="Times New Roman" w:hAnsi="Times New Roman" w:cs="Times New Roman"/>
          <w:b/>
          <w:bCs/>
          <w:sz w:val="27"/>
          <w:szCs w:val="27"/>
        </w:rPr>
      </w:pPr>
      <w:r w:rsidRPr="007105B1">
        <w:rPr>
          <w:rFonts w:ascii="Times New Roman" w:eastAsia="Times New Roman" w:hAnsi="Times New Roman" w:cs="Times New Roman"/>
          <w:b/>
          <w:bCs/>
          <w:sz w:val="27"/>
          <w:szCs w:val="27"/>
        </w:rPr>
        <w:t>Business Trade-off</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Focusing on recall means the model may also identify some pharmacies as churn when they are not (false positives). This may lead to extra calls or efforts by the team.</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sidRPr="007105B1">
        <w:rPr>
          <w:rFonts w:ascii="Times New Roman" w:eastAsia="Times New Roman" w:hAnsi="Times New Roman" w:cs="Times New Roman"/>
          <w:sz w:val="24"/>
          <w:szCs w:val="24"/>
        </w:rPr>
        <w:t>However, this is acceptable because missing a real churn customer (false negative) is more harmful than contacting a few extra customers.</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p>
    <w:p w:rsid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Q4.</w:t>
      </w:r>
    </w:p>
    <w:p w:rsidR="007105B1" w:rsidRDefault="007105B1" w:rsidP="007105B1">
      <w:pPr>
        <w:pStyle w:val="NormalWeb"/>
      </w:pPr>
      <w:r>
        <w:t xml:space="preserve">Tier-3 pharmacies have different behavior compared to Tier-1 pharmacies. They usually place </w:t>
      </w:r>
      <w:r w:rsidRPr="007105B1">
        <w:rPr>
          <w:rStyle w:val="Strong"/>
          <w:b w:val="0"/>
        </w:rPr>
        <w:t>large but less frequent orders</w:t>
      </w:r>
      <w:r>
        <w:t>, so a 30-day inactivity period may not always mean churn.</w:t>
      </w:r>
    </w:p>
    <w:p w:rsidR="007105B1" w:rsidRDefault="007105B1" w:rsidP="007105B1">
      <w:pPr>
        <w:pStyle w:val="Heading3"/>
      </w:pPr>
      <w:r>
        <w:t>Best Approach</w:t>
      </w:r>
    </w:p>
    <w:p w:rsidR="007105B1" w:rsidRDefault="007105B1" w:rsidP="007105B1">
      <w:pPr>
        <w:pStyle w:val="NormalWeb"/>
      </w:pPr>
      <w:r>
        <w:t xml:space="preserve">A good solution is to </w:t>
      </w:r>
      <w:r w:rsidRPr="007105B1">
        <w:rPr>
          <w:rStyle w:val="Strong"/>
          <w:b w:val="0"/>
        </w:rPr>
        <w:t>train separate models based on city tier</w:t>
      </w:r>
      <w:r w:rsidRPr="007105B1">
        <w:rPr>
          <w:b/>
        </w:rPr>
        <w:t>.</w:t>
      </w:r>
    </w:p>
    <w:p w:rsidR="007105B1" w:rsidRDefault="007105B1" w:rsidP="007105B1">
      <w:pPr>
        <w:pStyle w:val="Heading3"/>
      </w:pPr>
      <w:r>
        <w:t>Reason</w:t>
      </w:r>
    </w:p>
    <w:p w:rsidR="007105B1" w:rsidRDefault="007105B1" w:rsidP="007105B1">
      <w:pPr>
        <w:pStyle w:val="NormalWeb"/>
      </w:pPr>
      <w:r>
        <w:t>Different tiers have different patterns, so using separate models helps capture these differences more accurately and improves prediction performance.</w:t>
      </w:r>
    </w:p>
    <w:p w:rsidR="007105B1" w:rsidRDefault="007105B1" w:rsidP="007105B1">
      <w:pPr>
        <w:pStyle w:val="Heading3"/>
      </w:pPr>
      <w:r>
        <w:lastRenderedPageBreak/>
        <w:t>Alternative Approach</w:t>
      </w:r>
    </w:p>
    <w:p w:rsidR="007105B1" w:rsidRDefault="007105B1" w:rsidP="007105B1">
      <w:pPr>
        <w:pStyle w:val="NormalWeb"/>
      </w:pPr>
      <w:r>
        <w:t xml:space="preserve">Another option is to add </w:t>
      </w:r>
      <w:r w:rsidRPr="007105B1">
        <w:rPr>
          <w:rStyle w:val="Strong"/>
          <w:b w:val="0"/>
        </w:rPr>
        <w:t>interaction features</w:t>
      </w:r>
      <w:r>
        <w:t xml:space="preserve">, such as combining </w:t>
      </w:r>
      <w:proofErr w:type="spellStart"/>
      <w:r>
        <w:rPr>
          <w:rStyle w:val="HTMLCode"/>
        </w:rPr>
        <w:t>city_tier</w:t>
      </w:r>
      <w:proofErr w:type="spellEnd"/>
      <w:r>
        <w:t xml:space="preserve"> with </w:t>
      </w:r>
      <w:r>
        <w:rPr>
          <w:rStyle w:val="HTMLCode"/>
        </w:rPr>
        <w:t>order_frequency_60d</w:t>
      </w:r>
      <w:r>
        <w:t>. This allows the model to learn different behaviors within a single model.</w:t>
      </w:r>
    </w:p>
    <w:p w:rsidR="007105B1" w:rsidRPr="007105B1" w:rsidRDefault="007105B1" w:rsidP="007105B1">
      <w:pPr>
        <w:pStyle w:val="NormalWeb"/>
      </w:pPr>
      <w:r w:rsidRPr="007105B1">
        <w:t>The best approach is either:</w:t>
      </w:r>
    </w:p>
    <w:p w:rsidR="007105B1" w:rsidRPr="007105B1" w:rsidRDefault="007105B1" w:rsidP="007105B1">
      <w:pPr>
        <w:numPr>
          <w:ilvl w:val="0"/>
          <w:numId w:val="3"/>
        </w:numPr>
        <w:spacing w:before="100" w:beforeAutospacing="1" w:after="100" w:afterAutospacing="1" w:line="240" w:lineRule="auto"/>
        <w:rPr>
          <w:rFonts w:ascii="Times New Roman" w:hAnsi="Times New Roman" w:cs="Times New Roman"/>
        </w:rPr>
      </w:pPr>
      <w:r w:rsidRPr="007105B1">
        <w:rPr>
          <w:rFonts w:ascii="Times New Roman" w:hAnsi="Times New Roman" w:cs="Times New Roman"/>
        </w:rPr>
        <w:t xml:space="preserve">Train </w:t>
      </w:r>
      <w:r w:rsidRPr="007105B1">
        <w:rPr>
          <w:rStyle w:val="Strong"/>
          <w:rFonts w:ascii="Times New Roman" w:hAnsi="Times New Roman" w:cs="Times New Roman"/>
          <w:b w:val="0"/>
        </w:rPr>
        <w:t>separate models for each city tier</w:t>
      </w:r>
      <w:r w:rsidRPr="007105B1">
        <w:rPr>
          <w:rFonts w:ascii="Times New Roman" w:hAnsi="Times New Roman" w:cs="Times New Roman"/>
        </w:rPr>
        <w:t xml:space="preserve">, or </w:t>
      </w:r>
      <w:bookmarkStart w:id="0" w:name="_GoBack"/>
      <w:bookmarkEnd w:id="0"/>
    </w:p>
    <w:p w:rsidR="007105B1" w:rsidRPr="007105B1" w:rsidRDefault="007105B1" w:rsidP="007105B1">
      <w:pPr>
        <w:numPr>
          <w:ilvl w:val="0"/>
          <w:numId w:val="3"/>
        </w:numPr>
        <w:spacing w:before="100" w:beforeAutospacing="1" w:after="100" w:afterAutospacing="1" w:line="240" w:lineRule="auto"/>
        <w:rPr>
          <w:rFonts w:ascii="Times New Roman" w:hAnsi="Times New Roman" w:cs="Times New Roman"/>
        </w:rPr>
      </w:pPr>
      <w:r w:rsidRPr="007105B1">
        <w:rPr>
          <w:rFonts w:ascii="Times New Roman" w:hAnsi="Times New Roman" w:cs="Times New Roman"/>
        </w:rPr>
        <w:t xml:space="preserve">Use </w:t>
      </w:r>
      <w:r w:rsidRPr="007105B1">
        <w:rPr>
          <w:rStyle w:val="Strong"/>
          <w:rFonts w:ascii="Times New Roman" w:hAnsi="Times New Roman" w:cs="Times New Roman"/>
          <w:b w:val="0"/>
        </w:rPr>
        <w:t>interaction features</w:t>
      </w:r>
      <w:r w:rsidRPr="007105B1">
        <w:rPr>
          <w:rFonts w:ascii="Times New Roman" w:hAnsi="Times New Roman" w:cs="Times New Roman"/>
        </w:rPr>
        <w:t xml:space="preserve"> to capture differences </w:t>
      </w:r>
    </w:p>
    <w:p w:rsidR="007105B1" w:rsidRDefault="007105B1" w:rsidP="007105B1">
      <w:pPr>
        <w:pStyle w:val="NormalWeb"/>
      </w:pPr>
      <w:r>
        <w:t>Both approaches help in making more accurate predictions.</w:t>
      </w:r>
    </w:p>
    <w:p w:rsidR="007105B1" w:rsidRPr="007105B1" w:rsidRDefault="007105B1" w:rsidP="007105B1">
      <w:pPr>
        <w:spacing w:before="100" w:beforeAutospacing="1" w:after="100" w:afterAutospacing="1" w:line="240" w:lineRule="auto"/>
        <w:rPr>
          <w:rFonts w:ascii="Times New Roman" w:eastAsia="Times New Roman" w:hAnsi="Times New Roman" w:cs="Times New Roman"/>
          <w:sz w:val="24"/>
          <w:szCs w:val="24"/>
        </w:rPr>
      </w:pPr>
    </w:p>
    <w:p w:rsidR="007105B1" w:rsidRDefault="007105B1" w:rsidP="007105B1">
      <w:pPr>
        <w:pStyle w:val="NormalWeb"/>
      </w:pPr>
    </w:p>
    <w:p w:rsidR="00CF75C7" w:rsidRDefault="00CF75C7"/>
    <w:sectPr w:rsidR="00CF7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81387"/>
    <w:multiLevelType w:val="multilevel"/>
    <w:tmpl w:val="86E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0E3C49"/>
    <w:multiLevelType w:val="multilevel"/>
    <w:tmpl w:val="0DD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CB436A"/>
    <w:multiLevelType w:val="hybridMultilevel"/>
    <w:tmpl w:val="FBCA3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5B1"/>
    <w:rsid w:val="007105B1"/>
    <w:rsid w:val="00CF7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D0E57-3E7A-432C-95E7-B92764EF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05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05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05B1"/>
    <w:rPr>
      <w:b/>
      <w:bCs/>
    </w:rPr>
  </w:style>
  <w:style w:type="character" w:styleId="HTMLCode">
    <w:name w:val="HTML Code"/>
    <w:basedOn w:val="DefaultParagraphFont"/>
    <w:uiPriority w:val="99"/>
    <w:semiHidden/>
    <w:unhideWhenUsed/>
    <w:rsid w:val="007105B1"/>
    <w:rPr>
      <w:rFonts w:ascii="Courier New" w:eastAsia="Times New Roman" w:hAnsi="Courier New" w:cs="Courier New"/>
      <w:sz w:val="20"/>
      <w:szCs w:val="20"/>
    </w:rPr>
  </w:style>
  <w:style w:type="paragraph" w:styleId="ListParagraph">
    <w:name w:val="List Paragraph"/>
    <w:basedOn w:val="Normal"/>
    <w:uiPriority w:val="34"/>
    <w:qFormat/>
    <w:rsid w:val="007105B1"/>
    <w:pPr>
      <w:ind w:left="720"/>
      <w:contextualSpacing/>
    </w:pPr>
  </w:style>
  <w:style w:type="character" w:customStyle="1" w:styleId="Heading3Char">
    <w:name w:val="Heading 3 Char"/>
    <w:basedOn w:val="DefaultParagraphFont"/>
    <w:link w:val="Heading3"/>
    <w:uiPriority w:val="9"/>
    <w:rsid w:val="007105B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079367">
      <w:bodyDiv w:val="1"/>
      <w:marLeft w:val="0"/>
      <w:marRight w:val="0"/>
      <w:marTop w:val="0"/>
      <w:marBottom w:val="0"/>
      <w:divBdr>
        <w:top w:val="none" w:sz="0" w:space="0" w:color="auto"/>
        <w:left w:val="none" w:sz="0" w:space="0" w:color="auto"/>
        <w:bottom w:val="none" w:sz="0" w:space="0" w:color="auto"/>
        <w:right w:val="none" w:sz="0" w:space="0" w:color="auto"/>
      </w:divBdr>
    </w:div>
    <w:div w:id="1213272091">
      <w:bodyDiv w:val="1"/>
      <w:marLeft w:val="0"/>
      <w:marRight w:val="0"/>
      <w:marTop w:val="0"/>
      <w:marBottom w:val="0"/>
      <w:divBdr>
        <w:top w:val="none" w:sz="0" w:space="0" w:color="auto"/>
        <w:left w:val="none" w:sz="0" w:space="0" w:color="auto"/>
        <w:bottom w:val="none" w:sz="0" w:space="0" w:color="auto"/>
        <w:right w:val="none" w:sz="0" w:space="0" w:color="auto"/>
      </w:divBdr>
    </w:div>
    <w:div w:id="1357122941">
      <w:bodyDiv w:val="1"/>
      <w:marLeft w:val="0"/>
      <w:marRight w:val="0"/>
      <w:marTop w:val="0"/>
      <w:marBottom w:val="0"/>
      <w:divBdr>
        <w:top w:val="none" w:sz="0" w:space="0" w:color="auto"/>
        <w:left w:val="none" w:sz="0" w:space="0" w:color="auto"/>
        <w:bottom w:val="none" w:sz="0" w:space="0" w:color="auto"/>
        <w:right w:val="none" w:sz="0" w:space="0" w:color="auto"/>
      </w:divBdr>
    </w:div>
    <w:div w:id="1558084434">
      <w:bodyDiv w:val="1"/>
      <w:marLeft w:val="0"/>
      <w:marRight w:val="0"/>
      <w:marTop w:val="0"/>
      <w:marBottom w:val="0"/>
      <w:divBdr>
        <w:top w:val="none" w:sz="0" w:space="0" w:color="auto"/>
        <w:left w:val="none" w:sz="0" w:space="0" w:color="auto"/>
        <w:bottom w:val="none" w:sz="0" w:space="0" w:color="auto"/>
        <w:right w:val="none" w:sz="0" w:space="0" w:color="auto"/>
      </w:divBdr>
    </w:div>
    <w:div w:id="1641812870">
      <w:bodyDiv w:val="1"/>
      <w:marLeft w:val="0"/>
      <w:marRight w:val="0"/>
      <w:marTop w:val="0"/>
      <w:marBottom w:val="0"/>
      <w:divBdr>
        <w:top w:val="none" w:sz="0" w:space="0" w:color="auto"/>
        <w:left w:val="none" w:sz="0" w:space="0" w:color="auto"/>
        <w:bottom w:val="none" w:sz="0" w:space="0" w:color="auto"/>
        <w:right w:val="none" w:sz="0" w:space="0" w:color="auto"/>
      </w:divBdr>
    </w:div>
    <w:div w:id="210384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2026-03-26T17:31:00Z</dcterms:created>
  <dcterms:modified xsi:type="dcterms:W3CDTF">2026-03-26T17:39:00Z</dcterms:modified>
</cp:coreProperties>
</file>