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839C" w14:textId="6DFDF178" w:rsidR="002D2D03" w:rsidRPr="00423336" w:rsidRDefault="002D2D03" w:rsidP="00C90DE8">
      <w:pPr>
        <w:spacing w:before="100" w:beforeAutospacing="1" w:after="100" w:afterAutospacing="1" w:line="276" w:lineRule="auto"/>
        <w:ind w:left="900" w:hanging="900"/>
        <w:jc w:val="both"/>
        <w:rPr>
          <w:rFonts w:ascii="Times New Roman" w:eastAsia="Times New Roman" w:hAnsi="Times New Roman" w:cs="Times New Roman"/>
          <w:color w:val="000099"/>
          <w:sz w:val="24"/>
          <w:szCs w:val="24"/>
        </w:rPr>
      </w:pPr>
      <w:r w:rsidRPr="00F168C7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</w:rPr>
        <w:t xml:space="preserve">Topic: </w:t>
      </w:r>
      <w:r w:rsidRPr="00423336">
        <w:rPr>
          <w:rFonts w:ascii="Times New Roman" w:eastAsia="Times New Roman" w:hAnsi="Times New Roman" w:cs="Times New Roman"/>
          <w:color w:val="000099"/>
          <w:sz w:val="28"/>
          <w:szCs w:val="28"/>
        </w:rPr>
        <w:t>What refinements are needed for a "working prototype" to become "production ready"?</w:t>
      </w:r>
    </w:p>
    <w:p w14:paraId="6436FD09" w14:textId="520A6DAB" w:rsidR="001659CD" w:rsidRDefault="001659CD" w:rsidP="00C90DE8">
      <w:pPr>
        <w:spacing w:before="100" w:beforeAutospacing="1" w:after="480" w:line="276" w:lineRule="auto"/>
        <w:ind w:firstLine="180"/>
        <w:jc w:val="both"/>
        <w:rPr>
          <w:rFonts w:ascii="Times New Roman" w:eastAsia="Times New Roman" w:hAnsi="Times New Roman" w:cs="Times New Roman"/>
          <w:kern w:val="36"/>
          <w:sz w:val="24"/>
        </w:rPr>
      </w:pPr>
      <w:r>
        <w:rPr>
          <w:rFonts w:ascii="Times New Roman" w:eastAsia="Times New Roman" w:hAnsi="Times New Roman" w:cs="Times New Roman"/>
          <w:kern w:val="36"/>
          <w:sz w:val="24"/>
        </w:rPr>
        <w:t xml:space="preserve">In the initial </w:t>
      </w:r>
      <w:r w:rsidR="00B3260D">
        <w:rPr>
          <w:rFonts w:ascii="Times New Roman" w:eastAsia="Times New Roman" w:hAnsi="Times New Roman" w:cs="Times New Roman"/>
          <w:kern w:val="36"/>
          <w:sz w:val="24"/>
        </w:rPr>
        <w:t>p</w:t>
      </w:r>
      <w:r>
        <w:rPr>
          <w:rFonts w:ascii="Times New Roman" w:eastAsia="Times New Roman" w:hAnsi="Times New Roman" w:cs="Times New Roman"/>
          <w:kern w:val="36"/>
          <w:sz w:val="24"/>
        </w:rPr>
        <w:t xml:space="preserve">hase of </w:t>
      </w:r>
      <w:r w:rsidR="00B3260D">
        <w:rPr>
          <w:rFonts w:ascii="Times New Roman" w:eastAsia="Times New Roman" w:hAnsi="Times New Roman" w:cs="Times New Roman"/>
          <w:kern w:val="36"/>
          <w:sz w:val="24"/>
        </w:rPr>
        <w:t>data warehouse development, business requirements are usually unknown</w:t>
      </w:r>
      <w:r w:rsidR="0073252F">
        <w:rPr>
          <w:rFonts w:ascii="Times New Roman" w:eastAsia="Times New Roman" w:hAnsi="Times New Roman" w:cs="Times New Roman"/>
          <w:kern w:val="36"/>
          <w:sz w:val="24"/>
        </w:rPr>
        <w:t xml:space="preserve">, that is why, it is </w:t>
      </w:r>
      <w:r w:rsidR="00352A02">
        <w:rPr>
          <w:rFonts w:ascii="Times New Roman" w:eastAsia="Times New Roman" w:hAnsi="Times New Roman" w:cs="Times New Roman"/>
          <w:kern w:val="36"/>
          <w:sz w:val="24"/>
        </w:rPr>
        <w:t>important</w:t>
      </w:r>
      <w:r w:rsidR="0073252F">
        <w:rPr>
          <w:rFonts w:ascii="Times New Roman" w:eastAsia="Times New Roman" w:hAnsi="Times New Roman" w:cs="Times New Roman"/>
          <w:kern w:val="36"/>
          <w:sz w:val="24"/>
        </w:rPr>
        <w:t xml:space="preserve"> to apply </w:t>
      </w:r>
      <w:r w:rsidR="00E25925">
        <w:rPr>
          <w:rFonts w:ascii="Times New Roman" w:eastAsia="Times New Roman" w:hAnsi="Times New Roman" w:cs="Times New Roman"/>
          <w:kern w:val="36"/>
          <w:sz w:val="24"/>
        </w:rPr>
        <w:t xml:space="preserve">iterative approach of building </w:t>
      </w:r>
      <w:r w:rsidR="00B2710F">
        <w:rPr>
          <w:rFonts w:ascii="Times New Roman" w:eastAsia="Times New Roman" w:hAnsi="Times New Roman" w:cs="Times New Roman"/>
          <w:kern w:val="36"/>
          <w:sz w:val="24"/>
        </w:rPr>
        <w:t xml:space="preserve">prototype </w:t>
      </w:r>
      <w:r w:rsidR="006A609F">
        <w:rPr>
          <w:rFonts w:ascii="Times New Roman" w:eastAsia="Times New Roman" w:hAnsi="Times New Roman" w:cs="Times New Roman"/>
          <w:kern w:val="36"/>
          <w:sz w:val="24"/>
        </w:rPr>
        <w:t>in order to s</w:t>
      </w:r>
      <w:r w:rsidR="002A3387">
        <w:rPr>
          <w:rFonts w:ascii="Times New Roman" w:eastAsia="Times New Roman" w:hAnsi="Times New Roman" w:cs="Times New Roman"/>
          <w:kern w:val="36"/>
          <w:sz w:val="24"/>
        </w:rPr>
        <w:t>ucce</w:t>
      </w:r>
      <w:r w:rsidR="0083634F">
        <w:rPr>
          <w:rFonts w:ascii="Times New Roman" w:eastAsia="Times New Roman" w:hAnsi="Times New Roman" w:cs="Times New Roman"/>
          <w:kern w:val="36"/>
          <w:sz w:val="24"/>
        </w:rPr>
        <w:t>ed</w:t>
      </w:r>
      <w:r w:rsidR="006A609F">
        <w:rPr>
          <w:rFonts w:ascii="Times New Roman" w:eastAsia="Times New Roman" w:hAnsi="Times New Roman" w:cs="Times New Roman"/>
          <w:kern w:val="36"/>
          <w:sz w:val="24"/>
        </w:rPr>
        <w:t xml:space="preserve"> in </w:t>
      </w:r>
      <w:r w:rsidR="002A3387">
        <w:rPr>
          <w:rFonts w:ascii="Times New Roman" w:eastAsia="Times New Roman" w:hAnsi="Times New Roman" w:cs="Times New Roman"/>
          <w:kern w:val="36"/>
          <w:sz w:val="24"/>
        </w:rPr>
        <w:t>a DW</w:t>
      </w:r>
      <w:r w:rsidR="002E5085">
        <w:rPr>
          <w:rFonts w:ascii="Times New Roman" w:eastAsia="Times New Roman" w:hAnsi="Times New Roman" w:cs="Times New Roman"/>
          <w:kern w:val="36"/>
          <w:sz w:val="24"/>
        </w:rPr>
        <w:t xml:space="preserve"> </w:t>
      </w:r>
      <w:r w:rsidR="00F04992">
        <w:rPr>
          <w:rFonts w:ascii="Times New Roman" w:eastAsia="Times New Roman" w:hAnsi="Times New Roman" w:cs="Times New Roman"/>
          <w:kern w:val="36"/>
          <w:sz w:val="24"/>
        </w:rPr>
        <w:t xml:space="preserve">development </w:t>
      </w:r>
      <w:r w:rsidR="002A3387">
        <w:rPr>
          <w:rFonts w:ascii="Times New Roman" w:eastAsia="Times New Roman" w:hAnsi="Times New Roman" w:cs="Times New Roman"/>
          <w:kern w:val="36"/>
          <w:sz w:val="24"/>
        </w:rPr>
        <w:t>project.</w:t>
      </w:r>
    </w:p>
    <w:p w14:paraId="1EF93B40" w14:textId="77777777" w:rsidR="009E2D96" w:rsidRDefault="009E2D96" w:rsidP="00C90DE8">
      <w:pPr>
        <w:spacing w:after="0" w:line="276" w:lineRule="auto"/>
        <w:ind w:firstLine="180"/>
        <w:jc w:val="center"/>
        <w:rPr>
          <w:rFonts w:ascii="Times New Roman" w:eastAsia="Times New Roman" w:hAnsi="Times New Roman" w:cs="Times New Roman"/>
          <w:kern w:val="36"/>
          <w:sz w:val="24"/>
        </w:rPr>
      </w:pPr>
      <w:r>
        <w:rPr>
          <w:noProof/>
        </w:rPr>
        <w:drawing>
          <wp:inline distT="0" distB="0" distL="0" distR="0" wp14:anchorId="1AA6AD49" wp14:editId="02B940A9">
            <wp:extent cx="5412233" cy="3208020"/>
            <wp:effectExtent l="0" t="0" r="0" b="0"/>
            <wp:docPr id="1" name="Picture 1" descr="Diagram, tex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33" cy="32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3A74" w14:textId="16AAEF25" w:rsidR="009E2D96" w:rsidRDefault="009E2D96" w:rsidP="00C90DE8">
      <w:pPr>
        <w:spacing w:after="480" w:line="276" w:lineRule="auto"/>
        <w:ind w:firstLine="180"/>
        <w:jc w:val="center"/>
        <w:rPr>
          <w:rFonts w:ascii="Times New Roman" w:eastAsia="Times New Roman" w:hAnsi="Times New Roman" w:cs="Times New Roman"/>
          <w:kern w:val="36"/>
          <w:sz w:val="24"/>
        </w:rPr>
      </w:pPr>
      <w:r>
        <w:rPr>
          <w:rFonts w:ascii="Times New Roman" w:eastAsia="Times New Roman" w:hAnsi="Times New Roman" w:cs="Times New Roman"/>
          <w:kern w:val="36"/>
          <w:sz w:val="24"/>
        </w:rPr>
        <w:t xml:space="preserve">(Image Source: </w:t>
      </w:r>
      <w:hyperlink r:id="rId9" w:history="1">
        <w:r w:rsidRPr="00D31BF0">
          <w:rPr>
            <w:rStyle w:val="Hyperlink"/>
            <w:rFonts w:ascii="Times New Roman" w:eastAsia="Times New Roman" w:hAnsi="Times New Roman" w:cs="Times New Roman"/>
            <w:kern w:val="36"/>
            <w:sz w:val="24"/>
          </w:rPr>
          <w:t>http://innovacons.com/wp/data-warehouse/</w:t>
        </w:r>
      </w:hyperlink>
      <w:r>
        <w:rPr>
          <w:rFonts w:ascii="Times New Roman" w:eastAsia="Times New Roman" w:hAnsi="Times New Roman" w:cs="Times New Roman"/>
          <w:kern w:val="36"/>
          <w:sz w:val="24"/>
        </w:rPr>
        <w:t>)</w:t>
      </w:r>
    </w:p>
    <w:p w14:paraId="574BB13F" w14:textId="29031BF4" w:rsidR="00D43FCF" w:rsidRDefault="00DD63EF" w:rsidP="00C90DE8">
      <w:pPr>
        <w:spacing w:before="240" w:after="120" w:line="276" w:lineRule="auto"/>
        <w:ind w:firstLine="180"/>
        <w:jc w:val="both"/>
        <w:rPr>
          <w:rFonts w:ascii="Times New Roman" w:eastAsia="Times New Roman" w:hAnsi="Times New Roman" w:cs="Times New Roman"/>
          <w:kern w:val="36"/>
          <w:sz w:val="24"/>
        </w:rPr>
      </w:pPr>
      <w:r>
        <w:rPr>
          <w:rFonts w:ascii="Times New Roman" w:eastAsia="Times New Roman" w:hAnsi="Times New Roman" w:cs="Times New Roman"/>
          <w:kern w:val="36"/>
          <w:sz w:val="24"/>
        </w:rPr>
        <w:t>A w</w:t>
      </w:r>
      <w:r w:rsidR="00D43FCF">
        <w:rPr>
          <w:rFonts w:ascii="Times New Roman" w:eastAsia="Times New Roman" w:hAnsi="Times New Roman" w:cs="Times New Roman"/>
          <w:kern w:val="36"/>
          <w:sz w:val="24"/>
        </w:rPr>
        <w:t xml:space="preserve">orking </w:t>
      </w:r>
      <w:r>
        <w:rPr>
          <w:rFonts w:ascii="Times New Roman" w:eastAsia="Times New Roman" w:hAnsi="Times New Roman" w:cs="Times New Roman"/>
          <w:kern w:val="36"/>
          <w:sz w:val="24"/>
        </w:rPr>
        <w:t>p</w:t>
      </w:r>
      <w:r w:rsidR="00D43FCF">
        <w:rPr>
          <w:rFonts w:ascii="Times New Roman" w:eastAsia="Times New Roman" w:hAnsi="Times New Roman" w:cs="Times New Roman"/>
          <w:kern w:val="36"/>
          <w:sz w:val="24"/>
        </w:rPr>
        <w:t>rototype is nothing but a model of a data warehouse or data mart that can be used by a selected group of end users or business analysts. Designing and implementing a working prototype, also known as “</w:t>
      </w:r>
      <w:r w:rsidR="00D43FCF" w:rsidRPr="00CD76EE">
        <w:rPr>
          <w:rFonts w:ascii="Times New Roman" w:eastAsia="Times New Roman" w:hAnsi="Times New Roman" w:cs="Times New Roman"/>
          <w:b/>
          <w:bCs/>
          <w:kern w:val="36"/>
          <w:sz w:val="24"/>
        </w:rPr>
        <w:t>pilot</w:t>
      </w:r>
      <w:r w:rsidR="00D43FCF" w:rsidRPr="00CD76EE">
        <w:rPr>
          <w:rFonts w:ascii="Times New Roman" w:eastAsia="Times New Roman" w:hAnsi="Times New Roman" w:cs="Times New Roman"/>
          <w:kern w:val="36"/>
          <w:sz w:val="24"/>
        </w:rPr>
        <w:t>”</w:t>
      </w:r>
      <w:r w:rsidR="00D43FCF" w:rsidRPr="00CD76EE">
        <w:rPr>
          <w:rFonts w:ascii="Times New Roman" w:eastAsia="Times New Roman" w:hAnsi="Times New Roman" w:cs="Times New Roman"/>
          <w:b/>
          <w:bCs/>
          <w:kern w:val="36"/>
          <w:sz w:val="24"/>
        </w:rPr>
        <w:t>,</w:t>
      </w:r>
      <w:r w:rsidR="00D43FCF">
        <w:rPr>
          <w:rFonts w:ascii="Times New Roman" w:eastAsia="Times New Roman" w:hAnsi="Times New Roman" w:cs="Times New Roman"/>
          <w:kern w:val="36"/>
          <w:sz w:val="24"/>
        </w:rPr>
        <w:t xml:space="preserve"> is an iterative process as business requirements may change or new requirements may be added </w:t>
      </w:r>
      <w:r>
        <w:rPr>
          <w:rFonts w:ascii="Times New Roman" w:eastAsia="Times New Roman" w:hAnsi="Times New Roman" w:cs="Times New Roman"/>
          <w:kern w:val="36"/>
          <w:sz w:val="24"/>
        </w:rPr>
        <w:t>as improvements are made</w:t>
      </w:r>
      <w:r w:rsidR="00D43FCF">
        <w:rPr>
          <w:rFonts w:ascii="Times New Roman" w:eastAsia="Times New Roman" w:hAnsi="Times New Roman" w:cs="Times New Roman"/>
          <w:kern w:val="36"/>
          <w:sz w:val="24"/>
        </w:rPr>
        <w:t>.</w:t>
      </w:r>
    </w:p>
    <w:p w14:paraId="7A4B6777" w14:textId="233B0A6C" w:rsidR="008927CC" w:rsidRDefault="0071600B" w:rsidP="00C90DE8">
      <w:pPr>
        <w:spacing w:after="0" w:line="276" w:lineRule="auto"/>
        <w:ind w:firstLine="180"/>
        <w:jc w:val="center"/>
        <w:rPr>
          <w:rFonts w:ascii="Times New Roman" w:eastAsia="Times New Roman" w:hAnsi="Times New Roman" w:cs="Times New Roman"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583F234E" wp14:editId="18F4C9A4">
            <wp:extent cx="3384324" cy="3766950"/>
            <wp:effectExtent l="0" t="0" r="6985" b="5080"/>
            <wp:docPr id="2" name="Picture 2" descr="Diagram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56" cy="38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719F" w14:textId="7E88F9AB" w:rsidR="00A4739B" w:rsidRDefault="00A4739B" w:rsidP="00C90DE8">
      <w:pPr>
        <w:spacing w:after="120" w:line="276" w:lineRule="auto"/>
        <w:ind w:firstLine="180"/>
        <w:jc w:val="both"/>
        <w:rPr>
          <w:rFonts w:ascii="Times New Roman" w:eastAsia="Times New Roman" w:hAnsi="Times New Roman" w:cs="Times New Roman"/>
          <w:kern w:val="36"/>
          <w:sz w:val="24"/>
        </w:rPr>
      </w:pPr>
      <w:r>
        <w:rPr>
          <w:rFonts w:ascii="Times New Roman" w:eastAsia="Times New Roman" w:hAnsi="Times New Roman" w:cs="Times New Roman"/>
          <w:kern w:val="36"/>
          <w:sz w:val="24"/>
        </w:rPr>
        <w:t xml:space="preserve">(Image source: </w:t>
      </w:r>
      <w:hyperlink r:id="rId12" w:history="1">
        <w:r w:rsidRPr="00D31BF0">
          <w:rPr>
            <w:rStyle w:val="Hyperlink"/>
            <w:rFonts w:ascii="Times New Roman" w:eastAsia="Times New Roman" w:hAnsi="Times New Roman" w:cs="Times New Roman"/>
            <w:kern w:val="36"/>
            <w:sz w:val="24"/>
          </w:rPr>
          <w:t>http://dssresources.com/papers/features/demarest08/demarest01252008.html</w:t>
        </w:r>
      </w:hyperlink>
      <w:r>
        <w:rPr>
          <w:rFonts w:ascii="Times New Roman" w:eastAsia="Times New Roman" w:hAnsi="Times New Roman" w:cs="Times New Roman"/>
          <w:kern w:val="36"/>
          <w:sz w:val="24"/>
        </w:rPr>
        <w:t>)</w:t>
      </w:r>
    </w:p>
    <w:p w14:paraId="7F53A64B" w14:textId="171AC9B7" w:rsidR="0024615A" w:rsidRDefault="00025EDD" w:rsidP="00C90DE8">
      <w:pPr>
        <w:spacing w:after="120" w:line="276" w:lineRule="auto"/>
        <w:ind w:firstLine="180"/>
        <w:jc w:val="both"/>
        <w:rPr>
          <w:rFonts w:ascii="Times New Roman" w:eastAsia="Times New Roman" w:hAnsi="Times New Roman" w:cs="Times New Roman"/>
          <w:kern w:val="36"/>
          <w:sz w:val="24"/>
        </w:rPr>
      </w:pPr>
      <w:r>
        <w:rPr>
          <w:rFonts w:ascii="Times New Roman" w:eastAsia="Times New Roman" w:hAnsi="Times New Roman" w:cs="Times New Roman"/>
          <w:kern w:val="36"/>
          <w:sz w:val="24"/>
        </w:rPr>
        <w:t xml:space="preserve">There </w:t>
      </w:r>
      <w:r w:rsidR="0024615A">
        <w:rPr>
          <w:rFonts w:ascii="Times New Roman" w:eastAsia="Times New Roman" w:hAnsi="Times New Roman" w:cs="Times New Roman"/>
          <w:kern w:val="36"/>
          <w:sz w:val="24"/>
        </w:rPr>
        <w:t>are different methods a prototype can be designed as</w:t>
      </w:r>
      <w:r w:rsidR="00976E44">
        <w:rPr>
          <w:rFonts w:ascii="Times New Roman" w:eastAsia="Times New Roman" w:hAnsi="Times New Roman" w:cs="Times New Roman"/>
          <w:kern w:val="36"/>
          <w:sz w:val="24"/>
        </w:rPr>
        <w:t xml:space="preserve"> listed:</w:t>
      </w:r>
    </w:p>
    <w:p w14:paraId="283D4F73" w14:textId="1C75B0BF" w:rsidR="002D2D03" w:rsidRPr="0024615A" w:rsidRDefault="002D2D03" w:rsidP="00C90DE8">
      <w:pPr>
        <w:pStyle w:val="ListParagraph"/>
        <w:numPr>
          <w:ilvl w:val="0"/>
          <w:numId w:val="3"/>
        </w:numPr>
        <w:tabs>
          <w:tab w:val="left" w:pos="27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36"/>
          <w:sz w:val="20"/>
          <w:szCs w:val="18"/>
        </w:rPr>
      </w:pPr>
      <w:r w:rsidRPr="0024615A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Non-production Pilot</w:t>
      </w:r>
      <w:r w:rsidR="008B019A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:</w:t>
      </w:r>
    </w:p>
    <w:p w14:paraId="5831C348" w14:textId="0D1D9572" w:rsidR="00C63470" w:rsidRDefault="00C63470" w:rsidP="00C90DE8">
      <w:pPr>
        <w:shd w:val="clear" w:color="auto" w:fill="FFFFFF"/>
        <w:tabs>
          <w:tab w:val="left" w:pos="270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Some organizations may provide </w:t>
      </w:r>
      <w:r w:rsidR="00514F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the technology (i.e., tools or user interfaces) </w:t>
      </w:r>
      <w:r w:rsidR="004D575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and </w:t>
      </w:r>
      <w:r w:rsidR="007843E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opportunity to </w:t>
      </w:r>
      <w:r w:rsidR="00CC222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make the </w:t>
      </w:r>
      <w:r w:rsidR="004D575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prototype</w:t>
      </w:r>
      <w:r w:rsidR="00CC222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available for selected end-users and decision makers</w:t>
      </w:r>
      <w:r w:rsidR="009B1A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9B1A28" w:rsidRPr="009B1A2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before</w:t>
      </w:r>
      <w:r w:rsidR="009B1A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it goes to production.</w:t>
      </w:r>
      <w:r w:rsidR="00B559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In this case, a </w:t>
      </w:r>
      <w:r w:rsidR="00B559F7" w:rsidRPr="00385D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non-production pilot</w:t>
      </w:r>
      <w:r w:rsidR="00B559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can be </w:t>
      </w:r>
      <w:r w:rsidR="00E1235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created, revised according to the </w:t>
      </w:r>
      <w:r w:rsidR="000220C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feedback provided by users, and redeliver it to collect </w:t>
      </w:r>
      <w:r w:rsidR="00BC73F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the feedback on latest version until users are satisfied with the results.</w:t>
      </w:r>
    </w:p>
    <w:p w14:paraId="6116AF6F" w14:textId="1A79AFCC" w:rsidR="005C644A" w:rsidRPr="00217925" w:rsidRDefault="005C644A" w:rsidP="00C90DE8">
      <w:pPr>
        <w:pStyle w:val="ListParagraph"/>
        <w:numPr>
          <w:ilvl w:val="0"/>
          <w:numId w:val="3"/>
        </w:numPr>
        <w:tabs>
          <w:tab w:val="left" w:pos="270"/>
        </w:tabs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217925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Hybrid</w:t>
      </w:r>
      <w:r w:rsidRPr="0024615A">
        <w:rPr>
          <w:rFonts w:ascii="Times New Roman" w:hAnsi="Times New Roman" w:cs="Times New Roman"/>
          <w:color w:val="292929"/>
          <w:sz w:val="24"/>
          <w:szCs w:val="24"/>
        </w:rPr>
        <w:t xml:space="preserve"> </w:t>
      </w:r>
      <w:r w:rsidRPr="00217925">
        <w:rPr>
          <w:rFonts w:ascii="Times New Roman" w:hAnsi="Times New Roman" w:cs="Times New Roman"/>
          <w:b/>
          <w:bCs/>
          <w:color w:val="292929"/>
          <w:sz w:val="24"/>
          <w:szCs w:val="24"/>
        </w:rPr>
        <w:t>Pilot / Rollout</w:t>
      </w:r>
      <w:r w:rsidR="00217925">
        <w:rPr>
          <w:rFonts w:ascii="Times New Roman" w:hAnsi="Times New Roman" w:cs="Times New Roman"/>
          <w:b/>
          <w:bCs/>
          <w:color w:val="292929"/>
          <w:sz w:val="24"/>
          <w:szCs w:val="24"/>
        </w:rPr>
        <w:t>:</w:t>
      </w:r>
    </w:p>
    <w:p w14:paraId="4AC3A141" w14:textId="7843DCE2" w:rsidR="00E81E57" w:rsidRDefault="00000F04" w:rsidP="00C90DE8">
      <w:pPr>
        <w:pStyle w:val="pw-post-body-paragraph"/>
        <w:shd w:val="clear" w:color="auto" w:fill="FFFFFF"/>
        <w:tabs>
          <w:tab w:val="left" w:pos="270"/>
        </w:tabs>
        <w:spacing w:before="0" w:beforeAutospacing="0" w:after="240" w:afterAutospacing="0" w:line="276" w:lineRule="auto"/>
        <w:ind w:left="720"/>
        <w:jc w:val="both"/>
        <w:rPr>
          <w:color w:val="292929"/>
          <w:spacing w:val="-1"/>
        </w:rPr>
      </w:pPr>
      <w:r>
        <w:rPr>
          <w:color w:val="292929"/>
          <w:spacing w:val="-1"/>
        </w:rPr>
        <w:t>S</w:t>
      </w:r>
      <w:r w:rsidR="00A86A01">
        <w:rPr>
          <w:color w:val="292929"/>
          <w:spacing w:val="-1"/>
        </w:rPr>
        <w:t>ome</w:t>
      </w:r>
      <w:r>
        <w:rPr>
          <w:color w:val="292929"/>
          <w:spacing w:val="-1"/>
        </w:rPr>
        <w:t xml:space="preserve">times, </w:t>
      </w:r>
      <w:r w:rsidR="000019A9">
        <w:rPr>
          <w:color w:val="292929"/>
          <w:spacing w:val="-1"/>
        </w:rPr>
        <w:t xml:space="preserve">data warehouse architects do not have </w:t>
      </w:r>
      <w:r w:rsidR="009610AA">
        <w:rPr>
          <w:color w:val="292929"/>
          <w:spacing w:val="-1"/>
        </w:rPr>
        <w:t>the</w:t>
      </w:r>
      <w:r w:rsidR="000019A9">
        <w:rPr>
          <w:color w:val="292929"/>
          <w:spacing w:val="-1"/>
        </w:rPr>
        <w:t xml:space="preserve"> privilege to </w:t>
      </w:r>
      <w:r w:rsidR="00A26983">
        <w:rPr>
          <w:color w:val="292929"/>
          <w:spacing w:val="-1"/>
        </w:rPr>
        <w:t>get the prototypes tested and collect the feedback from users</w:t>
      </w:r>
      <w:r w:rsidR="00B74E1A">
        <w:rPr>
          <w:color w:val="292929"/>
          <w:spacing w:val="-1"/>
        </w:rPr>
        <w:t>.</w:t>
      </w:r>
      <w:r w:rsidR="00A26983">
        <w:rPr>
          <w:color w:val="292929"/>
          <w:spacing w:val="-1"/>
        </w:rPr>
        <w:t xml:space="preserve"> </w:t>
      </w:r>
      <w:r w:rsidR="00B74E1A">
        <w:rPr>
          <w:color w:val="292929"/>
          <w:spacing w:val="-1"/>
        </w:rPr>
        <w:t>I</w:t>
      </w:r>
      <w:r w:rsidR="00A26983">
        <w:rPr>
          <w:color w:val="292929"/>
          <w:spacing w:val="-1"/>
        </w:rPr>
        <w:t xml:space="preserve">n this situation, </w:t>
      </w:r>
      <w:r w:rsidR="00385D53" w:rsidRPr="00385D53">
        <w:rPr>
          <w:b/>
          <w:bCs/>
          <w:color w:val="292929"/>
          <w:spacing w:val="-1"/>
        </w:rPr>
        <w:t>Hybrid</w:t>
      </w:r>
      <w:r w:rsidR="00385D53">
        <w:rPr>
          <w:b/>
          <w:bCs/>
          <w:color w:val="292929"/>
          <w:spacing w:val="-1"/>
        </w:rPr>
        <w:t xml:space="preserve"> Pilot</w:t>
      </w:r>
      <w:r w:rsidR="00AF1BB3">
        <w:rPr>
          <w:b/>
          <w:bCs/>
          <w:color w:val="292929"/>
          <w:spacing w:val="-1"/>
        </w:rPr>
        <w:t>/Rollout</w:t>
      </w:r>
      <w:r w:rsidR="00AF1BB3">
        <w:rPr>
          <w:color w:val="292929"/>
          <w:spacing w:val="-1"/>
        </w:rPr>
        <w:t xml:space="preserve"> is needed</w:t>
      </w:r>
      <w:r w:rsidR="00084008">
        <w:rPr>
          <w:color w:val="292929"/>
          <w:spacing w:val="-1"/>
        </w:rPr>
        <w:t xml:space="preserve">. For instance, </w:t>
      </w:r>
      <w:r w:rsidR="006D5514">
        <w:rPr>
          <w:color w:val="292929"/>
          <w:spacing w:val="-1"/>
        </w:rPr>
        <w:t xml:space="preserve">to get </w:t>
      </w:r>
      <w:r w:rsidR="00FD1924">
        <w:rPr>
          <w:color w:val="292929"/>
          <w:spacing w:val="-1"/>
        </w:rPr>
        <w:t>sales information</w:t>
      </w:r>
      <w:r w:rsidR="006D5514">
        <w:rPr>
          <w:color w:val="292929"/>
          <w:spacing w:val="-1"/>
        </w:rPr>
        <w:t xml:space="preserve"> </w:t>
      </w:r>
      <w:r w:rsidR="00FD1924">
        <w:rPr>
          <w:color w:val="292929"/>
          <w:spacing w:val="-1"/>
        </w:rPr>
        <w:t xml:space="preserve">from the </w:t>
      </w:r>
      <w:r w:rsidR="006D5514">
        <w:rPr>
          <w:color w:val="292929"/>
          <w:spacing w:val="-1"/>
        </w:rPr>
        <w:t>data</w:t>
      </w:r>
      <w:r w:rsidR="00480A58">
        <w:rPr>
          <w:color w:val="292929"/>
          <w:spacing w:val="-1"/>
        </w:rPr>
        <w:t xml:space="preserve">, a new </w:t>
      </w:r>
      <w:r w:rsidR="0080522B">
        <w:rPr>
          <w:color w:val="292929"/>
          <w:spacing w:val="-1"/>
        </w:rPr>
        <w:t xml:space="preserve">window or a page in UI can be created and made available only to </w:t>
      </w:r>
      <w:r w:rsidR="00F43953">
        <w:rPr>
          <w:color w:val="292929"/>
          <w:spacing w:val="-1"/>
        </w:rPr>
        <w:t xml:space="preserve">employees in </w:t>
      </w:r>
      <w:r w:rsidR="0080522B">
        <w:rPr>
          <w:color w:val="292929"/>
          <w:spacing w:val="-1"/>
        </w:rPr>
        <w:t>sales department</w:t>
      </w:r>
      <w:r w:rsidR="00F43953">
        <w:rPr>
          <w:color w:val="292929"/>
          <w:spacing w:val="-1"/>
        </w:rPr>
        <w:t>.</w:t>
      </w:r>
      <w:r w:rsidR="00C70A77">
        <w:rPr>
          <w:color w:val="292929"/>
          <w:spacing w:val="-1"/>
        </w:rPr>
        <w:t xml:space="preserve"> </w:t>
      </w:r>
      <w:r w:rsidR="00A55ACE">
        <w:rPr>
          <w:color w:val="292929"/>
          <w:spacing w:val="-1"/>
        </w:rPr>
        <w:t>By monitoring the activity on page or by collecting the feedback</w:t>
      </w:r>
      <w:r w:rsidR="00870E9F">
        <w:rPr>
          <w:color w:val="292929"/>
          <w:spacing w:val="-1"/>
        </w:rPr>
        <w:t xml:space="preserve">, the design can be modified and redelivered until </w:t>
      </w:r>
      <w:r w:rsidR="00E83DFF">
        <w:rPr>
          <w:color w:val="292929"/>
          <w:spacing w:val="-1"/>
        </w:rPr>
        <w:t>“</w:t>
      </w:r>
      <w:r w:rsidR="00E83DFF" w:rsidRPr="00E83DFF">
        <w:rPr>
          <w:i/>
          <w:iCs/>
          <w:color w:val="292929"/>
          <w:spacing w:val="-1"/>
        </w:rPr>
        <w:t>product is ready for large-scale deployment</w:t>
      </w:r>
      <w:r w:rsidR="00E83DFF">
        <w:rPr>
          <w:color w:val="292929"/>
          <w:spacing w:val="-1"/>
        </w:rPr>
        <w:t>”</w:t>
      </w:r>
      <w:r w:rsidR="009D4B12">
        <w:rPr>
          <w:color w:val="292929"/>
          <w:spacing w:val="-1"/>
        </w:rPr>
        <w:t xml:space="preserve"> </w:t>
      </w:r>
      <w:r w:rsidR="00E83DFF">
        <w:rPr>
          <w:color w:val="292929"/>
          <w:spacing w:val="-1"/>
        </w:rPr>
        <w:t>(</w:t>
      </w:r>
      <w:r w:rsidR="009D4B12" w:rsidRPr="00E52692">
        <w:rPr>
          <w:color w:val="2F5496" w:themeColor="accent1" w:themeShade="BF"/>
          <w:sz w:val="22"/>
          <w:szCs w:val="22"/>
          <w:shd w:val="clear" w:color="auto" w:fill="FFFFFF"/>
        </w:rPr>
        <w:t>Matthew Yates</w:t>
      </w:r>
      <w:r w:rsidR="00E83DFF">
        <w:rPr>
          <w:color w:val="292929"/>
          <w:spacing w:val="-1"/>
        </w:rPr>
        <w:t>)</w:t>
      </w:r>
    </w:p>
    <w:p w14:paraId="7736488F" w14:textId="77777777" w:rsidR="00E81E57" w:rsidRDefault="00E81E57">
      <w:pP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color w:val="292929"/>
          <w:spacing w:val="-1"/>
        </w:rPr>
        <w:br w:type="page"/>
      </w:r>
    </w:p>
    <w:p w14:paraId="3D6C5E2E" w14:textId="5EACA183" w:rsidR="005C644A" w:rsidRPr="00E81E57" w:rsidRDefault="00616AF9" w:rsidP="00C90DE8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b/>
          <w:bCs/>
          <w:color w:val="0070C0"/>
          <w:spacing w:val="-1"/>
          <w:sz w:val="28"/>
          <w:szCs w:val="28"/>
          <w:u w:val="single"/>
        </w:rPr>
      </w:pPr>
      <w:r w:rsidRPr="00E81E57">
        <w:rPr>
          <w:rFonts w:ascii="Times New Roman" w:eastAsia="Times New Roman" w:hAnsi="Times New Roman" w:cs="Times New Roman"/>
          <w:b/>
          <w:bCs/>
          <w:color w:val="0070C0"/>
          <w:spacing w:val="-1"/>
          <w:sz w:val="28"/>
          <w:szCs w:val="28"/>
          <w:u w:val="single"/>
        </w:rPr>
        <w:lastRenderedPageBreak/>
        <w:t>From Prototype to Production:</w:t>
      </w:r>
    </w:p>
    <w:p w14:paraId="48F5BB4F" w14:textId="0FD80FD9" w:rsidR="007647EF" w:rsidRPr="00234EAA" w:rsidRDefault="00030168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234EAA">
        <w:rPr>
          <w:rFonts w:ascii="Times New Roman" w:hAnsi="Times New Roman" w:cs="Times New Roman"/>
          <w:sz w:val="24"/>
          <w:szCs w:val="24"/>
        </w:rPr>
        <w:t>When a p</w:t>
      </w:r>
      <w:r w:rsidR="004F1646" w:rsidRPr="00234EAA">
        <w:rPr>
          <w:rFonts w:ascii="Times New Roman" w:hAnsi="Times New Roman" w:cs="Times New Roman"/>
          <w:sz w:val="24"/>
          <w:szCs w:val="24"/>
        </w:rPr>
        <w:t xml:space="preserve">rototype </w:t>
      </w:r>
      <w:r w:rsidRPr="00234EAA">
        <w:rPr>
          <w:rFonts w:ascii="Times New Roman" w:hAnsi="Times New Roman" w:cs="Times New Roman"/>
          <w:sz w:val="24"/>
          <w:szCs w:val="24"/>
        </w:rPr>
        <w:t xml:space="preserve">of data warehouse </w:t>
      </w:r>
      <w:r w:rsidR="004F1646" w:rsidRPr="00234EAA">
        <w:rPr>
          <w:rFonts w:ascii="Times New Roman" w:hAnsi="Times New Roman" w:cs="Times New Roman"/>
          <w:sz w:val="24"/>
          <w:szCs w:val="24"/>
        </w:rPr>
        <w:t xml:space="preserve">is </w:t>
      </w:r>
      <w:r w:rsidRPr="00234EAA">
        <w:rPr>
          <w:rFonts w:ascii="Times New Roman" w:hAnsi="Times New Roman" w:cs="Times New Roman"/>
          <w:sz w:val="24"/>
          <w:szCs w:val="24"/>
        </w:rPr>
        <w:t xml:space="preserve">built, </w:t>
      </w:r>
      <w:r w:rsidR="00BC19AC" w:rsidRPr="00234EAA">
        <w:rPr>
          <w:rFonts w:ascii="Times New Roman" w:hAnsi="Times New Roman" w:cs="Times New Roman"/>
          <w:sz w:val="24"/>
          <w:szCs w:val="24"/>
        </w:rPr>
        <w:t xml:space="preserve">very small amount of data </w:t>
      </w:r>
      <w:r w:rsidR="00DF31DF">
        <w:rPr>
          <w:rFonts w:ascii="Times New Roman" w:hAnsi="Times New Roman" w:cs="Times New Roman"/>
          <w:sz w:val="24"/>
          <w:szCs w:val="24"/>
        </w:rPr>
        <w:t>can be</w:t>
      </w:r>
      <w:r w:rsidR="00C70F7D">
        <w:rPr>
          <w:rFonts w:ascii="Times New Roman" w:hAnsi="Times New Roman" w:cs="Times New Roman"/>
          <w:sz w:val="24"/>
          <w:szCs w:val="24"/>
        </w:rPr>
        <w:t xml:space="preserve"> </w:t>
      </w:r>
      <w:r w:rsidR="00BC19AC" w:rsidRPr="00234EAA">
        <w:rPr>
          <w:rFonts w:ascii="Times New Roman" w:hAnsi="Times New Roman" w:cs="Times New Roman"/>
          <w:sz w:val="24"/>
          <w:szCs w:val="24"/>
        </w:rPr>
        <w:t xml:space="preserve">stored in it </w:t>
      </w:r>
      <w:r w:rsidR="004F1646" w:rsidRPr="00234EAA">
        <w:rPr>
          <w:rFonts w:ascii="Times New Roman" w:hAnsi="Times New Roman" w:cs="Times New Roman"/>
          <w:sz w:val="24"/>
          <w:szCs w:val="24"/>
        </w:rPr>
        <w:t xml:space="preserve">compared to the actual data warehouse </w:t>
      </w:r>
      <w:r w:rsidR="005F01BD">
        <w:rPr>
          <w:rFonts w:ascii="Times New Roman" w:hAnsi="Times New Roman" w:cs="Times New Roman"/>
          <w:sz w:val="24"/>
          <w:szCs w:val="24"/>
        </w:rPr>
        <w:t>that will be</w:t>
      </w:r>
      <w:r w:rsidR="00BC19AC" w:rsidRPr="00234EAA">
        <w:rPr>
          <w:rFonts w:ascii="Times New Roman" w:hAnsi="Times New Roman" w:cs="Times New Roman"/>
          <w:sz w:val="24"/>
          <w:szCs w:val="24"/>
        </w:rPr>
        <w:t xml:space="preserve"> </w:t>
      </w:r>
      <w:r w:rsidR="00E40CC6" w:rsidRPr="00234EAA">
        <w:rPr>
          <w:rFonts w:ascii="Times New Roman" w:hAnsi="Times New Roman" w:cs="Times New Roman"/>
          <w:sz w:val="24"/>
          <w:szCs w:val="24"/>
        </w:rPr>
        <w:t>developed</w:t>
      </w:r>
      <w:r w:rsidR="00BC19AC" w:rsidRPr="00234EAA">
        <w:rPr>
          <w:rFonts w:ascii="Times New Roman" w:hAnsi="Times New Roman" w:cs="Times New Roman"/>
          <w:sz w:val="24"/>
          <w:szCs w:val="24"/>
        </w:rPr>
        <w:t xml:space="preserve"> </w:t>
      </w:r>
      <w:r w:rsidR="00E40CC6" w:rsidRPr="00234EAA">
        <w:rPr>
          <w:rFonts w:ascii="Times New Roman" w:hAnsi="Times New Roman" w:cs="Times New Roman"/>
          <w:sz w:val="24"/>
          <w:szCs w:val="24"/>
        </w:rPr>
        <w:t xml:space="preserve">in </w:t>
      </w:r>
      <w:r w:rsidR="001E2488" w:rsidRPr="00234EAA">
        <w:rPr>
          <w:rFonts w:ascii="Times New Roman" w:hAnsi="Times New Roman" w:cs="Times New Roman"/>
          <w:sz w:val="24"/>
          <w:szCs w:val="24"/>
        </w:rPr>
        <w:t xml:space="preserve">production environment. </w:t>
      </w:r>
      <w:r w:rsidR="008845CA" w:rsidRPr="00234EAA">
        <w:rPr>
          <w:rFonts w:ascii="Times New Roman" w:hAnsi="Times New Roman" w:cs="Times New Roman"/>
          <w:sz w:val="24"/>
          <w:szCs w:val="24"/>
        </w:rPr>
        <w:t xml:space="preserve">A data warehouse </w:t>
      </w:r>
      <w:r w:rsidR="00F05AB8" w:rsidRPr="00234EAA">
        <w:rPr>
          <w:rFonts w:ascii="Times New Roman" w:hAnsi="Times New Roman" w:cs="Times New Roman"/>
          <w:sz w:val="24"/>
          <w:szCs w:val="24"/>
        </w:rPr>
        <w:t xml:space="preserve">is bound to provide </w:t>
      </w:r>
      <w:r w:rsidR="00F05AB8" w:rsidRPr="00994C4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E46C7" w:rsidRPr="00994C4E">
        <w:rPr>
          <w:rFonts w:ascii="Times New Roman" w:hAnsi="Times New Roman" w:cs="Times New Roman"/>
          <w:b/>
          <w:bCs/>
          <w:sz w:val="24"/>
          <w:szCs w:val="24"/>
        </w:rPr>
        <w:t xml:space="preserve">high availability </w:t>
      </w:r>
      <w:r w:rsidR="00F05AB8" w:rsidRPr="00994C4E">
        <w:rPr>
          <w:rFonts w:ascii="Times New Roman" w:hAnsi="Times New Roman" w:cs="Times New Roman"/>
          <w:b/>
          <w:bCs/>
          <w:sz w:val="24"/>
          <w:szCs w:val="24"/>
        </w:rPr>
        <w:t xml:space="preserve">of data and </w:t>
      </w:r>
      <w:r w:rsidR="009E46C7" w:rsidRPr="00994C4E">
        <w:rPr>
          <w:rFonts w:ascii="Times New Roman" w:hAnsi="Times New Roman" w:cs="Times New Roman"/>
          <w:b/>
          <w:bCs/>
          <w:sz w:val="24"/>
          <w:szCs w:val="24"/>
        </w:rPr>
        <w:t>high performance</w:t>
      </w:r>
      <w:r w:rsidR="00F05AB8" w:rsidRPr="00234EAA">
        <w:rPr>
          <w:rFonts w:ascii="Times New Roman" w:hAnsi="Times New Roman" w:cs="Times New Roman"/>
          <w:sz w:val="24"/>
          <w:szCs w:val="24"/>
        </w:rPr>
        <w:t xml:space="preserve"> </w:t>
      </w:r>
      <w:r w:rsidR="0002391B" w:rsidRPr="00234EAA">
        <w:rPr>
          <w:rFonts w:ascii="Times New Roman" w:hAnsi="Times New Roman" w:cs="Times New Roman"/>
          <w:sz w:val="24"/>
          <w:szCs w:val="24"/>
        </w:rPr>
        <w:t xml:space="preserve">for </w:t>
      </w:r>
      <w:r w:rsidR="00756C12">
        <w:rPr>
          <w:rFonts w:ascii="Times New Roman" w:hAnsi="Times New Roman" w:cs="Times New Roman"/>
          <w:sz w:val="24"/>
          <w:szCs w:val="24"/>
        </w:rPr>
        <w:t xml:space="preserve">complex </w:t>
      </w:r>
      <w:r w:rsidR="0002391B" w:rsidRPr="00234EAA">
        <w:rPr>
          <w:rFonts w:ascii="Times New Roman" w:hAnsi="Times New Roman" w:cs="Times New Roman"/>
          <w:sz w:val="24"/>
          <w:szCs w:val="24"/>
        </w:rPr>
        <w:t>queries</w:t>
      </w:r>
      <w:r w:rsidR="009E46C7" w:rsidRPr="00234EAA">
        <w:rPr>
          <w:rFonts w:ascii="Times New Roman" w:hAnsi="Times New Roman" w:cs="Times New Roman"/>
          <w:sz w:val="24"/>
          <w:szCs w:val="24"/>
        </w:rPr>
        <w:t xml:space="preserve">. For instance, </w:t>
      </w:r>
      <w:r w:rsidR="0096673B">
        <w:rPr>
          <w:rFonts w:ascii="Times New Roman" w:hAnsi="Times New Roman" w:cs="Times New Roman"/>
          <w:sz w:val="24"/>
          <w:szCs w:val="24"/>
        </w:rPr>
        <w:t>thousands</w:t>
      </w:r>
      <w:r w:rsidR="009E46C7" w:rsidRPr="00234EAA">
        <w:rPr>
          <w:rFonts w:ascii="Times New Roman" w:hAnsi="Times New Roman" w:cs="Times New Roman"/>
          <w:sz w:val="24"/>
          <w:szCs w:val="24"/>
        </w:rPr>
        <w:t xml:space="preserve"> of customers may access the information from data warehouse at the same time, and it is expected that the performance is not degraded even in such a case.</w:t>
      </w:r>
      <w:r w:rsidR="005D6D8F">
        <w:rPr>
          <w:rFonts w:ascii="Times New Roman" w:hAnsi="Times New Roman" w:cs="Times New Roman"/>
          <w:sz w:val="24"/>
          <w:szCs w:val="24"/>
        </w:rPr>
        <w:t xml:space="preserve"> </w:t>
      </w:r>
      <w:r w:rsidR="009725D1">
        <w:rPr>
          <w:rFonts w:ascii="Times New Roman" w:hAnsi="Times New Roman" w:cs="Times New Roman"/>
          <w:sz w:val="24"/>
          <w:szCs w:val="24"/>
        </w:rPr>
        <w:t xml:space="preserve">To achieve this, </w:t>
      </w:r>
      <w:r w:rsidR="0096673B">
        <w:rPr>
          <w:rFonts w:ascii="Times New Roman" w:hAnsi="Times New Roman" w:cs="Times New Roman"/>
          <w:sz w:val="24"/>
          <w:szCs w:val="24"/>
        </w:rPr>
        <w:t xml:space="preserve">the </w:t>
      </w:r>
      <w:r w:rsidR="00C04ACA">
        <w:rPr>
          <w:rFonts w:ascii="Times New Roman" w:hAnsi="Times New Roman" w:cs="Times New Roman"/>
          <w:sz w:val="24"/>
          <w:szCs w:val="24"/>
        </w:rPr>
        <w:t xml:space="preserve">prototype must be refined </w:t>
      </w:r>
      <w:r w:rsidR="00287CB6">
        <w:rPr>
          <w:rFonts w:ascii="Times New Roman" w:hAnsi="Times New Roman" w:cs="Times New Roman"/>
          <w:sz w:val="24"/>
          <w:szCs w:val="24"/>
        </w:rPr>
        <w:t>to make it production ready.</w:t>
      </w:r>
    </w:p>
    <w:p w14:paraId="5316629E" w14:textId="11F5597A" w:rsidR="00884B48" w:rsidRPr="003B6A7B" w:rsidRDefault="00C12196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994C4E">
        <w:rPr>
          <w:rFonts w:ascii="Times New Roman" w:hAnsi="Times New Roman" w:cs="Times New Roman"/>
          <w:b/>
          <w:bCs/>
          <w:sz w:val="24"/>
          <w:szCs w:val="24"/>
        </w:rPr>
        <w:t xml:space="preserve">More </w:t>
      </w:r>
      <w:r w:rsidR="001418AB" w:rsidRPr="00994C4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94C4E">
        <w:rPr>
          <w:rFonts w:ascii="Times New Roman" w:hAnsi="Times New Roman" w:cs="Times New Roman"/>
          <w:b/>
          <w:bCs/>
          <w:sz w:val="24"/>
          <w:szCs w:val="24"/>
        </w:rPr>
        <w:t>esources should be allocated</w:t>
      </w:r>
      <w:r w:rsidRPr="003B6A7B">
        <w:rPr>
          <w:rFonts w:ascii="Times New Roman" w:hAnsi="Times New Roman" w:cs="Times New Roman"/>
          <w:sz w:val="24"/>
          <w:szCs w:val="24"/>
        </w:rPr>
        <w:t xml:space="preserve"> in </w:t>
      </w:r>
      <w:r w:rsidR="001418AB" w:rsidRPr="003B6A7B">
        <w:rPr>
          <w:rFonts w:ascii="Times New Roman" w:hAnsi="Times New Roman" w:cs="Times New Roman"/>
          <w:sz w:val="24"/>
          <w:szCs w:val="24"/>
        </w:rPr>
        <w:t>storage disk or cloud based on the data volume</w:t>
      </w:r>
      <w:r w:rsidR="008670FE" w:rsidRPr="003B6A7B">
        <w:rPr>
          <w:rFonts w:ascii="Times New Roman" w:hAnsi="Times New Roman" w:cs="Times New Roman"/>
          <w:sz w:val="24"/>
          <w:szCs w:val="24"/>
        </w:rPr>
        <w:t xml:space="preserve"> and </w:t>
      </w:r>
      <w:r w:rsidR="00D76936" w:rsidRPr="003B6A7B">
        <w:rPr>
          <w:rFonts w:ascii="Times New Roman" w:hAnsi="Times New Roman" w:cs="Times New Roman"/>
          <w:sz w:val="24"/>
          <w:szCs w:val="24"/>
        </w:rPr>
        <w:t xml:space="preserve">modelling approach </w:t>
      </w:r>
      <w:r w:rsidR="008670FE" w:rsidRPr="003B6A7B">
        <w:rPr>
          <w:rFonts w:ascii="Times New Roman" w:hAnsi="Times New Roman" w:cs="Times New Roman"/>
          <w:sz w:val="24"/>
          <w:szCs w:val="24"/>
        </w:rPr>
        <w:t>(</w:t>
      </w:r>
      <w:r w:rsidR="00D76936" w:rsidRPr="003B6A7B">
        <w:rPr>
          <w:rFonts w:ascii="Times New Roman" w:hAnsi="Times New Roman" w:cs="Times New Roman"/>
          <w:sz w:val="24"/>
          <w:szCs w:val="24"/>
        </w:rPr>
        <w:t xml:space="preserve">i.e., </w:t>
      </w:r>
      <w:r w:rsidR="008670FE" w:rsidRPr="003B6A7B">
        <w:rPr>
          <w:rFonts w:ascii="Times New Roman" w:hAnsi="Times New Roman" w:cs="Times New Roman"/>
          <w:sz w:val="24"/>
          <w:szCs w:val="24"/>
        </w:rPr>
        <w:t>multi-dimensional or tabular)</w:t>
      </w:r>
      <w:r w:rsidR="00AF55D8" w:rsidRPr="003B6A7B">
        <w:rPr>
          <w:rFonts w:ascii="Times New Roman" w:hAnsi="Times New Roman" w:cs="Times New Roman"/>
          <w:sz w:val="24"/>
          <w:szCs w:val="24"/>
        </w:rPr>
        <w:t xml:space="preserve">. </w:t>
      </w:r>
      <w:r w:rsidR="00603D64" w:rsidRPr="003B6A7B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135A6F" w:rsidRPr="003B6A7B">
        <w:rPr>
          <w:rFonts w:ascii="Times New Roman" w:hAnsi="Times New Roman" w:cs="Times New Roman"/>
          <w:sz w:val="24"/>
          <w:szCs w:val="24"/>
        </w:rPr>
        <w:t xml:space="preserve">the </w:t>
      </w:r>
      <w:r w:rsidR="00135A6F" w:rsidRPr="00994C4E">
        <w:rPr>
          <w:rFonts w:ascii="Times New Roman" w:hAnsi="Times New Roman" w:cs="Times New Roman"/>
          <w:b/>
          <w:bCs/>
          <w:sz w:val="24"/>
          <w:szCs w:val="24"/>
        </w:rPr>
        <w:t>need of testing and QA environments</w:t>
      </w:r>
      <w:r w:rsidR="00135A6F" w:rsidRPr="003B6A7B">
        <w:rPr>
          <w:rFonts w:ascii="Times New Roman" w:hAnsi="Times New Roman" w:cs="Times New Roman"/>
          <w:sz w:val="24"/>
          <w:szCs w:val="24"/>
        </w:rPr>
        <w:t xml:space="preserve"> along with production environment is also important.</w:t>
      </w:r>
      <w:r w:rsidR="001E2488" w:rsidRPr="003B6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5EA56" w14:textId="605F2BA8" w:rsidR="00F06A7C" w:rsidRPr="00994C4E" w:rsidRDefault="00F17249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379FA" w:rsidRPr="00F17249">
        <w:rPr>
          <w:rFonts w:ascii="Times New Roman" w:hAnsi="Times New Roman" w:cs="Times New Roman"/>
          <w:i/>
          <w:iCs/>
          <w:sz w:val="24"/>
          <w:szCs w:val="24"/>
        </w:rPr>
        <w:t>Optimization and stabilization are two different things but truly complement one another when identifying the life cycle of a data warehouse</w:t>
      </w:r>
      <w:r>
        <w:rPr>
          <w:rFonts w:ascii="Times New Roman" w:hAnsi="Times New Roman" w:cs="Times New Roman"/>
          <w:sz w:val="24"/>
          <w:szCs w:val="24"/>
        </w:rPr>
        <w:t>”(</w:t>
      </w:r>
      <w:r w:rsidRPr="00E52692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>Sqlswa5bg</w:t>
      </w:r>
      <w:r>
        <w:rPr>
          <w:rFonts w:ascii="Times New Roman" w:hAnsi="Times New Roman" w:cs="Times New Roman"/>
          <w:sz w:val="24"/>
          <w:szCs w:val="24"/>
        </w:rPr>
        <w:t>)</w:t>
      </w:r>
      <w:r w:rsidR="009379FA" w:rsidRPr="00F17249">
        <w:rPr>
          <w:rFonts w:ascii="Times New Roman" w:hAnsi="Times New Roman" w:cs="Times New Roman"/>
          <w:sz w:val="24"/>
          <w:szCs w:val="24"/>
        </w:rPr>
        <w:t xml:space="preserve">. </w:t>
      </w:r>
      <w:r w:rsidR="004B2A0B">
        <w:rPr>
          <w:rFonts w:ascii="Times New Roman" w:hAnsi="Times New Roman" w:cs="Times New Roman"/>
          <w:sz w:val="24"/>
          <w:szCs w:val="24"/>
        </w:rPr>
        <w:t>Optimization techniques must be included such as partitioning</w:t>
      </w:r>
      <w:r w:rsidR="00475C49">
        <w:rPr>
          <w:rFonts w:ascii="Times New Roman" w:hAnsi="Times New Roman" w:cs="Times New Roman"/>
          <w:sz w:val="24"/>
          <w:szCs w:val="24"/>
        </w:rPr>
        <w:t xml:space="preserve"> </w:t>
      </w:r>
      <w:r w:rsidR="004B2A0B">
        <w:rPr>
          <w:rFonts w:ascii="Times New Roman" w:hAnsi="Times New Roman" w:cs="Times New Roman"/>
          <w:sz w:val="24"/>
          <w:szCs w:val="24"/>
        </w:rPr>
        <w:t xml:space="preserve">to serve the reporting requests successfully. </w:t>
      </w:r>
      <w:r w:rsidR="006139C7">
        <w:rPr>
          <w:rFonts w:ascii="Times New Roman" w:hAnsi="Times New Roman" w:cs="Times New Roman"/>
          <w:sz w:val="24"/>
          <w:szCs w:val="24"/>
        </w:rPr>
        <w:t xml:space="preserve">Once optimization is completed, the environment must be stabilized. It includes infrastructure resizing and </w:t>
      </w:r>
      <w:r w:rsidR="0043303E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6139C7">
        <w:rPr>
          <w:rFonts w:ascii="Times New Roman" w:hAnsi="Times New Roman" w:cs="Times New Roman"/>
          <w:sz w:val="24"/>
          <w:szCs w:val="24"/>
        </w:rPr>
        <w:t>processes</w:t>
      </w:r>
      <w:r w:rsidR="00FE09C6">
        <w:rPr>
          <w:rFonts w:ascii="Times New Roman" w:hAnsi="Times New Roman" w:cs="Times New Roman"/>
          <w:sz w:val="24"/>
          <w:szCs w:val="24"/>
        </w:rPr>
        <w:t xml:space="preserve"> </w:t>
      </w:r>
      <w:r w:rsidR="0043303E">
        <w:rPr>
          <w:rFonts w:ascii="Times New Roman" w:hAnsi="Times New Roman" w:cs="Times New Roman"/>
          <w:sz w:val="24"/>
          <w:szCs w:val="24"/>
        </w:rPr>
        <w:t xml:space="preserve">such as daily maintenance, </w:t>
      </w:r>
      <w:r w:rsidR="00F06A7C">
        <w:rPr>
          <w:rFonts w:ascii="Times New Roman" w:hAnsi="Times New Roman" w:cs="Times New Roman"/>
          <w:sz w:val="24"/>
          <w:szCs w:val="24"/>
        </w:rPr>
        <w:t>backup,</w:t>
      </w:r>
      <w:r w:rsidR="0043303E">
        <w:rPr>
          <w:rFonts w:ascii="Times New Roman" w:hAnsi="Times New Roman" w:cs="Times New Roman"/>
          <w:sz w:val="24"/>
          <w:szCs w:val="24"/>
        </w:rPr>
        <w:t xml:space="preserve"> and recoverability, etc.</w:t>
      </w:r>
    </w:p>
    <w:p w14:paraId="7AD54C23" w14:textId="4D844E40" w:rsidR="004751E7" w:rsidRPr="00411076" w:rsidRDefault="00646B75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94BE4" w:rsidRPr="000C2E26">
        <w:rPr>
          <w:rFonts w:ascii="Times New Roman" w:hAnsi="Times New Roman" w:cs="Times New Roman"/>
          <w:sz w:val="24"/>
          <w:szCs w:val="24"/>
        </w:rPr>
        <w:t xml:space="preserve">lear data access </w:t>
      </w:r>
      <w:r w:rsidR="000C2E26">
        <w:rPr>
          <w:rFonts w:ascii="Times New Roman" w:hAnsi="Times New Roman" w:cs="Times New Roman"/>
          <w:sz w:val="24"/>
          <w:szCs w:val="24"/>
        </w:rPr>
        <w:t xml:space="preserve">and retention </w:t>
      </w:r>
      <w:r w:rsidR="00D94BE4" w:rsidRPr="000C2E26">
        <w:rPr>
          <w:rFonts w:ascii="Times New Roman" w:hAnsi="Times New Roman" w:cs="Times New Roman"/>
          <w:sz w:val="24"/>
          <w:szCs w:val="24"/>
        </w:rPr>
        <w:t xml:space="preserve">policies must be developed </w:t>
      </w:r>
      <w:proofErr w:type="gramStart"/>
      <w:r w:rsidR="00D94BE4" w:rsidRPr="000C2E2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D94BE4" w:rsidRPr="000C2E26">
        <w:rPr>
          <w:rFonts w:ascii="Times New Roman" w:hAnsi="Times New Roman" w:cs="Times New Roman"/>
          <w:sz w:val="24"/>
          <w:szCs w:val="24"/>
        </w:rPr>
        <w:t xml:space="preserve"> prevent the data leak </w:t>
      </w:r>
      <w:r w:rsidR="000C2E26">
        <w:rPr>
          <w:rFonts w:ascii="Times New Roman" w:hAnsi="Times New Roman" w:cs="Times New Roman"/>
          <w:sz w:val="24"/>
          <w:szCs w:val="24"/>
        </w:rPr>
        <w:t xml:space="preserve">and </w:t>
      </w:r>
      <w:r w:rsidR="00D94BE4" w:rsidRPr="000C2E26">
        <w:rPr>
          <w:rFonts w:ascii="Times New Roman" w:hAnsi="Times New Roman" w:cs="Times New Roman"/>
          <w:sz w:val="24"/>
          <w:szCs w:val="24"/>
        </w:rPr>
        <w:t>privacy breach</w:t>
      </w:r>
      <w:r>
        <w:rPr>
          <w:rFonts w:ascii="Times New Roman" w:hAnsi="Times New Roman" w:cs="Times New Roman"/>
          <w:sz w:val="24"/>
          <w:szCs w:val="24"/>
        </w:rPr>
        <w:t>es</w:t>
      </w:r>
      <w:r w:rsidR="00D94BE4" w:rsidRPr="000C2E26">
        <w:rPr>
          <w:rFonts w:ascii="Times New Roman" w:hAnsi="Times New Roman" w:cs="Times New Roman"/>
          <w:sz w:val="24"/>
          <w:szCs w:val="24"/>
        </w:rPr>
        <w:t>.</w:t>
      </w:r>
      <w:r w:rsidR="00C206A3">
        <w:rPr>
          <w:rFonts w:ascii="Times New Roman" w:hAnsi="Times New Roman" w:cs="Times New Roman"/>
          <w:sz w:val="24"/>
          <w:szCs w:val="24"/>
        </w:rPr>
        <w:t xml:space="preserve"> Frequency to load the data into data warehouse must be defined so that the latest data is available for analysis and </w:t>
      </w:r>
      <w:r w:rsidR="009C29AF">
        <w:rPr>
          <w:rFonts w:ascii="Times New Roman" w:hAnsi="Times New Roman" w:cs="Times New Roman"/>
          <w:sz w:val="24"/>
          <w:szCs w:val="24"/>
        </w:rPr>
        <w:t>help analysts with an accurate data driven decisions.</w:t>
      </w:r>
      <w:r w:rsidR="00411076">
        <w:rPr>
          <w:rFonts w:ascii="Times New Roman" w:hAnsi="Times New Roman" w:cs="Times New Roman"/>
          <w:sz w:val="24"/>
          <w:szCs w:val="24"/>
        </w:rPr>
        <w:t xml:space="preserve"> With the increasing utilization of data </w:t>
      </w:r>
      <w:r w:rsidR="00F86B34">
        <w:rPr>
          <w:rFonts w:ascii="Times New Roman" w:hAnsi="Times New Roman" w:cs="Times New Roman"/>
          <w:sz w:val="24"/>
          <w:szCs w:val="24"/>
        </w:rPr>
        <w:t>warehouse in business, additional activities such as automation of ETL, identification of aggregations to maintain system performance can also be included.</w:t>
      </w:r>
      <w:r w:rsidR="00AD3039">
        <w:rPr>
          <w:rFonts w:ascii="Times New Roman" w:hAnsi="Times New Roman" w:cs="Times New Roman"/>
          <w:sz w:val="24"/>
          <w:szCs w:val="24"/>
        </w:rPr>
        <w:t xml:space="preserve"> To address new business requirements in future, it is reasonable to make provisions for extension of current version to load additional data and introduc</w:t>
      </w:r>
      <w:r w:rsidR="009530BD">
        <w:rPr>
          <w:rFonts w:ascii="Times New Roman" w:hAnsi="Times New Roman" w:cs="Times New Roman"/>
          <w:sz w:val="24"/>
          <w:szCs w:val="24"/>
        </w:rPr>
        <w:t>e</w:t>
      </w:r>
      <w:r w:rsidR="00AD3039">
        <w:rPr>
          <w:rFonts w:ascii="Times New Roman" w:hAnsi="Times New Roman" w:cs="Times New Roman"/>
          <w:sz w:val="24"/>
          <w:szCs w:val="24"/>
        </w:rPr>
        <w:t xml:space="preserve"> new data marts using the existing information.</w:t>
      </w:r>
    </w:p>
    <w:p w14:paraId="64E7EF3C" w14:textId="0FEE3A45" w:rsidR="003276CF" w:rsidRDefault="009530BD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4E5E3C">
        <w:rPr>
          <w:rFonts w:ascii="Times New Roman" w:hAnsi="Times New Roman" w:cs="Times New Roman"/>
          <w:sz w:val="24"/>
          <w:szCs w:val="24"/>
        </w:rPr>
        <w:t>Data warehouse development is not about just building it. We must know the life cycle of data warehouse and how to maintain it. The key to it is “</w:t>
      </w:r>
      <w:r w:rsidRPr="00E52692">
        <w:rPr>
          <w:rFonts w:ascii="Times New Roman" w:hAnsi="Times New Roman" w:cs="Times New Roman"/>
          <w:i/>
          <w:iCs/>
          <w:sz w:val="24"/>
          <w:szCs w:val="24"/>
        </w:rPr>
        <w:t>to have a good cycle in place for the build then you have a good cycle for the changes and deployments too</w:t>
      </w:r>
      <w:r w:rsidRPr="004E5E3C">
        <w:rPr>
          <w:rFonts w:ascii="Times New Roman" w:hAnsi="Times New Roman" w:cs="Times New Roman"/>
          <w:sz w:val="24"/>
          <w:szCs w:val="24"/>
        </w:rPr>
        <w:t>”</w:t>
      </w:r>
      <w:r w:rsidR="006A5D90" w:rsidRPr="004E5E3C">
        <w:rPr>
          <w:rFonts w:ascii="Times New Roman" w:hAnsi="Times New Roman" w:cs="Times New Roman"/>
          <w:sz w:val="24"/>
          <w:szCs w:val="24"/>
        </w:rPr>
        <w:t>(</w:t>
      </w:r>
      <w:r w:rsidR="006A5D90" w:rsidRPr="00E526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sqlsw</w:t>
      </w:r>
      <w:r w:rsidR="004E5E3C" w:rsidRPr="00E526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="006A5D90" w:rsidRPr="00E526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5bg</w:t>
      </w:r>
      <w:r w:rsidR="006A5D90" w:rsidRPr="004E5E3C">
        <w:rPr>
          <w:rFonts w:ascii="Times New Roman" w:hAnsi="Times New Roman" w:cs="Times New Roman"/>
          <w:sz w:val="24"/>
          <w:szCs w:val="24"/>
        </w:rPr>
        <w:t>)</w:t>
      </w:r>
      <w:r w:rsidR="003276CF">
        <w:rPr>
          <w:rFonts w:ascii="Times New Roman" w:hAnsi="Times New Roman" w:cs="Times New Roman"/>
          <w:sz w:val="24"/>
          <w:szCs w:val="24"/>
        </w:rPr>
        <w:t>.</w:t>
      </w:r>
    </w:p>
    <w:p w14:paraId="413E2276" w14:textId="180C2B24" w:rsidR="003276CF" w:rsidRPr="00E81E57" w:rsidRDefault="003276CF" w:rsidP="00C90DE8">
      <w:pPr>
        <w:spacing w:line="276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Next steps for </w:t>
      </w:r>
      <w:r w:rsidR="00F02615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“</w:t>
      </w:r>
      <w:r w:rsidR="003A3F78"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The W</w:t>
      </w:r>
      <w:r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ellness </w:t>
      </w:r>
      <w:r w:rsidR="003A3F78"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T</w:t>
      </w:r>
      <w:r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eam</w:t>
      </w:r>
      <w:r w:rsidR="00F02615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”</w:t>
      </w:r>
      <w:r w:rsidRPr="00E81E5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</w:p>
    <w:p w14:paraId="10527DDC" w14:textId="71795596" w:rsidR="003E5CE4" w:rsidRDefault="00F7017B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wellness team</w:t>
      </w:r>
      <w:r w:rsidR="003A1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3A1C06">
        <w:rPr>
          <w:rFonts w:ascii="Times New Roman" w:hAnsi="Times New Roman" w:cs="Times New Roman"/>
          <w:sz w:val="24"/>
          <w:szCs w:val="24"/>
        </w:rPr>
        <w:t xml:space="preserve">been working on designing and developing a prototype of data mart for </w:t>
      </w:r>
      <w:r>
        <w:rPr>
          <w:rFonts w:ascii="Times New Roman" w:hAnsi="Times New Roman" w:cs="Times New Roman"/>
          <w:sz w:val="24"/>
          <w:szCs w:val="24"/>
        </w:rPr>
        <w:t xml:space="preserve">an online store (eCommerce </w:t>
      </w:r>
      <w:r w:rsidR="003A1C06">
        <w:rPr>
          <w:rFonts w:ascii="Times New Roman" w:hAnsi="Times New Roman" w:cs="Times New Roman"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881354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wellness products and services.</w:t>
      </w:r>
      <w:r w:rsidR="00525C11">
        <w:rPr>
          <w:rFonts w:ascii="Times New Roman" w:hAnsi="Times New Roman" w:cs="Times New Roman"/>
          <w:sz w:val="24"/>
          <w:szCs w:val="24"/>
        </w:rPr>
        <w:t xml:space="preserve"> </w:t>
      </w:r>
      <w:r w:rsidR="003E5CE4">
        <w:rPr>
          <w:rFonts w:ascii="Times New Roman" w:hAnsi="Times New Roman" w:cs="Times New Roman"/>
          <w:sz w:val="24"/>
          <w:szCs w:val="24"/>
        </w:rPr>
        <w:t>All the refinements specified above can be applied to th</w:t>
      </w:r>
      <w:r w:rsidR="00881354">
        <w:rPr>
          <w:rFonts w:ascii="Times New Roman" w:hAnsi="Times New Roman" w:cs="Times New Roman"/>
          <w:sz w:val="24"/>
          <w:szCs w:val="24"/>
        </w:rPr>
        <w:t>e</w:t>
      </w:r>
      <w:r w:rsidR="003E5CE4">
        <w:rPr>
          <w:rFonts w:ascii="Times New Roman" w:hAnsi="Times New Roman" w:cs="Times New Roman"/>
          <w:sz w:val="24"/>
          <w:szCs w:val="24"/>
        </w:rPr>
        <w:t xml:space="preserve"> prototype </w:t>
      </w:r>
      <w:r w:rsidR="00881354">
        <w:rPr>
          <w:rFonts w:ascii="Times New Roman" w:hAnsi="Times New Roman" w:cs="Times New Roman"/>
          <w:sz w:val="24"/>
          <w:szCs w:val="24"/>
        </w:rPr>
        <w:t xml:space="preserve">being developed as “project - part 3” </w:t>
      </w:r>
      <w:r w:rsidR="003C09BB">
        <w:rPr>
          <w:rFonts w:ascii="Times New Roman" w:hAnsi="Times New Roman" w:cs="Times New Roman"/>
          <w:sz w:val="24"/>
          <w:szCs w:val="24"/>
        </w:rPr>
        <w:t xml:space="preserve">to make it </w:t>
      </w:r>
      <w:r w:rsidR="003E5CE4">
        <w:rPr>
          <w:rFonts w:ascii="Times New Roman" w:hAnsi="Times New Roman" w:cs="Times New Roman"/>
          <w:sz w:val="24"/>
          <w:szCs w:val="24"/>
        </w:rPr>
        <w:t>“production ready”.</w:t>
      </w:r>
    </w:p>
    <w:p w14:paraId="48679867" w14:textId="36E68718" w:rsidR="003276CF" w:rsidRDefault="003E5CE4" w:rsidP="00C90DE8">
      <w:pPr>
        <w:spacing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mart can be regarded as </w:t>
      </w:r>
      <w:r w:rsidR="00525C11">
        <w:rPr>
          <w:rFonts w:ascii="Times New Roman" w:hAnsi="Times New Roman" w:cs="Times New Roman"/>
          <w:sz w:val="24"/>
          <w:szCs w:val="24"/>
        </w:rPr>
        <w:t xml:space="preserve">the </w:t>
      </w:r>
      <w:r w:rsidR="00525C11" w:rsidRPr="00525C11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="00525C11">
        <w:rPr>
          <w:rFonts w:ascii="Times New Roman" w:hAnsi="Times New Roman" w:cs="Times New Roman"/>
          <w:sz w:val="24"/>
          <w:szCs w:val="24"/>
        </w:rPr>
        <w:t xml:space="preserve"> of our analytics application, and very first step after this would be to </w:t>
      </w:r>
      <w:r w:rsidR="00100F74">
        <w:rPr>
          <w:rFonts w:ascii="Times New Roman" w:hAnsi="Times New Roman" w:cs="Times New Roman"/>
          <w:sz w:val="24"/>
          <w:szCs w:val="24"/>
        </w:rPr>
        <w:t xml:space="preserve">integrate the BI tools </w:t>
      </w:r>
      <w:r w:rsidR="00F7017B">
        <w:rPr>
          <w:rFonts w:ascii="Times New Roman" w:hAnsi="Times New Roman" w:cs="Times New Roman"/>
          <w:sz w:val="24"/>
          <w:szCs w:val="24"/>
        </w:rPr>
        <w:t xml:space="preserve">with the data mart </w:t>
      </w:r>
      <w:r w:rsidR="00100F74">
        <w:rPr>
          <w:rFonts w:ascii="Times New Roman" w:hAnsi="Times New Roman" w:cs="Times New Roman"/>
          <w:sz w:val="24"/>
          <w:szCs w:val="24"/>
        </w:rPr>
        <w:t xml:space="preserve">to analyze the data stored in data mart and generate the reports and visualizations as per the requirements. </w:t>
      </w:r>
      <w:r w:rsidR="00081141">
        <w:rPr>
          <w:rFonts w:ascii="Times New Roman" w:hAnsi="Times New Roman" w:cs="Times New Roman"/>
          <w:sz w:val="24"/>
          <w:szCs w:val="24"/>
        </w:rPr>
        <w:t xml:space="preserve">We will also allocate a space to store the clickstream data into this data mart, that will </w:t>
      </w:r>
      <w:r w:rsidR="00AB09CF">
        <w:rPr>
          <w:rFonts w:ascii="Times New Roman" w:hAnsi="Times New Roman" w:cs="Times New Roman"/>
          <w:sz w:val="24"/>
          <w:szCs w:val="24"/>
        </w:rPr>
        <w:t xml:space="preserve">help </w:t>
      </w:r>
      <w:r w:rsidR="00081141">
        <w:rPr>
          <w:rFonts w:ascii="Times New Roman" w:hAnsi="Times New Roman" w:cs="Times New Roman"/>
          <w:sz w:val="24"/>
          <w:szCs w:val="24"/>
        </w:rPr>
        <w:t xml:space="preserve">us </w:t>
      </w:r>
      <w:r w:rsidR="00AB09CF">
        <w:rPr>
          <w:rFonts w:ascii="Times New Roman" w:hAnsi="Times New Roman" w:cs="Times New Roman"/>
          <w:sz w:val="24"/>
          <w:szCs w:val="24"/>
        </w:rPr>
        <w:t xml:space="preserve">identify </w:t>
      </w:r>
      <w:r w:rsidR="00B13349">
        <w:rPr>
          <w:rFonts w:ascii="Times New Roman" w:hAnsi="Times New Roman" w:cs="Times New Roman"/>
          <w:sz w:val="24"/>
          <w:szCs w:val="24"/>
        </w:rPr>
        <w:t>pattern</w:t>
      </w:r>
      <w:r w:rsidR="00646B75">
        <w:rPr>
          <w:rFonts w:ascii="Times New Roman" w:hAnsi="Times New Roman" w:cs="Times New Roman"/>
          <w:sz w:val="24"/>
          <w:szCs w:val="24"/>
        </w:rPr>
        <w:t>s</w:t>
      </w:r>
      <w:r w:rsidR="00B13349">
        <w:rPr>
          <w:rFonts w:ascii="Times New Roman" w:hAnsi="Times New Roman" w:cs="Times New Roman"/>
          <w:sz w:val="24"/>
          <w:szCs w:val="24"/>
        </w:rPr>
        <w:t xml:space="preserve"> in customer behavior</w:t>
      </w:r>
      <w:r w:rsidR="00646B75">
        <w:rPr>
          <w:rFonts w:ascii="Times New Roman" w:hAnsi="Times New Roman" w:cs="Times New Roman"/>
          <w:sz w:val="24"/>
          <w:szCs w:val="24"/>
        </w:rPr>
        <w:t xml:space="preserve"> and identify</w:t>
      </w:r>
      <w:r w:rsidR="00B13349">
        <w:rPr>
          <w:rFonts w:ascii="Times New Roman" w:hAnsi="Times New Roman" w:cs="Times New Roman"/>
          <w:sz w:val="24"/>
          <w:szCs w:val="24"/>
        </w:rPr>
        <w:t xml:space="preserve"> </w:t>
      </w:r>
      <w:r w:rsidR="00AB09CF">
        <w:rPr>
          <w:rFonts w:ascii="Times New Roman" w:hAnsi="Times New Roman" w:cs="Times New Roman"/>
          <w:sz w:val="24"/>
          <w:szCs w:val="24"/>
        </w:rPr>
        <w:t>activities that trigger the order placement.</w:t>
      </w:r>
    </w:p>
    <w:p w14:paraId="0D4CCD8A" w14:textId="2CBE09D3" w:rsidR="00F329BB" w:rsidRDefault="00A829DC" w:rsidP="00C90DE8">
      <w:pPr>
        <w:spacing w:after="600" w:line="276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increase the customer base in future, we will also include a data mart for “campaign management system” (First we’ll develop a </w:t>
      </w:r>
      <w:r w:rsidR="00A3652B">
        <w:rPr>
          <w:rFonts w:ascii="Times New Roman" w:hAnsi="Times New Roman" w:cs="Times New Roman"/>
          <w:sz w:val="24"/>
          <w:szCs w:val="24"/>
        </w:rPr>
        <w:t xml:space="preserve">marketing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D11918">
        <w:rPr>
          <w:rFonts w:ascii="Times New Roman" w:hAnsi="Times New Roman" w:cs="Times New Roman"/>
          <w:sz w:val="24"/>
          <w:szCs w:val="24"/>
        </w:rPr>
        <w:t xml:space="preserve">base as another operational source </w:t>
      </w:r>
      <w:r>
        <w:rPr>
          <w:rFonts w:ascii="Times New Roman" w:hAnsi="Times New Roman" w:cs="Times New Roman"/>
          <w:sz w:val="24"/>
          <w:szCs w:val="24"/>
        </w:rPr>
        <w:t xml:space="preserve">and a workflow for this new system). Campaign management is basically to identify good and loyal customers and </w:t>
      </w:r>
      <w:r w:rsidR="00D16053">
        <w:rPr>
          <w:rFonts w:ascii="Times New Roman" w:hAnsi="Times New Roman" w:cs="Times New Roman"/>
          <w:sz w:val="24"/>
          <w:szCs w:val="24"/>
        </w:rPr>
        <w:t xml:space="preserve">provide them with discounts on the products they buy from us. The data extracted from </w:t>
      </w:r>
      <w:r w:rsidR="00A3652B">
        <w:rPr>
          <w:rFonts w:ascii="Times New Roman" w:hAnsi="Times New Roman" w:cs="Times New Roman"/>
          <w:sz w:val="24"/>
          <w:szCs w:val="24"/>
        </w:rPr>
        <w:t>marketing database</w:t>
      </w:r>
      <w:r w:rsidR="00D16053">
        <w:rPr>
          <w:rFonts w:ascii="Times New Roman" w:hAnsi="Times New Roman" w:cs="Times New Roman"/>
          <w:sz w:val="24"/>
          <w:szCs w:val="24"/>
        </w:rPr>
        <w:t xml:space="preserve"> will be aggregated based on the campaigns and promotions to identify their effectiveness.</w:t>
      </w:r>
      <w:r w:rsidR="00A3652B">
        <w:rPr>
          <w:rFonts w:ascii="Times New Roman" w:hAnsi="Times New Roman" w:cs="Times New Roman"/>
          <w:sz w:val="24"/>
          <w:szCs w:val="24"/>
        </w:rPr>
        <w:t xml:space="preserve"> </w:t>
      </w:r>
      <w:r w:rsidR="00FD5E07">
        <w:rPr>
          <w:rFonts w:ascii="Times New Roman" w:hAnsi="Times New Roman" w:cs="Times New Roman"/>
          <w:sz w:val="24"/>
          <w:szCs w:val="24"/>
        </w:rPr>
        <w:t xml:space="preserve">Employees in marketing department may need be familiar with using BI tools or understand the reports or visualizations, </w:t>
      </w:r>
      <w:r w:rsidR="00FA5142">
        <w:rPr>
          <w:rFonts w:ascii="Times New Roman" w:hAnsi="Times New Roman" w:cs="Times New Roman"/>
          <w:sz w:val="24"/>
          <w:szCs w:val="24"/>
        </w:rPr>
        <w:t xml:space="preserve">hence we may need to arrange a training for them with business analysts. </w:t>
      </w:r>
    </w:p>
    <w:p w14:paraId="1848519C" w14:textId="344BE010" w:rsidR="008D7841" w:rsidRPr="00E81E57" w:rsidRDefault="008D7841" w:rsidP="00C90DE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E57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61F198E5" w14:textId="77777777" w:rsidR="0025035D" w:rsidRPr="0025035D" w:rsidRDefault="00D948F3" w:rsidP="00C90DE8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292929"/>
          <w:spacing w:val="-1"/>
        </w:rPr>
      </w:pPr>
      <w:r w:rsidRPr="00B130CC">
        <w:rPr>
          <w:shd w:val="clear" w:color="auto" w:fill="FFFFFF"/>
        </w:rPr>
        <w:t>Matthew Yates</w:t>
      </w:r>
      <w:r w:rsidRPr="00B130CC">
        <w:t xml:space="preserve"> (Sep 19, 2021)</w:t>
      </w:r>
      <w:r w:rsidR="00B130CC" w:rsidRPr="00B130CC">
        <w:t>.</w:t>
      </w:r>
      <w:r w:rsidRPr="00B130CC">
        <w:t xml:space="preserve"> </w:t>
      </w:r>
      <w:r w:rsidR="008D7841" w:rsidRPr="00B130CC">
        <w:rPr>
          <w:spacing w:val="-4"/>
        </w:rPr>
        <w:t>From Prototype to Production for Data Scientists</w:t>
      </w:r>
      <w:r w:rsidR="003875F8">
        <w:rPr>
          <w:spacing w:val="-4"/>
        </w:rPr>
        <w:t xml:space="preserve">. </w:t>
      </w:r>
      <w:r w:rsidR="00B130CC" w:rsidRPr="00B130CC">
        <w:rPr>
          <w:i/>
          <w:iCs/>
          <w:shd w:val="clear" w:color="auto" w:fill="FFFFFF"/>
        </w:rPr>
        <w:t>Towards Data Science</w:t>
      </w:r>
      <w:r w:rsidR="00B130CC" w:rsidRPr="00B130CC">
        <w:rPr>
          <w:b/>
          <w:bCs/>
        </w:rPr>
        <w:t xml:space="preserve">. </w:t>
      </w:r>
      <w:hyperlink r:id="rId13" w:history="1">
        <w:r w:rsidR="00B130CC" w:rsidRPr="00D31BF0">
          <w:rPr>
            <w:rStyle w:val="Hyperlink"/>
            <w:spacing w:val="-1"/>
          </w:rPr>
          <w:t>https://towardsdatascience.com/from-prototype-to-production-for-data-scientists-4d86df6c3c08</w:t>
        </w:r>
      </w:hyperlink>
    </w:p>
    <w:p w14:paraId="25204C4B" w14:textId="06497935" w:rsidR="004B2493" w:rsidRPr="005A1961" w:rsidRDefault="004B2493" w:rsidP="00C90DE8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292929"/>
          <w:spacing w:val="-1"/>
        </w:rPr>
      </w:pPr>
      <w:r w:rsidRPr="0025035D">
        <w:rPr>
          <w:color w:val="292929"/>
          <w:spacing w:val="-1"/>
        </w:rPr>
        <w:t>Innova Consultant (</w:t>
      </w:r>
      <w:r w:rsidR="00DC500A">
        <w:rPr>
          <w:color w:val="292929"/>
          <w:spacing w:val="-1"/>
        </w:rPr>
        <w:t>N</w:t>
      </w:r>
      <w:r w:rsidRPr="0025035D">
        <w:rPr>
          <w:color w:val="292929"/>
          <w:spacing w:val="-1"/>
        </w:rPr>
        <w:t>.d.)</w:t>
      </w:r>
      <w:r w:rsidR="0025035D" w:rsidRPr="0025035D">
        <w:rPr>
          <w:color w:val="292929"/>
          <w:spacing w:val="-1"/>
        </w:rPr>
        <w:t xml:space="preserve"> </w:t>
      </w:r>
      <w:r w:rsidR="0025035D" w:rsidRPr="0025035D">
        <w:rPr>
          <w:color w:val="222222"/>
        </w:rPr>
        <w:t>Data Warehouse</w:t>
      </w:r>
      <w:r w:rsidR="0025035D">
        <w:rPr>
          <w:color w:val="222222"/>
        </w:rPr>
        <w:t>.</w:t>
      </w:r>
      <w:r w:rsidR="00DB66EE" w:rsidRPr="00DB66EE">
        <w:t xml:space="preserve"> </w:t>
      </w:r>
      <w:r w:rsidR="00DB66EE">
        <w:t xml:space="preserve">Retrieved from </w:t>
      </w:r>
      <w:hyperlink r:id="rId14" w:history="1">
        <w:r w:rsidR="00DB66EE">
          <w:rPr>
            <w:rStyle w:val="Hyperlink"/>
          </w:rPr>
          <w:t>Data Warehouse (innovacons.com)</w:t>
        </w:r>
      </w:hyperlink>
    </w:p>
    <w:p w14:paraId="0AC804D9" w14:textId="3B20A574" w:rsidR="005A1961" w:rsidRPr="00B37835" w:rsidRDefault="00A96B7B" w:rsidP="00C90DE8">
      <w:pPr>
        <w:pStyle w:val="ListParagraph"/>
        <w:numPr>
          <w:ilvl w:val="0"/>
          <w:numId w:val="4"/>
        </w:numPr>
        <w:spacing w:after="240" w:line="276" w:lineRule="auto"/>
        <w:rPr>
          <w:rStyle w:val="Hyperlink"/>
          <w:rFonts w:ascii="Times New Roman" w:hAnsi="Times New Roman" w:cs="Times New Roman"/>
          <w:color w:val="000000" w:themeColor="text1"/>
          <w:spacing w:val="3"/>
          <w:sz w:val="24"/>
          <w:szCs w:val="24"/>
          <w:u w:val="none"/>
        </w:rPr>
      </w:pPr>
      <w:bookmarkStart w:id="0" w:name="top"/>
      <w:r w:rsidRPr="004D17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Demarest, M.(Jan 01, 2008), Data Warehouse Prototyping: Reducing Risk, Securing </w:t>
      </w:r>
      <w:proofErr w:type="gramStart"/>
      <w:r w:rsidRPr="004D17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Commitment</w:t>
      </w:r>
      <w:proofErr w:type="gramEnd"/>
      <w:r w:rsidRPr="004D17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Improving Project Governance. </w:t>
      </w:r>
      <w:r w:rsidRPr="004D171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DSSResources.COM</w:t>
      </w:r>
      <w:bookmarkEnd w:id="0"/>
      <w:r w:rsidRPr="004D17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Retrieved From </w:t>
      </w:r>
      <w:hyperlink r:id="rId15" w:history="1">
        <w:r w:rsidR="005A1961" w:rsidRPr="001D186D">
          <w:rPr>
            <w:rStyle w:val="Hyperlink"/>
            <w:rFonts w:ascii="Times New Roman" w:hAnsi="Times New Roman" w:cs="Times New Roman"/>
            <w:spacing w:val="3"/>
            <w:sz w:val="24"/>
            <w:szCs w:val="24"/>
          </w:rPr>
          <w:t>http://dssresources.com/papers/features/demarest08/demarest01252008.html</w:t>
        </w:r>
      </w:hyperlink>
    </w:p>
    <w:p w14:paraId="3C1287F0" w14:textId="2EB9A094" w:rsidR="00135A6F" w:rsidRPr="0032723B" w:rsidRDefault="00213FCE" w:rsidP="00C90DE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723B">
        <w:rPr>
          <w:rFonts w:ascii="Times New Roman" w:hAnsi="Times New Roman" w:cs="Times New Roman"/>
          <w:sz w:val="24"/>
          <w:szCs w:val="24"/>
        </w:rPr>
        <w:t xml:space="preserve">Sqlswa5bg (June 28, 2020). The Life Cycle of a Data Warehouse. </w:t>
      </w:r>
      <w:r w:rsidR="009E53A7" w:rsidRPr="0032723B">
        <w:rPr>
          <w:rFonts w:ascii="Times New Roman" w:hAnsi="Times New Roman" w:cs="Times New Roman"/>
          <w:i/>
          <w:iCs/>
          <w:sz w:val="24"/>
          <w:szCs w:val="24"/>
        </w:rPr>
        <w:t xml:space="preserve">Sqlswagg.com. </w:t>
      </w:r>
      <w:r w:rsidRPr="0032723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6" w:history="1">
        <w:r w:rsidRPr="0032723B">
          <w:rPr>
            <w:rStyle w:val="Hyperlink"/>
            <w:rFonts w:ascii="Times New Roman" w:hAnsi="Times New Roman" w:cs="Times New Roman"/>
            <w:sz w:val="24"/>
            <w:szCs w:val="24"/>
          </w:rPr>
          <w:t>https://sqlswagg.com/2020/06/28/the-life-cycle-of-a-data-warehouse/</w:t>
        </w:r>
      </w:hyperlink>
    </w:p>
    <w:p w14:paraId="489EDE97" w14:textId="1093BE9D" w:rsidR="00E128E4" w:rsidRPr="002E2892" w:rsidRDefault="00E128E4" w:rsidP="00C90DE8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tutorialspoint (N.d.). Data Warehousing – Delivery Process. Retrieved from </w:t>
      </w:r>
      <w:hyperlink r:id="rId17" w:history="1">
        <w:r w:rsidRPr="00D31BF0">
          <w:rPr>
            <w:rStyle w:val="Hyperlink"/>
            <w:rFonts w:ascii="Times New Roman" w:hAnsi="Times New Roman" w:cs="Times New Roman"/>
            <w:spacing w:val="3"/>
            <w:sz w:val="24"/>
            <w:szCs w:val="24"/>
          </w:rPr>
          <w:t>https://www.tutorialspoint.com/dwh/dwh_delivery_process.htm</w:t>
        </w:r>
      </w:hyperlink>
    </w:p>
    <w:sectPr w:rsidR="00E128E4" w:rsidRPr="002E2892" w:rsidSect="00E96F16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1FBA" w14:textId="77777777" w:rsidR="0024372A" w:rsidRDefault="0024372A" w:rsidP="00C05D74">
      <w:pPr>
        <w:spacing w:after="0" w:line="240" w:lineRule="auto"/>
      </w:pPr>
      <w:r>
        <w:separator/>
      </w:r>
    </w:p>
  </w:endnote>
  <w:endnote w:type="continuationSeparator" w:id="0">
    <w:p w14:paraId="28FDC1D2" w14:textId="77777777" w:rsidR="0024372A" w:rsidRDefault="0024372A" w:rsidP="00C05D74">
      <w:pPr>
        <w:spacing w:after="0" w:line="240" w:lineRule="auto"/>
      </w:pPr>
      <w:r>
        <w:continuationSeparator/>
      </w:r>
    </w:p>
  </w:endnote>
  <w:endnote w:type="continuationNotice" w:id="1">
    <w:p w14:paraId="17484F6F" w14:textId="77777777" w:rsidR="0001110B" w:rsidRDefault="000111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4788" w14:textId="77777777" w:rsidR="00E96F16" w:rsidRPr="00E96F16" w:rsidRDefault="00E96F16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E96F16">
      <w:rPr>
        <w:caps/>
      </w:rPr>
      <w:fldChar w:fldCharType="begin"/>
    </w:r>
    <w:r w:rsidRPr="00E96F16">
      <w:rPr>
        <w:caps/>
      </w:rPr>
      <w:instrText xml:space="preserve"> PAGE   \* MERGEFORMAT </w:instrText>
    </w:r>
    <w:r w:rsidRPr="00E96F16">
      <w:rPr>
        <w:caps/>
      </w:rPr>
      <w:fldChar w:fldCharType="separate"/>
    </w:r>
    <w:r w:rsidRPr="00E96F16">
      <w:rPr>
        <w:caps/>
        <w:noProof/>
      </w:rPr>
      <w:t>2</w:t>
    </w:r>
    <w:r w:rsidRPr="00E96F16">
      <w:rPr>
        <w:caps/>
        <w:noProof/>
      </w:rPr>
      <w:fldChar w:fldCharType="end"/>
    </w:r>
  </w:p>
  <w:p w14:paraId="78C14358" w14:textId="77777777" w:rsidR="00E96F16" w:rsidRDefault="00E96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3A58" w14:textId="77777777" w:rsidR="0024372A" w:rsidRDefault="0024372A" w:rsidP="00C05D74">
      <w:pPr>
        <w:spacing w:after="0" w:line="240" w:lineRule="auto"/>
      </w:pPr>
      <w:r>
        <w:separator/>
      </w:r>
    </w:p>
  </w:footnote>
  <w:footnote w:type="continuationSeparator" w:id="0">
    <w:p w14:paraId="240E4C9D" w14:textId="77777777" w:rsidR="0024372A" w:rsidRDefault="0024372A" w:rsidP="00C05D74">
      <w:pPr>
        <w:spacing w:after="0" w:line="240" w:lineRule="auto"/>
      </w:pPr>
      <w:r>
        <w:continuationSeparator/>
      </w:r>
    </w:p>
  </w:footnote>
  <w:footnote w:type="continuationNotice" w:id="1">
    <w:p w14:paraId="6226E410" w14:textId="77777777" w:rsidR="0001110B" w:rsidRDefault="000111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2876" w14:textId="6E4F57CE" w:rsidR="00423336" w:rsidRPr="00423336" w:rsidRDefault="00423336" w:rsidP="00E96F16">
    <w:pPr>
      <w:spacing w:after="0"/>
      <w:rPr>
        <w:rFonts w:ascii="Times New Roman" w:hAnsi="Times New Roman" w:cs="Times New Roman"/>
        <w:b/>
        <w:bCs/>
        <w:sz w:val="28"/>
        <w:szCs w:val="28"/>
      </w:rPr>
    </w:pPr>
    <w:r w:rsidRPr="00423336">
      <w:rPr>
        <w:rFonts w:ascii="Times New Roman" w:hAnsi="Times New Roman" w:cs="Times New Roman"/>
        <w:b/>
        <w:bCs/>
        <w:sz w:val="28"/>
        <w:szCs w:val="28"/>
      </w:rPr>
      <w:t>Wk4 Assignment#3 – Pilot - Next steps</w:t>
    </w:r>
    <w:r w:rsidR="00E96F16">
      <w:rPr>
        <w:rFonts w:ascii="Times New Roman" w:hAnsi="Times New Roman" w:cs="Times New Roman"/>
        <w:b/>
        <w:bCs/>
        <w:sz w:val="28"/>
        <w:szCs w:val="28"/>
      </w:rPr>
      <w:tab/>
    </w:r>
    <w:r w:rsidR="00E96F16">
      <w:rPr>
        <w:rFonts w:ascii="Times New Roman" w:hAnsi="Times New Roman" w:cs="Times New Roman"/>
        <w:b/>
        <w:bCs/>
        <w:sz w:val="28"/>
        <w:szCs w:val="28"/>
      </w:rPr>
      <w:tab/>
    </w:r>
    <w:r w:rsidR="00E96F16">
      <w:rPr>
        <w:rFonts w:ascii="Times New Roman" w:hAnsi="Times New Roman" w:cs="Times New Roman"/>
        <w:b/>
        <w:bCs/>
        <w:sz w:val="28"/>
        <w:szCs w:val="28"/>
      </w:rPr>
      <w:tab/>
    </w:r>
    <w:r w:rsidR="00E96F16">
      <w:rPr>
        <w:rFonts w:ascii="Times New Roman" w:hAnsi="Times New Roman" w:cs="Times New Roman"/>
        <w:b/>
        <w:bCs/>
        <w:sz w:val="28"/>
        <w:szCs w:val="28"/>
      </w:rPr>
      <w:tab/>
    </w:r>
    <w:r w:rsidR="00E96F16" w:rsidRPr="00E96F16">
      <w:rPr>
        <w:rFonts w:ascii="Times New Roman" w:hAnsi="Times New Roman" w:cs="Times New Roman"/>
        <w:sz w:val="24"/>
        <w:szCs w:val="24"/>
      </w:rPr>
      <w:t>Aditi Bhujbal</w:t>
    </w:r>
  </w:p>
  <w:p w14:paraId="3D899E6A" w14:textId="1180ECFA" w:rsidR="00301549" w:rsidRPr="00170116" w:rsidRDefault="00301549" w:rsidP="00301549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AA3" w14:textId="77777777" w:rsidR="00E96F16" w:rsidRPr="006F773D" w:rsidRDefault="00E96F16" w:rsidP="00E96F16">
    <w:pPr>
      <w:spacing w:after="0"/>
      <w:rPr>
        <w:rFonts w:ascii="Times New Roman" w:hAnsi="Times New Roman" w:cs="Times New Roman"/>
      </w:rPr>
    </w:pPr>
    <w:r>
      <w:rPr>
        <w:rFonts w:ascii="Arial" w:hAnsi="Arial" w:cs="Arial"/>
        <w:noProof/>
      </w:rPr>
      <w:drawing>
        <wp:inline distT="0" distB="0" distL="0" distR="0" wp14:anchorId="2D0F34AB" wp14:editId="3B644815">
          <wp:extent cx="469392" cy="426720"/>
          <wp:effectExtent l="0" t="0" r="6985" b="0"/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phical user interfac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92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6F773D">
      <w:rPr>
        <w:rFonts w:ascii="Times New Roman" w:hAnsi="Times New Roman" w:cs="Times New Roman"/>
      </w:rPr>
      <w:t xml:space="preserve">ANA655 </w:t>
    </w:r>
    <w:r>
      <w:rPr>
        <w:rFonts w:ascii="Times New Roman" w:hAnsi="Times New Roman" w:cs="Times New Roman"/>
      </w:rPr>
      <w:t>|</w:t>
    </w:r>
    <w:r w:rsidRPr="006F773D">
      <w:rPr>
        <w:rFonts w:ascii="Times New Roman" w:hAnsi="Times New Roman" w:cs="Times New Roman"/>
      </w:rPr>
      <w:t xml:space="preserve"> Data Warehouse Design &amp; Development</w:t>
    </w:r>
  </w:p>
  <w:p w14:paraId="17BFBEAD" w14:textId="77777777" w:rsidR="00E96F16" w:rsidRPr="006F773D" w:rsidRDefault="00E96F16" w:rsidP="00E96F16">
    <w:pPr>
      <w:spacing w:after="0"/>
      <w:rPr>
        <w:rFonts w:ascii="Times New Roman" w:hAnsi="Times New Roman" w:cs="Times New Roman"/>
      </w:rPr>
    </w:pPr>
    <w:r w:rsidRPr="006F773D">
      <w:rPr>
        <w:rFonts w:ascii="Times New Roman" w:hAnsi="Times New Roman" w:cs="Times New Roman"/>
      </w:rPr>
      <w:t>National University</w:t>
    </w:r>
    <w:r w:rsidRPr="006F773D">
      <w:rPr>
        <w:rFonts w:ascii="Times New Roman" w:hAnsi="Times New Roman" w:cs="Times New Roman"/>
      </w:rPr>
      <w:tab/>
    </w:r>
    <w:r w:rsidRPr="006F773D">
      <w:rPr>
        <w:rFonts w:ascii="Times New Roman" w:hAnsi="Times New Roman" w:cs="Times New Roman"/>
      </w:rPr>
      <w:tab/>
    </w:r>
    <w:r w:rsidRPr="006F773D">
      <w:rPr>
        <w:rFonts w:ascii="Times New Roman" w:hAnsi="Times New Roman" w:cs="Times New Roman"/>
      </w:rPr>
      <w:tab/>
    </w:r>
    <w:r w:rsidRPr="006F773D">
      <w:rPr>
        <w:rFonts w:ascii="Times New Roman" w:hAnsi="Times New Roman" w:cs="Times New Roman"/>
      </w:rPr>
      <w:tab/>
      <w:t xml:space="preserve">Instructor: </w:t>
    </w:r>
    <w:r>
      <w:rPr>
        <w:rFonts w:ascii="Times New Roman" w:hAnsi="Times New Roman" w:cs="Times New Roman"/>
      </w:rPr>
      <w:t xml:space="preserve">Dr. </w:t>
    </w:r>
    <w:r w:rsidRPr="006F773D">
      <w:rPr>
        <w:rFonts w:ascii="Times New Roman" w:hAnsi="Times New Roman" w:cs="Times New Roman"/>
      </w:rPr>
      <w:t>Barbara Lauridsen.</w:t>
    </w:r>
  </w:p>
  <w:p w14:paraId="3202B60F" w14:textId="77777777" w:rsidR="00E96F16" w:rsidRPr="00170116" w:rsidRDefault="00E96F16" w:rsidP="00E96F16">
    <w:pPr>
      <w:spacing w:after="0"/>
      <w:ind w:left="4320"/>
      <w:rPr>
        <w:rFonts w:ascii="Arial" w:hAnsi="Arial" w:cs="Arial"/>
        <w:sz w:val="20"/>
        <w:szCs w:val="20"/>
      </w:rPr>
    </w:pPr>
    <w:r w:rsidRPr="006F773D">
      <w:rPr>
        <w:rFonts w:ascii="Times New Roman" w:hAnsi="Times New Roman" w:cs="Times New Roman"/>
      </w:rPr>
      <w:t>Student   : Aditi Bhujbal</w:t>
    </w:r>
    <w:r>
      <w:rPr>
        <w:rFonts w:ascii="Arial" w:hAnsi="Arial" w:cs="Arial"/>
        <w:sz w:val="20"/>
        <w:szCs w:val="20"/>
      </w:rPr>
      <w:t>.</w:t>
    </w:r>
  </w:p>
  <w:p w14:paraId="4B4D1779" w14:textId="61F059D0" w:rsidR="00E96F16" w:rsidRDefault="00E96F16">
    <w:pPr>
      <w:pStyle w:val="Header"/>
    </w:pPr>
  </w:p>
  <w:p w14:paraId="56564059" w14:textId="77777777" w:rsidR="00E96F16" w:rsidRPr="00423336" w:rsidRDefault="00E96F16" w:rsidP="00E96F16">
    <w:pPr>
      <w:spacing w:after="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23336">
      <w:rPr>
        <w:rFonts w:ascii="Times New Roman" w:hAnsi="Times New Roman" w:cs="Times New Roman"/>
        <w:b/>
        <w:bCs/>
        <w:sz w:val="28"/>
        <w:szCs w:val="28"/>
      </w:rPr>
      <w:t>Wk4 Assignment#3 – Pilot - Next steps</w:t>
    </w:r>
  </w:p>
  <w:p w14:paraId="5CB27E4A" w14:textId="77777777" w:rsidR="00E96F16" w:rsidRDefault="00E96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5034"/>
    <w:multiLevelType w:val="hybridMultilevel"/>
    <w:tmpl w:val="041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74AC"/>
    <w:multiLevelType w:val="multilevel"/>
    <w:tmpl w:val="3164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059ED"/>
    <w:multiLevelType w:val="multilevel"/>
    <w:tmpl w:val="3164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62692"/>
    <w:multiLevelType w:val="hybridMultilevel"/>
    <w:tmpl w:val="D660C8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F2FA0"/>
    <w:multiLevelType w:val="hybridMultilevel"/>
    <w:tmpl w:val="796C9A72"/>
    <w:lvl w:ilvl="0" w:tplc="AA7E4E62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07829">
    <w:abstractNumId w:val="2"/>
  </w:num>
  <w:num w:numId="2" w16cid:durableId="741753898">
    <w:abstractNumId w:val="1"/>
  </w:num>
  <w:num w:numId="3" w16cid:durableId="1527476268">
    <w:abstractNumId w:val="0"/>
  </w:num>
  <w:num w:numId="4" w16cid:durableId="466822592">
    <w:abstractNumId w:val="4"/>
  </w:num>
  <w:num w:numId="5" w16cid:durableId="372658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74"/>
    <w:rsid w:val="00000F04"/>
    <w:rsid w:val="000019A9"/>
    <w:rsid w:val="0001110B"/>
    <w:rsid w:val="000220C5"/>
    <w:rsid w:val="000221CA"/>
    <w:rsid w:val="0002391B"/>
    <w:rsid w:val="00025EDD"/>
    <w:rsid w:val="000278FC"/>
    <w:rsid w:val="00030168"/>
    <w:rsid w:val="00072026"/>
    <w:rsid w:val="00081141"/>
    <w:rsid w:val="00084008"/>
    <w:rsid w:val="000C2E26"/>
    <w:rsid w:val="00100F74"/>
    <w:rsid w:val="001202D0"/>
    <w:rsid w:val="00135A6F"/>
    <w:rsid w:val="001418AB"/>
    <w:rsid w:val="001659CD"/>
    <w:rsid w:val="00177C69"/>
    <w:rsid w:val="001D186D"/>
    <w:rsid w:val="001E2488"/>
    <w:rsid w:val="001F2C65"/>
    <w:rsid w:val="00213FCE"/>
    <w:rsid w:val="00217925"/>
    <w:rsid w:val="00234EAA"/>
    <w:rsid w:val="0024372A"/>
    <w:rsid w:val="0024615A"/>
    <w:rsid w:val="0025035D"/>
    <w:rsid w:val="00287CB6"/>
    <w:rsid w:val="002A3387"/>
    <w:rsid w:val="002B34AD"/>
    <w:rsid w:val="002D2D03"/>
    <w:rsid w:val="002E2892"/>
    <w:rsid w:val="002E5085"/>
    <w:rsid w:val="00301549"/>
    <w:rsid w:val="00321735"/>
    <w:rsid w:val="0032723B"/>
    <w:rsid w:val="003276CF"/>
    <w:rsid w:val="00352A02"/>
    <w:rsid w:val="00385D53"/>
    <w:rsid w:val="003875F8"/>
    <w:rsid w:val="003A1C06"/>
    <w:rsid w:val="003A3F78"/>
    <w:rsid w:val="003B6A7B"/>
    <w:rsid w:val="003C09BB"/>
    <w:rsid w:val="003E1D24"/>
    <w:rsid w:val="003E5CE4"/>
    <w:rsid w:val="00411076"/>
    <w:rsid w:val="004152A0"/>
    <w:rsid w:val="00423336"/>
    <w:rsid w:val="0043303E"/>
    <w:rsid w:val="00473FD7"/>
    <w:rsid w:val="004751E7"/>
    <w:rsid w:val="00475C49"/>
    <w:rsid w:val="00480A58"/>
    <w:rsid w:val="004B2493"/>
    <w:rsid w:val="004B2A0B"/>
    <w:rsid w:val="004D1719"/>
    <w:rsid w:val="004D5759"/>
    <w:rsid w:val="004E5E3C"/>
    <w:rsid w:val="004F1646"/>
    <w:rsid w:val="0050307E"/>
    <w:rsid w:val="00514FE6"/>
    <w:rsid w:val="00525C11"/>
    <w:rsid w:val="005822F2"/>
    <w:rsid w:val="005A1961"/>
    <w:rsid w:val="005A7032"/>
    <w:rsid w:val="005C644A"/>
    <w:rsid w:val="005D6D8F"/>
    <w:rsid w:val="005F01BD"/>
    <w:rsid w:val="00603D64"/>
    <w:rsid w:val="006139C7"/>
    <w:rsid w:val="00616AF9"/>
    <w:rsid w:val="00623291"/>
    <w:rsid w:val="00646B75"/>
    <w:rsid w:val="006864A4"/>
    <w:rsid w:val="006A5D90"/>
    <w:rsid w:val="006A609F"/>
    <w:rsid w:val="006B1E92"/>
    <w:rsid w:val="006C143D"/>
    <w:rsid w:val="006C519E"/>
    <w:rsid w:val="006D5514"/>
    <w:rsid w:val="006F0D5F"/>
    <w:rsid w:val="0071600B"/>
    <w:rsid w:val="00720D52"/>
    <w:rsid w:val="0073252F"/>
    <w:rsid w:val="00756C12"/>
    <w:rsid w:val="007647EF"/>
    <w:rsid w:val="007843EA"/>
    <w:rsid w:val="007A7E83"/>
    <w:rsid w:val="0080522B"/>
    <w:rsid w:val="0083634F"/>
    <w:rsid w:val="008423BF"/>
    <w:rsid w:val="0086121D"/>
    <w:rsid w:val="008670FE"/>
    <w:rsid w:val="00870D1A"/>
    <w:rsid w:val="00870E9F"/>
    <w:rsid w:val="00880F9F"/>
    <w:rsid w:val="00881354"/>
    <w:rsid w:val="008845CA"/>
    <w:rsid w:val="00884B48"/>
    <w:rsid w:val="008927CC"/>
    <w:rsid w:val="00894EB3"/>
    <w:rsid w:val="008A75F5"/>
    <w:rsid w:val="008B019A"/>
    <w:rsid w:val="008D7841"/>
    <w:rsid w:val="00916948"/>
    <w:rsid w:val="009379FA"/>
    <w:rsid w:val="009530BD"/>
    <w:rsid w:val="009564B2"/>
    <w:rsid w:val="009610AA"/>
    <w:rsid w:val="0096673B"/>
    <w:rsid w:val="009725D1"/>
    <w:rsid w:val="00976E44"/>
    <w:rsid w:val="00994C4E"/>
    <w:rsid w:val="009B1A28"/>
    <w:rsid w:val="009C29AF"/>
    <w:rsid w:val="009D4B12"/>
    <w:rsid w:val="009E2D96"/>
    <w:rsid w:val="009E46C7"/>
    <w:rsid w:val="009E53A7"/>
    <w:rsid w:val="00A26983"/>
    <w:rsid w:val="00A3652B"/>
    <w:rsid w:val="00A4739B"/>
    <w:rsid w:val="00A55ACE"/>
    <w:rsid w:val="00A829DC"/>
    <w:rsid w:val="00A86A01"/>
    <w:rsid w:val="00A96B7B"/>
    <w:rsid w:val="00AB09CF"/>
    <w:rsid w:val="00AC6A46"/>
    <w:rsid w:val="00AD3039"/>
    <w:rsid w:val="00AF1BB3"/>
    <w:rsid w:val="00AF55D8"/>
    <w:rsid w:val="00B130CC"/>
    <w:rsid w:val="00B13349"/>
    <w:rsid w:val="00B17E4A"/>
    <w:rsid w:val="00B2710F"/>
    <w:rsid w:val="00B3260D"/>
    <w:rsid w:val="00B37835"/>
    <w:rsid w:val="00B4028F"/>
    <w:rsid w:val="00B559F7"/>
    <w:rsid w:val="00B74E1A"/>
    <w:rsid w:val="00BB0699"/>
    <w:rsid w:val="00BB702D"/>
    <w:rsid w:val="00BC19AC"/>
    <w:rsid w:val="00BC73FF"/>
    <w:rsid w:val="00BE6A0F"/>
    <w:rsid w:val="00C04ACA"/>
    <w:rsid w:val="00C05D74"/>
    <w:rsid w:val="00C12196"/>
    <w:rsid w:val="00C206A3"/>
    <w:rsid w:val="00C333C3"/>
    <w:rsid w:val="00C46F6E"/>
    <w:rsid w:val="00C55EBE"/>
    <w:rsid w:val="00C63470"/>
    <w:rsid w:val="00C70A77"/>
    <w:rsid w:val="00C70F7D"/>
    <w:rsid w:val="00C817D9"/>
    <w:rsid w:val="00C90DE8"/>
    <w:rsid w:val="00CA19E5"/>
    <w:rsid w:val="00CC2223"/>
    <w:rsid w:val="00CD76EE"/>
    <w:rsid w:val="00CF08C2"/>
    <w:rsid w:val="00D11918"/>
    <w:rsid w:val="00D16053"/>
    <w:rsid w:val="00D201FA"/>
    <w:rsid w:val="00D43FCF"/>
    <w:rsid w:val="00D76936"/>
    <w:rsid w:val="00D9034E"/>
    <w:rsid w:val="00D948F3"/>
    <w:rsid w:val="00D94BE4"/>
    <w:rsid w:val="00DB1F58"/>
    <w:rsid w:val="00DB66EE"/>
    <w:rsid w:val="00DC500A"/>
    <w:rsid w:val="00DD63EF"/>
    <w:rsid w:val="00DF31DF"/>
    <w:rsid w:val="00E106CE"/>
    <w:rsid w:val="00E1235E"/>
    <w:rsid w:val="00E128E4"/>
    <w:rsid w:val="00E21A0E"/>
    <w:rsid w:val="00E25925"/>
    <w:rsid w:val="00E40CC6"/>
    <w:rsid w:val="00E52692"/>
    <w:rsid w:val="00E81E57"/>
    <w:rsid w:val="00E83DFF"/>
    <w:rsid w:val="00E96F16"/>
    <w:rsid w:val="00EE6F50"/>
    <w:rsid w:val="00F02615"/>
    <w:rsid w:val="00F04992"/>
    <w:rsid w:val="00F05AB8"/>
    <w:rsid w:val="00F06A7C"/>
    <w:rsid w:val="00F168C7"/>
    <w:rsid w:val="00F17249"/>
    <w:rsid w:val="00F329BB"/>
    <w:rsid w:val="00F43953"/>
    <w:rsid w:val="00F62B3A"/>
    <w:rsid w:val="00F7017B"/>
    <w:rsid w:val="00F86B34"/>
    <w:rsid w:val="00F9399F"/>
    <w:rsid w:val="00FA5142"/>
    <w:rsid w:val="00FB5961"/>
    <w:rsid w:val="00FC19A0"/>
    <w:rsid w:val="00FD1924"/>
    <w:rsid w:val="00FD5E07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E9F932"/>
  <w15:chartTrackingRefBased/>
  <w15:docId w15:val="{FD843CED-06C1-475E-B182-7E273C4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D74"/>
    <w:rPr>
      <w:b/>
      <w:bCs/>
    </w:rPr>
  </w:style>
  <w:style w:type="character" w:styleId="Emphasis">
    <w:name w:val="Emphasis"/>
    <w:basedOn w:val="DefaultParagraphFont"/>
    <w:uiPriority w:val="20"/>
    <w:qFormat/>
    <w:rsid w:val="00C05D74"/>
    <w:rPr>
      <w:i/>
      <w:iCs/>
    </w:rPr>
  </w:style>
  <w:style w:type="character" w:styleId="Hyperlink">
    <w:name w:val="Hyperlink"/>
    <w:basedOn w:val="DefaultParagraphFont"/>
    <w:uiPriority w:val="99"/>
    <w:unhideWhenUsed/>
    <w:rsid w:val="00C05D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74"/>
  </w:style>
  <w:style w:type="paragraph" w:styleId="Footer">
    <w:name w:val="footer"/>
    <w:basedOn w:val="Normal"/>
    <w:link w:val="FooterChar"/>
    <w:uiPriority w:val="99"/>
    <w:unhideWhenUsed/>
    <w:rsid w:val="00C0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74"/>
  </w:style>
  <w:style w:type="character" w:customStyle="1" w:styleId="Heading1Char">
    <w:name w:val="Heading 1 Char"/>
    <w:basedOn w:val="DefaultParagraphFont"/>
    <w:link w:val="Heading1"/>
    <w:uiPriority w:val="9"/>
    <w:rsid w:val="002D2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D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2D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6F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1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4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wardsdatascience.com/from-prototype-to-production-for-data-scientists-4d86df6c3c0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nnovacons.com/wp/data-warehouse/" TargetMode="External"/><Relationship Id="rId12" Type="http://schemas.openxmlformats.org/officeDocument/2006/relationships/hyperlink" Target="http://dssresources.com/papers/features/demarest08/demarest01252008.html" TargetMode="External"/><Relationship Id="rId17" Type="http://schemas.openxmlformats.org/officeDocument/2006/relationships/hyperlink" Target="https://www.tutorialspoint.com/dwh/dwh_delivery_proces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swagg.com/2020/06/28/the-life-cycle-of-a-data-warehouse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dssresources.com/papers/features/demarest08/demarest01252008.html" TargetMode="External"/><Relationship Id="rId10" Type="http://schemas.openxmlformats.org/officeDocument/2006/relationships/hyperlink" Target="http://dssresources.com/papers/features/demarest08/demarest01252008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nnovacons.com/wp/data-warehouse/" TargetMode="External"/><Relationship Id="rId14" Type="http://schemas.openxmlformats.org/officeDocument/2006/relationships/hyperlink" Target="http://innovacons.com/wp/data-warehouse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Lauridsen</dc:creator>
  <cp:keywords/>
  <dc:description/>
  <cp:lastModifiedBy>Aditi Bhujbal</cp:lastModifiedBy>
  <cp:revision>50</cp:revision>
  <dcterms:created xsi:type="dcterms:W3CDTF">2022-06-22T10:15:00Z</dcterms:created>
  <dcterms:modified xsi:type="dcterms:W3CDTF">2022-06-23T02:34:00Z</dcterms:modified>
</cp:coreProperties>
</file>