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E0" w:rsidRDefault="00E30DE0">
      <w:r>
        <w:t xml:space="preserve">This zip file contains nine Stata12 </w:t>
      </w:r>
      <w:proofErr w:type="spellStart"/>
      <w:r>
        <w:t>dta</w:t>
      </w:r>
      <w:proofErr w:type="spellEnd"/>
      <w:r>
        <w:t xml:space="preserve"> files.  Below we explain the information in each file, and which tables/figures they are used in.</w:t>
      </w:r>
    </w:p>
    <w:p w:rsidR="00E30DE0" w:rsidRDefault="00E30DE0">
      <w:r>
        <w:t>The do-file “empirical analysis” creates the tables and figures of the paper in order, calling on each of the nine files where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B48B3" w:rsidTr="00884A51">
        <w:tc>
          <w:tcPr>
            <w:tcW w:w="3595" w:type="dxa"/>
          </w:tcPr>
          <w:p w:rsidR="00DB48B3" w:rsidRDefault="00DB48B3">
            <w:r>
              <w:t>Data set</w:t>
            </w:r>
          </w:p>
        </w:tc>
        <w:tc>
          <w:tcPr>
            <w:tcW w:w="5755" w:type="dxa"/>
          </w:tcPr>
          <w:p w:rsidR="00DB48B3" w:rsidRDefault="00DB48B3">
            <w:r>
              <w:t>Information</w:t>
            </w:r>
          </w:p>
        </w:tc>
      </w:tr>
      <w:tr w:rsidR="00884A51" w:rsidTr="00884A51">
        <w:tc>
          <w:tcPr>
            <w:tcW w:w="3595" w:type="dxa"/>
          </w:tcPr>
          <w:p w:rsidR="00884A51" w:rsidRDefault="00884A51" w:rsidP="00884A51">
            <w:r>
              <w:t xml:space="preserve">“JDE HM data -- individual </w:t>
            </w:r>
            <w:proofErr w:type="spellStart"/>
            <w:r>
              <w:t>level.dta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884A51" w:rsidP="00884A51">
            <w:r>
              <w:t>Contains information about the 1395 individuals surveyed.  This information is used in tables 2 and 4.</w:t>
            </w:r>
          </w:p>
        </w:tc>
      </w:tr>
      <w:tr w:rsidR="00884A51" w:rsidTr="00884A51">
        <w:tc>
          <w:tcPr>
            <w:tcW w:w="3595" w:type="dxa"/>
          </w:tcPr>
          <w:p w:rsidR="00884A51" w:rsidRDefault="00884A51" w:rsidP="00884A51">
            <w:r>
              <w:t xml:space="preserve">“JDE HM data -- village </w:t>
            </w:r>
            <w:proofErr w:type="spellStart"/>
            <w:r>
              <w:t>level.dta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884A51" w:rsidP="00884A51">
            <w:r>
              <w:t>Contains information about the 60 villages in the survey.  This information is used in table 2, along with information from the household survey about adults over the age of 50.</w:t>
            </w:r>
          </w:p>
        </w:tc>
      </w:tr>
      <w:tr w:rsidR="00884A51" w:rsidTr="00884A51">
        <w:tc>
          <w:tcPr>
            <w:tcW w:w="3595" w:type="dxa"/>
          </w:tcPr>
          <w:p w:rsidR="00884A51" w:rsidRDefault="00B93E31" w:rsidP="00884A51">
            <w:r>
              <w:t>“</w:t>
            </w:r>
            <w:r w:rsidRPr="00884A51">
              <w:t xml:space="preserve">JDE HM data -- labor </w:t>
            </w:r>
            <w:proofErr w:type="spellStart"/>
            <w:r w:rsidRPr="00884A51">
              <w:t>supply.dta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586D8B" w:rsidP="00884A51">
            <w:r>
              <w:t>Contains the labor supply history of all female offspring of the household head.</w:t>
            </w:r>
          </w:p>
        </w:tc>
      </w:tr>
      <w:tr w:rsidR="00884A51" w:rsidTr="00884A51">
        <w:tc>
          <w:tcPr>
            <w:tcW w:w="3595" w:type="dxa"/>
          </w:tcPr>
          <w:p w:rsidR="00884A51" w:rsidRDefault="00B93E31" w:rsidP="00884A51">
            <w:r>
              <w:t>“</w:t>
            </w:r>
            <w:r w:rsidRPr="00B93E31">
              <w:t xml:space="preserve">JDE HM data -- marriage and </w:t>
            </w:r>
            <w:proofErr w:type="spellStart"/>
            <w:r w:rsidRPr="00B93E31">
              <w:t>childbearing.dta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E30DE0" w:rsidP="00586D8B">
            <w:r>
              <w:t>C</w:t>
            </w:r>
            <w:r w:rsidR="00586D8B">
              <w:t xml:space="preserve">ontains the marriage and childbearing history of all female offspring of the household head in a format in which discrete-time hazard models can be run.  (That is, the unit of observation is the person-year, and marriage = 0 for a year in which an as-year unmarried offspring does not become married, and 1 for the year in which she does.  Similarly, </w:t>
            </w:r>
            <w:proofErr w:type="spellStart"/>
            <w:r w:rsidR="00586D8B">
              <w:t>firstbirth</w:t>
            </w:r>
            <w:proofErr w:type="spellEnd"/>
            <w:r w:rsidR="00586D8B">
              <w:t xml:space="preserve"> = 0 for a year in which an offspring who does not yet have children remains so, and 1 for the year in which she has her first birth.)</w:t>
            </w:r>
          </w:p>
        </w:tc>
      </w:tr>
      <w:tr w:rsidR="00884A51" w:rsidTr="00884A51">
        <w:tc>
          <w:tcPr>
            <w:tcW w:w="3595" w:type="dxa"/>
          </w:tcPr>
          <w:p w:rsidR="00884A51" w:rsidRDefault="00B93E31" w:rsidP="00884A51">
            <w:r>
              <w:t>“</w:t>
            </w:r>
            <w:r w:rsidRPr="00B93E31">
              <w:t xml:space="preserve">JDE HM data -- educational </w:t>
            </w:r>
            <w:proofErr w:type="spellStart"/>
            <w:r w:rsidRPr="00B93E31">
              <w:t>attainment.dta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586D8B" w:rsidP="00586D8B">
            <w:r>
              <w:t>Contains the labor supply history of all female offspring of the household head.</w:t>
            </w:r>
          </w:p>
        </w:tc>
      </w:tr>
      <w:tr w:rsidR="00B93E31" w:rsidTr="00884A51">
        <w:tc>
          <w:tcPr>
            <w:tcW w:w="3595" w:type="dxa"/>
          </w:tcPr>
          <w:p w:rsidR="00B93E31" w:rsidRDefault="00B93E31" w:rsidP="00884A51">
            <w:r>
              <w:t>“</w:t>
            </w:r>
            <w:r w:rsidRPr="00B93E31">
              <w:t xml:space="preserve">JDE HM data -- </w:t>
            </w:r>
            <w:proofErr w:type="spellStart"/>
            <w:r w:rsidRPr="00B93E31">
              <w:t>enrollment.dta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B93E31" w:rsidRDefault="00E30DE0" w:rsidP="00884A51">
            <w:r>
              <w:t>C</w:t>
            </w:r>
            <w:r w:rsidR="00586D8B">
              <w:t>ontains the yearly enrollment decisions for all offspring of the household head.</w:t>
            </w:r>
          </w:p>
        </w:tc>
      </w:tr>
      <w:tr w:rsidR="00E30DE0" w:rsidTr="00884A51">
        <w:tc>
          <w:tcPr>
            <w:tcW w:w="3595" w:type="dxa"/>
          </w:tcPr>
          <w:p w:rsidR="00E30DE0" w:rsidRDefault="00E30DE0" w:rsidP="00884A51">
            <w:r>
              <w:t>“</w:t>
            </w:r>
            <w:r w:rsidRPr="00E30DE0">
              <w:t>JDE HM</w:t>
            </w:r>
            <w:r>
              <w:t xml:space="preserve"> data -- enrollment </w:t>
            </w:r>
            <w:proofErr w:type="spellStart"/>
            <w:r>
              <w:t>trends.dta</w:t>
            </w:r>
            <w:proofErr w:type="spellEnd"/>
            <w:r>
              <w:t>"</w:t>
            </w:r>
          </w:p>
        </w:tc>
        <w:tc>
          <w:tcPr>
            <w:tcW w:w="5755" w:type="dxa"/>
          </w:tcPr>
          <w:p w:rsidR="00E30DE0" w:rsidRDefault="00E30DE0" w:rsidP="00884A51">
            <w:r>
              <w:t>Contains information about the yearly enrollment rates of males and females (from 1970 to 2000), taken from the 2000 and 2005 Housing Income and Expenditure surveys (HIES)</w:t>
            </w:r>
          </w:p>
        </w:tc>
      </w:tr>
      <w:tr w:rsidR="00E30DE0" w:rsidTr="00884A51">
        <w:tc>
          <w:tcPr>
            <w:tcW w:w="3595" w:type="dxa"/>
          </w:tcPr>
          <w:p w:rsidR="00E30DE0" w:rsidRDefault="00E30DE0" w:rsidP="00502387">
            <w:r>
              <w:t>“</w:t>
            </w:r>
            <w:r w:rsidRPr="00E30DE0">
              <w:t>JDE HM</w:t>
            </w:r>
            <w:r>
              <w:t xml:space="preserve"> data </w:t>
            </w:r>
            <w:r w:rsidR="00502387">
              <w:t>–</w:t>
            </w:r>
            <w:r>
              <w:t xml:space="preserve"> </w:t>
            </w:r>
            <w:r w:rsidR="00502387">
              <w:t>marriage and childbearing</w:t>
            </w:r>
            <w:r>
              <w:t xml:space="preserve"> </w:t>
            </w:r>
            <w:proofErr w:type="spellStart"/>
            <w:r>
              <w:t>trends.dta</w:t>
            </w:r>
            <w:proofErr w:type="spellEnd"/>
            <w:r>
              <w:t>"</w:t>
            </w:r>
          </w:p>
        </w:tc>
        <w:tc>
          <w:tcPr>
            <w:tcW w:w="5755" w:type="dxa"/>
          </w:tcPr>
          <w:p w:rsidR="00E30DE0" w:rsidRDefault="00E30DE0" w:rsidP="00502387">
            <w:r>
              <w:t>Contai</w:t>
            </w:r>
            <w:r>
              <w:t>ns information about the average age of women getting married in each year (from the 1993, 1997, 2000, 2004, 2007, and 2011 DHS surveys) and the project</w:t>
            </w:r>
            <w:r w:rsidR="00502387">
              <w:t>ed</w:t>
            </w:r>
            <w:r>
              <w:t xml:space="preserve"> lifetime fertility </w:t>
            </w:r>
            <w:r w:rsidR="00502387">
              <w:t>(from the World Bank Development Indicators)</w:t>
            </w:r>
            <w:r>
              <w:t xml:space="preserve">, </w:t>
            </w:r>
            <w:r w:rsidR="00502387">
              <w:t>from 1970 to 2010.</w:t>
            </w:r>
          </w:p>
        </w:tc>
      </w:tr>
      <w:tr w:rsidR="00E30DE0" w:rsidTr="00884A51">
        <w:tc>
          <w:tcPr>
            <w:tcW w:w="3595" w:type="dxa"/>
          </w:tcPr>
          <w:p w:rsidR="00E30DE0" w:rsidRDefault="00502387" w:rsidP="00502387">
            <w:r>
              <w:t>“</w:t>
            </w:r>
            <w:r w:rsidRPr="00E30DE0">
              <w:t>JDE HM</w:t>
            </w:r>
            <w:r>
              <w:t xml:space="preserve"> data – </w:t>
            </w:r>
            <w:r>
              <w:t xml:space="preserve">garment employment </w:t>
            </w:r>
            <w:proofErr w:type="spellStart"/>
            <w:r>
              <w:t>growth.dta</w:t>
            </w:r>
            <w:proofErr w:type="spellEnd"/>
            <w:r>
              <w:t>"</w:t>
            </w:r>
          </w:p>
        </w:tc>
        <w:tc>
          <w:tcPr>
            <w:tcW w:w="5755" w:type="dxa"/>
          </w:tcPr>
          <w:p w:rsidR="00E30DE0" w:rsidRDefault="00502387" w:rsidP="00884A51">
            <w:r>
              <w:t>Contains the yearly garment employment from 1983 to 2009, from the BGMEA (</w:t>
            </w:r>
            <w:r w:rsidRPr="00502387">
              <w:t>Bangladesh Garments Manufacturers and Exporter Association</w:t>
            </w:r>
            <w:r>
              <w:t>).</w:t>
            </w:r>
            <w:bookmarkStart w:id="0" w:name="_GoBack"/>
            <w:bookmarkEnd w:id="0"/>
          </w:p>
        </w:tc>
      </w:tr>
    </w:tbl>
    <w:p w:rsidR="00B10A54" w:rsidRDefault="00502387"/>
    <w:p w:rsidR="00E30DE0" w:rsidRDefault="00E30DE0">
      <w:r>
        <w:t>If you have any further questions, please contact Rachel Heath, rmheath@uw.edu</w:t>
      </w:r>
    </w:p>
    <w:sectPr w:rsidR="00E3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B14"/>
    <w:multiLevelType w:val="hybridMultilevel"/>
    <w:tmpl w:val="FF64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B3"/>
    <w:rsid w:val="00177ACE"/>
    <w:rsid w:val="00324C96"/>
    <w:rsid w:val="00467BFE"/>
    <w:rsid w:val="00502387"/>
    <w:rsid w:val="00586D8B"/>
    <w:rsid w:val="005B11BE"/>
    <w:rsid w:val="006537B4"/>
    <w:rsid w:val="00880DF7"/>
    <w:rsid w:val="00884A51"/>
    <w:rsid w:val="008D1233"/>
    <w:rsid w:val="00B02919"/>
    <w:rsid w:val="00B93E31"/>
    <w:rsid w:val="00DB48B3"/>
    <w:rsid w:val="00E3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Heath</dc:creator>
  <cp:keywords/>
  <dc:description/>
  <cp:lastModifiedBy>Rachel Heath</cp:lastModifiedBy>
  <cp:revision>6</cp:revision>
  <dcterms:created xsi:type="dcterms:W3CDTF">2015-01-08T17:46:00Z</dcterms:created>
  <dcterms:modified xsi:type="dcterms:W3CDTF">2015-01-16T00:37:00Z</dcterms:modified>
</cp:coreProperties>
</file>