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spacing w:after="0" w:line="240" w:lineRule="auto"/>
        <w:rPr>
          <w:rFonts w:ascii="Times New Roman" w:eastAsia="Times New Roman" w:hAnsi="Times New Roman" w:cs="Times New Roman"/>
          <w:b/>
          <w:bCs/>
          <w:color w:val="000000"/>
          <w:kern w:val="36"/>
          <w:sz w:val="24"/>
          <w:szCs w:val="24"/>
          <w:lang w:bidi="ar-SA"/>
        </w:rPr>
      </w:pPr>
    </w:p>
    <w:p w:rsidR="00877C75" w:rsidRDefault="00877C75" w:rsidP="00877C75">
      <w:pPr>
        <w:pStyle w:val="Title"/>
        <w:rPr>
          <w:rFonts w:eastAsia="Times New Roman"/>
          <w:kern w:val="36"/>
        </w:rPr>
      </w:pPr>
    </w:p>
    <w:p w:rsidR="00877C75" w:rsidRPr="00877C75" w:rsidRDefault="00877C75" w:rsidP="00877C75">
      <w:pPr>
        <w:pStyle w:val="Title"/>
        <w:rPr>
          <w:kern w:val="36"/>
        </w:rPr>
      </w:pPr>
      <w:r w:rsidRPr="00877C75">
        <w:rPr>
          <w:rFonts w:eastAsia="Times New Roman"/>
          <w:kern w:val="36"/>
        </w:rPr>
        <w:t>Applied Data Science Capstone Project</w:t>
      </w:r>
      <w:r>
        <w:rPr>
          <w:rFonts w:eastAsia="Times New Roman"/>
          <w:kern w:val="36"/>
        </w:rPr>
        <w:t xml:space="preserve"> </w:t>
      </w:r>
    </w:p>
    <w:p w:rsidR="00877C75" w:rsidRPr="00877C75" w:rsidRDefault="00877C75" w:rsidP="00877C75">
      <w:pPr>
        <w:pStyle w:val="Title"/>
        <w:rPr>
          <w:rStyle w:val="IntenseReference"/>
          <w:b w:val="0"/>
          <w:sz w:val="24"/>
          <w:u w:val="none"/>
        </w:rPr>
      </w:pPr>
      <w:r w:rsidRPr="00877C75">
        <w:rPr>
          <w:rStyle w:val="IntenseReference"/>
          <w:b w:val="0"/>
          <w:sz w:val="24"/>
          <w:u w:val="none"/>
        </w:rPr>
        <w:t xml:space="preserve">(IBM Data Science Professional Certificate Course) </w:t>
      </w:r>
    </w:p>
    <w:p w:rsidR="001B2E1E" w:rsidRPr="001B2E1E" w:rsidRDefault="00877C75" w:rsidP="00877C75">
      <w:pPr>
        <w:pStyle w:val="Title"/>
        <w:rPr>
          <w:rStyle w:val="BookTitle"/>
          <w:b w:val="0"/>
          <w:u w:val="single"/>
        </w:rPr>
      </w:pPr>
      <w:r w:rsidRPr="001B2E1E">
        <w:rPr>
          <w:u w:val="single"/>
        </w:rPr>
        <w:t>Topic</w:t>
      </w:r>
      <w:r w:rsidR="001B2E1E">
        <w:rPr>
          <w:u w:val="single"/>
        </w:rPr>
        <w:t>:</w:t>
      </w:r>
    </w:p>
    <w:p w:rsidR="00877C75" w:rsidRPr="001B2E1E" w:rsidRDefault="00877C75" w:rsidP="001B2E1E">
      <w:pPr>
        <w:pStyle w:val="Title"/>
        <w:rPr>
          <w:rStyle w:val="BookTitle"/>
          <w:b w:val="0"/>
          <w:bCs w:val="0"/>
          <w:smallCaps w:val="0"/>
          <w:spacing w:val="50"/>
        </w:rPr>
      </w:pPr>
      <w:r w:rsidRPr="001B2E1E">
        <w:rPr>
          <w:rStyle w:val="SubtleEmphasis"/>
          <w:i w:val="0"/>
          <w:iCs w:val="0"/>
          <w:color w:val="004E6C" w:themeColor="accent2" w:themeShade="80"/>
        </w:rPr>
        <w:t>Best neighborhood to operate an independent coffee shop in Toronto</w:t>
      </w:r>
      <w:r w:rsidRPr="001B2E1E">
        <w:rPr>
          <w:rStyle w:val="BookTitle"/>
          <w:b w:val="0"/>
          <w:bCs w:val="0"/>
          <w:smallCaps w:val="0"/>
          <w:spacing w:val="50"/>
        </w:rPr>
        <w:t xml:space="preserve"> </w:t>
      </w:r>
    </w:p>
    <w:p w:rsidR="00877C75" w:rsidRPr="00877C75" w:rsidRDefault="00877C75" w:rsidP="00877C75">
      <w:pPr>
        <w:pStyle w:val="Title"/>
        <w:rPr>
          <w:bCs/>
          <w:smallCaps/>
          <w:color w:val="59A9F2" w:themeColor="accent1" w:themeTint="99"/>
          <w:spacing w:val="5"/>
          <w:sz w:val="24"/>
        </w:rPr>
      </w:pPr>
      <w:r w:rsidRPr="00877C75">
        <w:rPr>
          <w:rStyle w:val="BookTitle"/>
          <w:b w:val="0"/>
          <w:color w:val="59A9F2" w:themeColor="accent1" w:themeTint="99"/>
          <w:sz w:val="24"/>
        </w:rPr>
        <w:t>BY: Aditi M Jayakumar</w:t>
      </w:r>
    </w:p>
    <w:p w:rsidR="00877C75" w:rsidRDefault="00877C75" w:rsidP="00877C75">
      <w:pPr>
        <w:pStyle w:val="Title"/>
        <w:rPr>
          <w:rStyle w:val="IntenseReference"/>
          <w:b w:val="0"/>
          <w:sz w:val="36"/>
          <w:u w:val="none"/>
        </w:rPr>
      </w:pPr>
    </w:p>
    <w:p w:rsidR="00877C75" w:rsidRPr="00877C75" w:rsidRDefault="00877C75" w:rsidP="00877C75"/>
    <w:p w:rsidR="00877C75" w:rsidRPr="00877C75" w:rsidRDefault="00877C75" w:rsidP="00877C75"/>
    <w:p w:rsidR="003438A3" w:rsidRDefault="003438A3">
      <w:pPr>
        <w:spacing w:after="0" w:line="240" w:lineRule="auto"/>
        <w:rPr>
          <w:rStyle w:val="IntenseReference"/>
          <w:rFonts w:ascii="Times New Roman" w:eastAsia="Times New Roman" w:hAnsi="Times New Roman" w:cs="Times New Roman"/>
          <w:b w:val="0"/>
          <w:sz w:val="24"/>
          <w:szCs w:val="36"/>
          <w:u w:val="none"/>
          <w:lang w:bidi="ar-SA"/>
        </w:rPr>
      </w:pPr>
      <w:r>
        <w:rPr>
          <w:rStyle w:val="IntenseReference"/>
          <w:b w:val="0"/>
          <w:sz w:val="24"/>
          <w:u w:val="none"/>
        </w:rPr>
        <w:br w:type="page"/>
      </w:r>
    </w:p>
    <w:tbl>
      <w:tblPr>
        <w:tblStyle w:val="TableGrid"/>
        <w:tblW w:w="6832" w:type="dxa"/>
        <w:jc w:val="center"/>
        <w:tblLook w:val="04A0"/>
      </w:tblPr>
      <w:tblGrid>
        <w:gridCol w:w="809"/>
        <w:gridCol w:w="6023"/>
      </w:tblGrid>
      <w:tr w:rsidR="00B447C3" w:rsidTr="00B447C3">
        <w:trPr>
          <w:trHeight w:val="1660"/>
          <w:jc w:val="center"/>
        </w:trPr>
        <w:tc>
          <w:tcPr>
            <w:tcW w:w="809" w:type="dxa"/>
          </w:tcPr>
          <w:p w:rsidR="00B447C3" w:rsidRPr="00B447C3" w:rsidRDefault="00B447C3" w:rsidP="00B447C3">
            <w:pPr>
              <w:rPr>
                <w:lang w:bidi="ar-SA"/>
              </w:rPr>
            </w:pPr>
          </w:p>
        </w:tc>
        <w:tc>
          <w:tcPr>
            <w:tcW w:w="6023" w:type="dxa"/>
          </w:tcPr>
          <w:p w:rsidR="00861859" w:rsidRPr="00861859" w:rsidRDefault="00861859" w:rsidP="00861859">
            <w:pPr>
              <w:pStyle w:val="Heading1"/>
              <w:rPr>
                <w:sz w:val="36"/>
                <w:szCs w:val="24"/>
              </w:rPr>
            </w:pPr>
            <w:r>
              <w:rPr>
                <w:sz w:val="36"/>
                <w:szCs w:val="24"/>
              </w:rPr>
              <w:t>Table</w:t>
            </w:r>
            <w:r w:rsidRPr="00861859">
              <w:rPr>
                <w:sz w:val="36"/>
                <w:szCs w:val="24"/>
              </w:rPr>
              <w:t xml:space="preserve"> of Contents</w:t>
            </w:r>
          </w:p>
        </w:tc>
      </w:tr>
      <w:tr w:rsidR="00861859" w:rsidTr="00B447C3">
        <w:trPr>
          <w:trHeight w:val="1613"/>
          <w:jc w:val="center"/>
        </w:trPr>
        <w:tc>
          <w:tcPr>
            <w:tcW w:w="809" w:type="dxa"/>
          </w:tcPr>
          <w:p w:rsidR="00861859" w:rsidRPr="00861859" w:rsidRDefault="00861859" w:rsidP="00861859">
            <w:pPr>
              <w:pStyle w:val="Heading1"/>
              <w:rPr>
                <w:rFonts w:eastAsia="Times New Roman"/>
                <w:b w:val="0"/>
                <w:lang w:bidi="ar-SA"/>
              </w:rPr>
            </w:pPr>
            <w:r w:rsidRPr="00861859">
              <w:rPr>
                <w:rFonts w:eastAsia="Times New Roman"/>
                <w:b w:val="0"/>
                <w:lang w:bidi="ar-SA"/>
              </w:rPr>
              <w:t>1</w:t>
            </w:r>
          </w:p>
        </w:tc>
        <w:tc>
          <w:tcPr>
            <w:tcW w:w="6023" w:type="dxa"/>
          </w:tcPr>
          <w:p w:rsidR="00861859" w:rsidRPr="00861859" w:rsidRDefault="00861859" w:rsidP="00861859">
            <w:pPr>
              <w:pStyle w:val="Heading1"/>
              <w:rPr>
                <w:rFonts w:eastAsia="Times New Roman"/>
                <w:b w:val="0"/>
                <w:lang w:bidi="ar-SA"/>
              </w:rPr>
            </w:pPr>
            <w:r w:rsidRPr="00861859">
              <w:rPr>
                <w:rFonts w:eastAsia="Times New Roman"/>
                <w:b w:val="0"/>
                <w:lang w:bidi="ar-SA"/>
              </w:rPr>
              <w:t>Introduction</w:t>
            </w:r>
          </w:p>
        </w:tc>
      </w:tr>
      <w:tr w:rsidR="00861859" w:rsidTr="00B447C3">
        <w:trPr>
          <w:trHeight w:val="1613"/>
          <w:jc w:val="center"/>
        </w:trPr>
        <w:tc>
          <w:tcPr>
            <w:tcW w:w="809" w:type="dxa"/>
          </w:tcPr>
          <w:p w:rsidR="00861859" w:rsidRPr="00861859" w:rsidRDefault="00861859" w:rsidP="00861859">
            <w:pPr>
              <w:pStyle w:val="Heading1"/>
              <w:rPr>
                <w:rFonts w:eastAsia="Times New Roman"/>
                <w:b w:val="0"/>
                <w:lang w:bidi="ar-SA"/>
              </w:rPr>
            </w:pPr>
            <w:r w:rsidRPr="00861859">
              <w:rPr>
                <w:rFonts w:eastAsia="Times New Roman"/>
                <w:b w:val="0"/>
                <w:lang w:bidi="ar-SA"/>
              </w:rPr>
              <w:t>2</w:t>
            </w:r>
          </w:p>
        </w:tc>
        <w:tc>
          <w:tcPr>
            <w:tcW w:w="6023" w:type="dxa"/>
          </w:tcPr>
          <w:p w:rsidR="00861859" w:rsidRPr="00861859" w:rsidRDefault="00517BC4" w:rsidP="00861859">
            <w:pPr>
              <w:pStyle w:val="Heading1"/>
              <w:rPr>
                <w:rFonts w:eastAsia="Times New Roman"/>
                <w:b w:val="0"/>
                <w:lang w:bidi="ar-SA"/>
              </w:rPr>
            </w:pPr>
            <w:r>
              <w:rPr>
                <w:rFonts w:eastAsia="Times New Roman"/>
                <w:b w:val="0"/>
                <w:lang w:bidi="ar-SA"/>
              </w:rPr>
              <w:t>Description of P</w:t>
            </w:r>
            <w:r w:rsidR="00861859" w:rsidRPr="00861859">
              <w:rPr>
                <w:rFonts w:eastAsia="Times New Roman"/>
                <w:b w:val="0"/>
                <w:lang w:bidi="ar-SA"/>
              </w:rPr>
              <w:t>roblem/Background</w:t>
            </w:r>
          </w:p>
        </w:tc>
      </w:tr>
      <w:tr w:rsidR="00861859" w:rsidTr="00B447C3">
        <w:trPr>
          <w:trHeight w:val="1613"/>
          <w:jc w:val="center"/>
        </w:trPr>
        <w:tc>
          <w:tcPr>
            <w:tcW w:w="809" w:type="dxa"/>
          </w:tcPr>
          <w:p w:rsidR="00861859" w:rsidRPr="00861859" w:rsidRDefault="00861859" w:rsidP="00861859">
            <w:pPr>
              <w:pStyle w:val="Heading1"/>
              <w:rPr>
                <w:rFonts w:eastAsia="Times New Roman"/>
                <w:b w:val="0"/>
                <w:lang w:bidi="ar-SA"/>
              </w:rPr>
            </w:pPr>
            <w:r w:rsidRPr="00861859">
              <w:rPr>
                <w:rFonts w:eastAsia="Times New Roman"/>
                <w:b w:val="0"/>
                <w:lang w:bidi="ar-SA"/>
              </w:rPr>
              <w:t>3</w:t>
            </w:r>
          </w:p>
        </w:tc>
        <w:tc>
          <w:tcPr>
            <w:tcW w:w="6023" w:type="dxa"/>
          </w:tcPr>
          <w:p w:rsidR="00861859" w:rsidRPr="00861859" w:rsidRDefault="00861859" w:rsidP="00861859">
            <w:pPr>
              <w:pStyle w:val="Heading1"/>
              <w:rPr>
                <w:rFonts w:eastAsia="Times New Roman"/>
                <w:b w:val="0"/>
                <w:lang w:bidi="ar-SA"/>
              </w:rPr>
            </w:pPr>
            <w:r w:rsidRPr="00861859">
              <w:rPr>
                <w:rFonts w:eastAsia="Times New Roman"/>
                <w:b w:val="0"/>
                <w:lang w:bidi="ar-SA"/>
              </w:rPr>
              <w:t>Description of Data</w:t>
            </w:r>
          </w:p>
        </w:tc>
      </w:tr>
      <w:tr w:rsidR="00861859" w:rsidTr="00B447C3">
        <w:trPr>
          <w:trHeight w:val="1613"/>
          <w:jc w:val="center"/>
        </w:trPr>
        <w:tc>
          <w:tcPr>
            <w:tcW w:w="809" w:type="dxa"/>
          </w:tcPr>
          <w:p w:rsidR="00861859" w:rsidRPr="00861859" w:rsidRDefault="00861859" w:rsidP="00861859">
            <w:pPr>
              <w:pStyle w:val="Heading1"/>
              <w:rPr>
                <w:rFonts w:eastAsia="Times New Roman"/>
                <w:b w:val="0"/>
                <w:lang w:bidi="ar-SA"/>
              </w:rPr>
            </w:pPr>
            <w:r w:rsidRPr="00861859">
              <w:rPr>
                <w:rFonts w:eastAsia="Times New Roman"/>
                <w:b w:val="0"/>
                <w:lang w:bidi="ar-SA"/>
              </w:rPr>
              <w:t>4</w:t>
            </w:r>
          </w:p>
        </w:tc>
        <w:tc>
          <w:tcPr>
            <w:tcW w:w="6023" w:type="dxa"/>
          </w:tcPr>
          <w:p w:rsidR="00861859" w:rsidRPr="00861859" w:rsidRDefault="00861859" w:rsidP="00B50CF1">
            <w:pPr>
              <w:pStyle w:val="Heading1"/>
              <w:rPr>
                <w:rFonts w:eastAsia="Times New Roman"/>
                <w:b w:val="0"/>
                <w:lang w:bidi="ar-SA"/>
              </w:rPr>
            </w:pPr>
            <w:r w:rsidRPr="00861859">
              <w:rPr>
                <w:rFonts w:eastAsia="Times New Roman"/>
                <w:b w:val="0"/>
                <w:lang w:bidi="ar-SA"/>
              </w:rPr>
              <w:t>Data Analysis</w:t>
            </w:r>
            <w:r w:rsidR="00141398">
              <w:rPr>
                <w:rFonts w:eastAsia="Times New Roman"/>
                <w:b w:val="0"/>
                <w:lang w:bidi="ar-SA"/>
              </w:rPr>
              <w:t xml:space="preserve"> </w:t>
            </w:r>
          </w:p>
        </w:tc>
      </w:tr>
      <w:tr w:rsidR="00861859" w:rsidTr="00B447C3">
        <w:trPr>
          <w:trHeight w:val="1613"/>
          <w:jc w:val="center"/>
        </w:trPr>
        <w:tc>
          <w:tcPr>
            <w:tcW w:w="809" w:type="dxa"/>
          </w:tcPr>
          <w:p w:rsidR="00861859" w:rsidRPr="00861859" w:rsidRDefault="00861859" w:rsidP="00861859">
            <w:pPr>
              <w:pStyle w:val="Heading1"/>
              <w:rPr>
                <w:rFonts w:eastAsia="Times New Roman"/>
                <w:b w:val="0"/>
                <w:lang w:bidi="ar-SA"/>
              </w:rPr>
            </w:pPr>
            <w:r w:rsidRPr="00861859">
              <w:rPr>
                <w:rFonts w:eastAsia="Times New Roman"/>
                <w:b w:val="0"/>
                <w:lang w:bidi="ar-SA"/>
              </w:rPr>
              <w:t>5</w:t>
            </w:r>
          </w:p>
        </w:tc>
        <w:tc>
          <w:tcPr>
            <w:tcW w:w="6023" w:type="dxa"/>
          </w:tcPr>
          <w:p w:rsidR="00861859" w:rsidRPr="00861859" w:rsidRDefault="00861859" w:rsidP="00861859">
            <w:pPr>
              <w:pStyle w:val="Heading1"/>
              <w:rPr>
                <w:rFonts w:eastAsia="Times New Roman"/>
                <w:b w:val="0"/>
                <w:lang w:bidi="ar-SA"/>
              </w:rPr>
            </w:pPr>
            <w:r w:rsidRPr="00861859">
              <w:rPr>
                <w:rFonts w:eastAsia="Times New Roman"/>
                <w:b w:val="0"/>
                <w:lang w:bidi="ar-SA"/>
              </w:rPr>
              <w:t>Results</w:t>
            </w:r>
          </w:p>
        </w:tc>
      </w:tr>
      <w:tr w:rsidR="00861859" w:rsidTr="00B447C3">
        <w:trPr>
          <w:trHeight w:val="1660"/>
          <w:jc w:val="center"/>
        </w:trPr>
        <w:tc>
          <w:tcPr>
            <w:tcW w:w="809" w:type="dxa"/>
          </w:tcPr>
          <w:p w:rsidR="00861859" w:rsidRPr="00861859" w:rsidRDefault="00861859" w:rsidP="00861859">
            <w:pPr>
              <w:pStyle w:val="Heading1"/>
              <w:rPr>
                <w:rFonts w:eastAsia="Times New Roman"/>
                <w:b w:val="0"/>
                <w:lang w:bidi="ar-SA"/>
              </w:rPr>
            </w:pPr>
            <w:r w:rsidRPr="00861859">
              <w:rPr>
                <w:rFonts w:eastAsia="Times New Roman"/>
                <w:b w:val="0"/>
                <w:lang w:bidi="ar-SA"/>
              </w:rPr>
              <w:t>6</w:t>
            </w:r>
          </w:p>
        </w:tc>
        <w:tc>
          <w:tcPr>
            <w:tcW w:w="6023" w:type="dxa"/>
          </w:tcPr>
          <w:p w:rsidR="00861859" w:rsidRPr="00861859" w:rsidRDefault="00861859" w:rsidP="00861859">
            <w:pPr>
              <w:pStyle w:val="Heading1"/>
              <w:rPr>
                <w:rFonts w:eastAsia="Times New Roman"/>
                <w:b w:val="0"/>
                <w:lang w:bidi="ar-SA"/>
              </w:rPr>
            </w:pPr>
            <w:r w:rsidRPr="00861859">
              <w:rPr>
                <w:rFonts w:eastAsia="Times New Roman"/>
                <w:b w:val="0"/>
                <w:lang w:bidi="ar-SA"/>
              </w:rPr>
              <w:t>Conclusion</w:t>
            </w:r>
          </w:p>
        </w:tc>
      </w:tr>
    </w:tbl>
    <w:p w:rsidR="00861859" w:rsidRDefault="00861859">
      <w:pPr>
        <w:spacing w:after="0" w:line="240" w:lineRule="auto"/>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br w:type="page"/>
      </w:r>
    </w:p>
    <w:p w:rsidR="00861859" w:rsidRDefault="00861859" w:rsidP="00861859">
      <w:pPr>
        <w:spacing w:before="186" w:after="0" w:line="240" w:lineRule="auto"/>
        <w:jc w:val="both"/>
        <w:outlineLvl w:val="2"/>
        <w:rPr>
          <w:rFonts w:ascii="Times New Roman" w:eastAsia="Times New Roman" w:hAnsi="Times New Roman" w:cs="Times New Roman"/>
          <w:b/>
          <w:bCs/>
          <w:color w:val="000000"/>
          <w:sz w:val="24"/>
          <w:szCs w:val="24"/>
          <w:lang w:bidi="ar-SA"/>
        </w:rPr>
      </w:pPr>
    </w:p>
    <w:p w:rsidR="003438A3" w:rsidRDefault="003438A3" w:rsidP="003438A3">
      <w:pPr>
        <w:spacing w:before="186" w:after="0" w:line="240" w:lineRule="auto"/>
        <w:outlineLvl w:val="2"/>
        <w:rPr>
          <w:rFonts w:ascii="Times New Roman" w:eastAsia="Times New Roman" w:hAnsi="Times New Roman" w:cs="Times New Roman"/>
          <w:b/>
          <w:bCs/>
          <w:color w:val="000000"/>
          <w:sz w:val="24"/>
          <w:szCs w:val="24"/>
          <w:lang w:bidi="ar-SA"/>
        </w:rPr>
      </w:pPr>
      <w:r w:rsidRPr="002447F8">
        <w:rPr>
          <w:rFonts w:ascii="Times New Roman" w:eastAsia="Times New Roman" w:hAnsi="Times New Roman" w:cs="Times New Roman"/>
          <w:b/>
          <w:bCs/>
          <w:color w:val="000000"/>
          <w:sz w:val="24"/>
          <w:szCs w:val="24"/>
          <w:lang w:bidi="ar-SA"/>
        </w:rPr>
        <w:t>Introduction</w:t>
      </w:r>
    </w:p>
    <w:p w:rsidR="004A0E6E" w:rsidRPr="002447F8" w:rsidRDefault="004A0E6E" w:rsidP="003438A3">
      <w:pPr>
        <w:spacing w:before="186" w:after="0" w:line="240" w:lineRule="auto"/>
        <w:outlineLvl w:val="2"/>
        <w:rPr>
          <w:rFonts w:ascii="Times New Roman" w:eastAsia="Times New Roman" w:hAnsi="Times New Roman" w:cs="Times New Roman"/>
          <w:b/>
          <w:bCs/>
          <w:color w:val="000000"/>
          <w:sz w:val="24"/>
          <w:szCs w:val="24"/>
          <w:lang w:bidi="ar-SA"/>
        </w:rPr>
      </w:pPr>
    </w:p>
    <w:p w:rsidR="003438A3" w:rsidRPr="002447F8" w:rsidRDefault="003438A3" w:rsidP="003409E1">
      <w:pPr>
        <w:spacing w:after="0" w:line="360" w:lineRule="auto"/>
        <w:jc w:val="both"/>
        <w:rPr>
          <w:rFonts w:ascii="Times New Roman" w:eastAsia="Times New Roman" w:hAnsi="Times New Roman" w:cs="Times New Roman"/>
          <w:color w:val="000000"/>
          <w:sz w:val="24"/>
          <w:szCs w:val="24"/>
          <w:lang w:bidi="ar-SA"/>
        </w:rPr>
      </w:pPr>
      <w:r w:rsidRPr="002447F8">
        <w:rPr>
          <w:rFonts w:ascii="Times New Roman" w:eastAsia="Times New Roman" w:hAnsi="Times New Roman" w:cs="Times New Roman"/>
          <w:color w:val="000000"/>
          <w:sz w:val="24"/>
          <w:szCs w:val="24"/>
          <w:lang w:bidi="ar-SA"/>
        </w:rPr>
        <w:t>This is a "Capstone project" for the final course in the IBM Data Science Pro</w:t>
      </w:r>
      <w:r>
        <w:rPr>
          <w:rFonts w:ascii="Times New Roman" w:eastAsia="Times New Roman" w:hAnsi="Times New Roman" w:cs="Times New Roman"/>
          <w:color w:val="000000"/>
          <w:sz w:val="24"/>
          <w:szCs w:val="24"/>
          <w:lang w:bidi="ar-SA"/>
        </w:rPr>
        <w:t>fessional Certificate</w:t>
      </w:r>
      <w:r w:rsidRPr="002447F8">
        <w:rPr>
          <w:rFonts w:ascii="Times New Roman" w:eastAsia="Times New Roman" w:hAnsi="Times New Roman" w:cs="Times New Roman"/>
          <w:color w:val="000000"/>
          <w:sz w:val="24"/>
          <w:szCs w:val="24"/>
          <w:lang w:bidi="ar-SA"/>
        </w:rPr>
        <w:t>. This project aims to determine the best location to open an independent coffee shop using Python scripts, visualization libraries, pandas &amp; numpy packages, FourSquare API, etc.</w:t>
      </w:r>
    </w:p>
    <w:p w:rsidR="004A0E6E" w:rsidRDefault="003438A3" w:rsidP="003409E1">
      <w:pPr>
        <w:spacing w:before="240" w:after="0" w:line="360" w:lineRule="auto"/>
        <w:jc w:val="both"/>
        <w:rPr>
          <w:rFonts w:ascii="Times New Roman" w:eastAsia="Times New Roman" w:hAnsi="Times New Roman" w:cs="Times New Roman"/>
          <w:color w:val="000000"/>
          <w:sz w:val="24"/>
          <w:szCs w:val="24"/>
          <w:lang w:bidi="ar-SA"/>
        </w:rPr>
      </w:pPr>
      <w:r w:rsidRPr="002447F8">
        <w:rPr>
          <w:rFonts w:ascii="Times New Roman" w:eastAsia="Times New Roman" w:hAnsi="Times New Roman" w:cs="Times New Roman"/>
          <w:color w:val="000000"/>
          <w:sz w:val="24"/>
          <w:szCs w:val="24"/>
          <w:lang w:bidi="ar-SA"/>
        </w:rPr>
        <w:t>This project aims to enable aspiring entrepreneurs in making an informed choice in terms of location identification by taking into account various factors like population demographics, existing competitors and so on.</w:t>
      </w:r>
    </w:p>
    <w:p w:rsidR="00517BC4" w:rsidRPr="00517BC4" w:rsidRDefault="00517BC4" w:rsidP="00517BC4">
      <w:pPr>
        <w:spacing w:before="240" w:after="0" w:line="240" w:lineRule="auto"/>
        <w:rPr>
          <w:rFonts w:ascii="Times New Roman" w:eastAsia="Times New Roman" w:hAnsi="Times New Roman" w:cs="Times New Roman"/>
          <w:b/>
          <w:color w:val="000000"/>
          <w:sz w:val="24"/>
          <w:szCs w:val="24"/>
          <w:lang w:bidi="ar-SA"/>
        </w:rPr>
      </w:pPr>
      <w:r w:rsidRPr="00517BC4">
        <w:rPr>
          <w:rFonts w:ascii="Times New Roman" w:eastAsia="Times New Roman" w:hAnsi="Times New Roman" w:cs="Times New Roman"/>
          <w:b/>
          <w:color w:val="000000"/>
          <w:sz w:val="24"/>
          <w:szCs w:val="24"/>
          <w:lang w:bidi="ar-SA"/>
        </w:rPr>
        <w:t>Description of Problem/ Background</w:t>
      </w:r>
    </w:p>
    <w:p w:rsidR="00517BC4" w:rsidRPr="00517BC4" w:rsidRDefault="00517BC4" w:rsidP="00517BC4">
      <w:pPr>
        <w:spacing w:before="240" w:after="0" w:line="240" w:lineRule="auto"/>
        <w:rPr>
          <w:rStyle w:val="IntenseReference"/>
          <w:rFonts w:ascii="Times New Roman" w:eastAsia="Times New Roman" w:hAnsi="Times New Roman" w:cs="Times New Roman"/>
          <w:b w:val="0"/>
          <w:bCs w:val="0"/>
          <w:smallCaps w:val="0"/>
          <w:color w:val="000000"/>
          <w:spacing w:val="0"/>
          <w:sz w:val="24"/>
          <w:szCs w:val="24"/>
          <w:u w:val="none"/>
          <w:lang w:bidi="ar-SA"/>
        </w:rPr>
      </w:pPr>
    </w:p>
    <w:p w:rsidR="003438A3" w:rsidRPr="002447F8" w:rsidRDefault="003438A3" w:rsidP="003409E1">
      <w:pPr>
        <w:pStyle w:val="NormalWeb"/>
        <w:shd w:val="clear" w:color="auto" w:fill="FFFFFF"/>
        <w:spacing w:before="0" w:beforeAutospacing="0" w:after="0" w:afterAutospacing="0" w:line="360" w:lineRule="auto"/>
        <w:jc w:val="both"/>
        <w:rPr>
          <w:color w:val="000000"/>
        </w:rPr>
      </w:pPr>
      <w:r w:rsidRPr="002447F8">
        <w:rPr>
          <w:color w:val="000000"/>
        </w:rPr>
        <w:t xml:space="preserve">For this project, Toronto has been chosen as it has a growing independent coffee shop scene. According to </w:t>
      </w:r>
      <w:r w:rsidRPr="003409E1">
        <w:rPr>
          <w:color w:val="000000"/>
          <w:u w:val="single"/>
        </w:rPr>
        <w:t>Wikipedia</w:t>
      </w:r>
      <w:r w:rsidRPr="002447F8">
        <w:rPr>
          <w:color w:val="000000"/>
        </w:rPr>
        <w:t xml:space="preserve"> - </w:t>
      </w:r>
      <w:r w:rsidRPr="003409E1">
        <w:rPr>
          <w:i/>
          <w:color w:val="000000"/>
        </w:rPr>
        <w:t>"Toronto is the capital city of the Canadian province of Ontario. With a recorded population of 2,731,571 in 2016, it is the most populous city in Canada and the fourth most populous city in North America. The city is the anchor of the Golden Horseshoe, an urban agglomeration of 9,245,438 people (as of 2016) surrounding the western end of Lake Ontario, while the Greater Toronto Area (GTA) proper had a 2016 population of 6,417,516. Toronto is an international centre of business, finance, arts, and culture, and is recognized as one of the most multicultural and cosmopolitan cities in the world."</w:t>
      </w:r>
    </w:p>
    <w:p w:rsidR="004A0E6E" w:rsidRPr="002447F8" w:rsidRDefault="004A0E6E" w:rsidP="003409E1">
      <w:pPr>
        <w:pStyle w:val="NormalWeb"/>
        <w:shd w:val="clear" w:color="auto" w:fill="FFFFFF"/>
        <w:spacing w:before="240" w:beforeAutospacing="0" w:after="0" w:afterAutospacing="0" w:line="360" w:lineRule="auto"/>
        <w:jc w:val="both"/>
        <w:rPr>
          <w:color w:val="000000"/>
        </w:rPr>
      </w:pPr>
      <w:r w:rsidRPr="002447F8">
        <w:rPr>
          <w:color w:val="000000"/>
        </w:rPr>
        <w:t>As it is known, choosing a neighborhood and location for a coffee shop is an important and difficult step for the entrepreneurs. Most of time it can be as crucial factor as it determines the coffee shop's success and also affects the type of service, quality, menu, interior design.</w:t>
      </w:r>
    </w:p>
    <w:p w:rsidR="004A0E6E" w:rsidRPr="002447F8" w:rsidRDefault="004A0E6E" w:rsidP="0019092E">
      <w:pPr>
        <w:pStyle w:val="NormalWeb"/>
        <w:shd w:val="clear" w:color="auto" w:fill="FFFFFF"/>
        <w:spacing w:before="240" w:beforeAutospacing="0" w:after="0" w:afterAutospacing="0" w:line="276" w:lineRule="auto"/>
        <w:jc w:val="both"/>
        <w:rPr>
          <w:color w:val="000000"/>
        </w:rPr>
      </w:pPr>
      <w:r w:rsidRPr="002447F8">
        <w:rPr>
          <w:color w:val="000000"/>
        </w:rPr>
        <w:t>To gather necessary insights, the following questions must be answered:</w:t>
      </w:r>
    </w:p>
    <w:p w:rsidR="006B2241" w:rsidRDefault="004A0E6E" w:rsidP="006B2241">
      <w:pPr>
        <w:pStyle w:val="NormalWeb"/>
        <w:numPr>
          <w:ilvl w:val="0"/>
          <w:numId w:val="11"/>
        </w:numPr>
        <w:shd w:val="clear" w:color="auto" w:fill="FFFFFF"/>
        <w:spacing w:before="240" w:beforeAutospacing="0" w:after="0" w:afterAutospacing="0" w:line="276" w:lineRule="auto"/>
        <w:jc w:val="both"/>
        <w:rPr>
          <w:color w:val="000000"/>
        </w:rPr>
      </w:pPr>
      <w:r w:rsidRPr="002447F8">
        <w:rPr>
          <w:color w:val="000000"/>
        </w:rPr>
        <w:t>How many cafes exist?</w:t>
      </w:r>
      <w:r w:rsidR="006B2241">
        <w:rPr>
          <w:color w:val="000000"/>
        </w:rPr>
        <w:t xml:space="preserve"> </w:t>
      </w:r>
    </w:p>
    <w:p w:rsidR="006B2241" w:rsidRDefault="006B2241" w:rsidP="006B2241">
      <w:pPr>
        <w:pStyle w:val="NormalWeb"/>
        <w:numPr>
          <w:ilvl w:val="0"/>
          <w:numId w:val="11"/>
        </w:numPr>
        <w:shd w:val="clear" w:color="auto" w:fill="FFFFFF"/>
        <w:spacing w:before="240" w:beforeAutospacing="0" w:after="0" w:afterAutospacing="0" w:line="276" w:lineRule="auto"/>
        <w:jc w:val="both"/>
        <w:rPr>
          <w:color w:val="000000"/>
        </w:rPr>
      </w:pPr>
      <w:r>
        <w:rPr>
          <w:color w:val="000000"/>
        </w:rPr>
        <w:t>What are the different boroughs in Toronto?</w:t>
      </w:r>
    </w:p>
    <w:p w:rsidR="006B2241" w:rsidRDefault="004A0E6E" w:rsidP="006B2241">
      <w:pPr>
        <w:pStyle w:val="NormalWeb"/>
        <w:numPr>
          <w:ilvl w:val="0"/>
          <w:numId w:val="11"/>
        </w:numPr>
        <w:shd w:val="clear" w:color="auto" w:fill="FFFFFF"/>
        <w:spacing w:before="240" w:beforeAutospacing="0" w:after="0" w:afterAutospacing="0" w:line="276" w:lineRule="auto"/>
        <w:jc w:val="both"/>
        <w:rPr>
          <w:color w:val="000000"/>
        </w:rPr>
      </w:pPr>
      <w:r w:rsidRPr="002447F8">
        <w:rPr>
          <w:color w:val="000000"/>
        </w:rPr>
        <w:t>Wh</w:t>
      </w:r>
      <w:r>
        <w:rPr>
          <w:color w:val="000000"/>
        </w:rPr>
        <w:t>at are the trending coffee shops</w:t>
      </w:r>
      <w:r w:rsidRPr="002447F8">
        <w:rPr>
          <w:color w:val="000000"/>
        </w:rPr>
        <w:t xml:space="preserve">? </w:t>
      </w:r>
    </w:p>
    <w:p w:rsidR="004A0E6E" w:rsidRDefault="004A0E6E" w:rsidP="006B2241">
      <w:pPr>
        <w:pStyle w:val="NormalWeb"/>
        <w:shd w:val="clear" w:color="auto" w:fill="FFFFFF"/>
        <w:spacing w:before="240" w:beforeAutospacing="0" w:after="0" w:afterAutospacing="0" w:line="276" w:lineRule="auto"/>
        <w:jc w:val="both"/>
        <w:rPr>
          <w:color w:val="000000"/>
        </w:rPr>
      </w:pPr>
      <w:r w:rsidRPr="002447F8">
        <w:rPr>
          <w:color w:val="000000"/>
        </w:rPr>
        <w:t>Thus, the project goal is to figure out the best location for opening up a new coffee shop in Toronto.</w:t>
      </w:r>
    </w:p>
    <w:p w:rsidR="004A0E6E" w:rsidRDefault="004A0E6E" w:rsidP="004A0E6E">
      <w:pPr>
        <w:pStyle w:val="NormalWeb"/>
        <w:shd w:val="clear" w:color="auto" w:fill="FFFFFF"/>
        <w:spacing w:before="240" w:beforeAutospacing="0" w:after="0" w:afterAutospacing="0"/>
        <w:rPr>
          <w:color w:val="000000"/>
        </w:rPr>
      </w:pPr>
    </w:p>
    <w:p w:rsidR="004A0E6E" w:rsidRDefault="004A0E6E" w:rsidP="004A0E6E">
      <w:pPr>
        <w:pStyle w:val="Heading3"/>
        <w:spacing w:before="186"/>
        <w:rPr>
          <w:rFonts w:ascii="Times New Roman" w:hAnsi="Times New Roman" w:cs="Times New Roman"/>
          <w:color w:val="000000"/>
          <w:sz w:val="24"/>
          <w:szCs w:val="24"/>
        </w:rPr>
      </w:pPr>
      <w:r w:rsidRPr="002447F8">
        <w:rPr>
          <w:rFonts w:ascii="Times New Roman" w:hAnsi="Times New Roman" w:cs="Times New Roman"/>
          <w:color w:val="000000"/>
          <w:sz w:val="24"/>
          <w:szCs w:val="24"/>
        </w:rPr>
        <w:t>Description of Data</w:t>
      </w:r>
    </w:p>
    <w:p w:rsidR="004A0E6E" w:rsidRPr="004A0E6E" w:rsidRDefault="004A0E6E" w:rsidP="004A0E6E"/>
    <w:p w:rsidR="003409E1" w:rsidRPr="0019092E" w:rsidRDefault="0019092E" w:rsidP="00BC2460">
      <w:pPr>
        <w:pStyle w:val="NormalWeb"/>
        <w:shd w:val="clear" w:color="auto" w:fill="FFFFFF"/>
        <w:spacing w:before="240" w:beforeAutospacing="0" w:after="0" w:afterAutospacing="0" w:line="276" w:lineRule="auto"/>
        <w:rPr>
          <w:color w:val="000000"/>
          <w:szCs w:val="20"/>
        </w:rPr>
      </w:pPr>
      <w:r w:rsidRPr="0019092E">
        <w:rPr>
          <w:color w:val="000000"/>
          <w:szCs w:val="20"/>
        </w:rPr>
        <w:t>To identify the best location, the following data is required:</w:t>
      </w:r>
    </w:p>
    <w:p w:rsidR="003409E1" w:rsidRDefault="0019092E" w:rsidP="00BC2460">
      <w:pPr>
        <w:pStyle w:val="NormalWeb"/>
        <w:numPr>
          <w:ilvl w:val="0"/>
          <w:numId w:val="12"/>
        </w:numPr>
        <w:shd w:val="clear" w:color="auto" w:fill="FFFFFF"/>
        <w:spacing w:before="0" w:beforeAutospacing="0" w:after="0" w:afterAutospacing="0" w:line="276" w:lineRule="auto"/>
        <w:rPr>
          <w:color w:val="000000"/>
          <w:szCs w:val="20"/>
        </w:rPr>
      </w:pPr>
      <w:r w:rsidRPr="0019092E">
        <w:rPr>
          <w:color w:val="000000"/>
          <w:szCs w:val="20"/>
        </w:rPr>
        <w:t>The list of Toronto neighborhoods and their boroughs</w:t>
      </w:r>
      <w:r w:rsidR="003409E1">
        <w:rPr>
          <w:color w:val="000000"/>
          <w:szCs w:val="20"/>
        </w:rPr>
        <w:t>.</w:t>
      </w:r>
      <w:r w:rsidRPr="0019092E">
        <w:rPr>
          <w:color w:val="000000"/>
          <w:szCs w:val="20"/>
        </w:rPr>
        <w:t xml:space="preserve"> ('</w:t>
      </w:r>
      <w:hyperlink r:id="rId6" w:tgtFrame="_blank" w:history="1">
        <w:r w:rsidRPr="0019092E">
          <w:rPr>
            <w:rStyle w:val="Hyperlink"/>
            <w:rFonts w:eastAsiaTheme="majorEastAsia"/>
            <w:color w:val="296EAA"/>
            <w:szCs w:val="20"/>
          </w:rPr>
          <w:t>https://en.wikipedia.org/wiki/List_of_postal_codes_of_Canada:_M'</w:t>
        </w:r>
      </w:hyperlink>
      <w:r w:rsidRPr="0019092E">
        <w:rPr>
          <w:color w:val="000000"/>
          <w:szCs w:val="20"/>
        </w:rPr>
        <w:t>)</w:t>
      </w:r>
    </w:p>
    <w:p w:rsidR="003409E1" w:rsidRDefault="0019092E" w:rsidP="00BC2460">
      <w:pPr>
        <w:pStyle w:val="NormalWeb"/>
        <w:numPr>
          <w:ilvl w:val="0"/>
          <w:numId w:val="12"/>
        </w:numPr>
        <w:shd w:val="clear" w:color="auto" w:fill="FFFFFF"/>
        <w:spacing w:before="0" w:beforeAutospacing="0" w:after="0" w:afterAutospacing="0" w:line="276" w:lineRule="auto"/>
        <w:rPr>
          <w:color w:val="000000"/>
          <w:szCs w:val="20"/>
        </w:rPr>
      </w:pPr>
      <w:r w:rsidRPr="003409E1">
        <w:rPr>
          <w:color w:val="000000"/>
          <w:szCs w:val="20"/>
        </w:rPr>
        <w:t>The postal codes of the neighborhoods</w:t>
      </w:r>
      <w:r w:rsidR="003409E1">
        <w:rPr>
          <w:color w:val="000000"/>
          <w:szCs w:val="20"/>
        </w:rPr>
        <w:t>.</w:t>
      </w:r>
      <w:r w:rsidRPr="003409E1">
        <w:rPr>
          <w:color w:val="000000"/>
          <w:szCs w:val="20"/>
        </w:rPr>
        <w:t xml:space="preserve"> ('</w:t>
      </w:r>
      <w:hyperlink r:id="rId7" w:tgtFrame="_blank" w:history="1">
        <w:r w:rsidRPr="003409E1">
          <w:rPr>
            <w:rStyle w:val="Hyperlink"/>
            <w:rFonts w:eastAsiaTheme="majorEastAsia"/>
            <w:color w:val="296EAA"/>
            <w:szCs w:val="20"/>
          </w:rPr>
          <w:t>https://cocl.us/Geospatial_data/Geospatial_Coordinates.csv'</w:t>
        </w:r>
      </w:hyperlink>
      <w:r w:rsidRPr="003409E1">
        <w:rPr>
          <w:color w:val="000000"/>
          <w:szCs w:val="20"/>
        </w:rPr>
        <w:t>)</w:t>
      </w:r>
    </w:p>
    <w:p w:rsidR="003409E1" w:rsidRDefault="0019092E" w:rsidP="00BC2460">
      <w:pPr>
        <w:pStyle w:val="NormalWeb"/>
        <w:numPr>
          <w:ilvl w:val="0"/>
          <w:numId w:val="12"/>
        </w:numPr>
        <w:shd w:val="clear" w:color="auto" w:fill="FFFFFF"/>
        <w:spacing w:before="0" w:beforeAutospacing="0" w:after="0" w:afterAutospacing="0" w:line="276" w:lineRule="auto"/>
        <w:rPr>
          <w:color w:val="000000"/>
          <w:szCs w:val="20"/>
        </w:rPr>
      </w:pPr>
      <w:r w:rsidRPr="003409E1">
        <w:rPr>
          <w:color w:val="000000"/>
          <w:szCs w:val="20"/>
        </w:rPr>
        <w:t>The venues of a given neighborhood in Toronto.(</w:t>
      </w:r>
      <w:hyperlink r:id="rId8" w:tgtFrame="_blank" w:history="1">
        <w:r w:rsidRPr="003409E1">
          <w:rPr>
            <w:rStyle w:val="Hyperlink"/>
            <w:rFonts w:eastAsiaTheme="majorEastAsia"/>
            <w:color w:val="296EAA"/>
            <w:szCs w:val="20"/>
          </w:rPr>
          <w:t>https://developer.foursquare.com/</w:t>
        </w:r>
      </w:hyperlink>
      <w:r w:rsidRPr="003409E1">
        <w:rPr>
          <w:color w:val="000000"/>
          <w:szCs w:val="20"/>
        </w:rPr>
        <w:t>)</w:t>
      </w:r>
    </w:p>
    <w:p w:rsidR="0019092E" w:rsidRPr="003409E1" w:rsidRDefault="0019092E" w:rsidP="00BC2460">
      <w:pPr>
        <w:pStyle w:val="NormalWeb"/>
        <w:numPr>
          <w:ilvl w:val="0"/>
          <w:numId w:val="12"/>
        </w:numPr>
        <w:shd w:val="clear" w:color="auto" w:fill="FFFFFF"/>
        <w:spacing w:before="0" w:beforeAutospacing="0" w:after="0" w:afterAutospacing="0" w:line="276" w:lineRule="auto"/>
        <w:rPr>
          <w:color w:val="000000"/>
          <w:szCs w:val="20"/>
        </w:rPr>
      </w:pPr>
      <w:r w:rsidRPr="003409E1">
        <w:rPr>
          <w:color w:val="000000"/>
          <w:szCs w:val="20"/>
        </w:rPr>
        <w:t>The trending coffee shops in Toronto. (</w:t>
      </w:r>
      <w:hyperlink r:id="rId9" w:tgtFrame="_blank" w:history="1">
        <w:r w:rsidRPr="003409E1">
          <w:rPr>
            <w:rStyle w:val="Hyperlink"/>
            <w:rFonts w:eastAsiaTheme="majorEastAsia"/>
            <w:color w:val="296EAA"/>
            <w:szCs w:val="20"/>
          </w:rPr>
          <w:t>https://developer.foursquare.com/</w:t>
        </w:r>
      </w:hyperlink>
      <w:r w:rsidRPr="003409E1">
        <w:rPr>
          <w:color w:val="000000"/>
          <w:szCs w:val="20"/>
        </w:rPr>
        <w:t>)</w:t>
      </w:r>
    </w:p>
    <w:p w:rsidR="004A0E6E" w:rsidRPr="0019092E" w:rsidRDefault="004A0E6E" w:rsidP="006B2241">
      <w:pPr>
        <w:pStyle w:val="NormalWeb"/>
        <w:spacing w:before="0" w:beforeAutospacing="0" w:after="0" w:afterAutospacing="0" w:line="276" w:lineRule="auto"/>
        <w:rPr>
          <w:color w:val="000000"/>
        </w:rPr>
      </w:pPr>
    </w:p>
    <w:p w:rsidR="004A0E6E" w:rsidRDefault="004A0E6E" w:rsidP="006B2241">
      <w:pPr>
        <w:pStyle w:val="NormalWeb"/>
        <w:spacing w:before="0" w:beforeAutospacing="0" w:after="0" w:afterAutospacing="0" w:line="276" w:lineRule="auto"/>
        <w:jc w:val="both"/>
        <w:rPr>
          <w:color w:val="000000"/>
        </w:rPr>
      </w:pPr>
      <w:r w:rsidRPr="0019092E">
        <w:rPr>
          <w:color w:val="000000"/>
        </w:rPr>
        <w:t xml:space="preserve">The List of neighborhood data will be used to obtain the exact coordinates for each neighborhood based on the postal </w:t>
      </w:r>
      <w:r w:rsidR="00FE7362" w:rsidRPr="0019092E">
        <w:rPr>
          <w:color w:val="000000"/>
        </w:rPr>
        <w:t>code;</w:t>
      </w:r>
      <w:r w:rsidRPr="0019092E">
        <w:rPr>
          <w:color w:val="000000"/>
        </w:rPr>
        <w:t xml:space="preserve"> this allows exploration of the city map. </w:t>
      </w:r>
      <w:r w:rsidR="00FE7362">
        <w:rPr>
          <w:color w:val="000000"/>
        </w:rPr>
        <w:t>Then the coordinates and FourS</w:t>
      </w:r>
      <w:r w:rsidR="00FE7362" w:rsidRPr="0019092E">
        <w:rPr>
          <w:color w:val="000000"/>
        </w:rPr>
        <w:t>quare credentials will be used to access the popular venues along with their details, espe</w:t>
      </w:r>
      <w:r w:rsidR="00FE7362">
        <w:rPr>
          <w:color w:val="000000"/>
        </w:rPr>
        <w:t>cially for coffee shops.</w:t>
      </w:r>
    </w:p>
    <w:p w:rsidR="0019092E" w:rsidRPr="0019092E" w:rsidRDefault="0019092E" w:rsidP="006B2241">
      <w:pPr>
        <w:pStyle w:val="NormalWeb"/>
        <w:spacing w:before="0" w:beforeAutospacing="0" w:after="0" w:afterAutospacing="0" w:line="276" w:lineRule="auto"/>
        <w:rPr>
          <w:color w:val="000000"/>
        </w:rPr>
      </w:pPr>
    </w:p>
    <w:p w:rsidR="004A0E6E" w:rsidRPr="0019092E" w:rsidRDefault="0019092E" w:rsidP="006B2241">
      <w:pPr>
        <w:spacing w:after="0" w:line="276"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The following sections of the Data have been extracted and used for </w:t>
      </w:r>
      <w:r w:rsidR="003409E1">
        <w:rPr>
          <w:rFonts w:ascii="Times New Roman" w:eastAsia="Times New Roman" w:hAnsi="Times New Roman" w:cs="Times New Roman"/>
          <w:color w:val="000000"/>
          <w:sz w:val="24"/>
          <w:szCs w:val="24"/>
          <w:lang w:bidi="ar-SA"/>
        </w:rPr>
        <w:t>analysis:</w:t>
      </w:r>
    </w:p>
    <w:p w:rsidR="004A0E6E" w:rsidRPr="002447F8" w:rsidRDefault="004A0E6E" w:rsidP="006B2241">
      <w:pPr>
        <w:spacing w:after="0" w:line="276" w:lineRule="auto"/>
        <w:jc w:val="both"/>
        <w:rPr>
          <w:rFonts w:ascii="Times New Roman" w:eastAsia="Times New Roman" w:hAnsi="Times New Roman" w:cs="Times New Roman"/>
          <w:color w:val="000000"/>
          <w:sz w:val="24"/>
          <w:szCs w:val="24"/>
          <w:lang w:bidi="ar-SA"/>
        </w:rPr>
      </w:pPr>
    </w:p>
    <w:p w:rsidR="003409E1" w:rsidRDefault="0019092E" w:rsidP="003409E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ascii="Times New Roman" w:eastAsia="Times New Roman" w:hAnsi="Times New Roman" w:cs="Times New Roman"/>
          <w:color w:val="000000"/>
          <w:sz w:val="24"/>
          <w:szCs w:val="24"/>
          <w:lang w:bidi="ar-SA"/>
        </w:rPr>
      </w:pPr>
      <w:r w:rsidRPr="003409E1">
        <w:rPr>
          <w:rFonts w:ascii="Times New Roman" w:eastAsia="Times New Roman" w:hAnsi="Times New Roman" w:cs="Times New Roman"/>
          <w:color w:val="000000"/>
          <w:sz w:val="24"/>
          <w:szCs w:val="24"/>
          <w:lang w:bidi="ar-SA"/>
        </w:rPr>
        <w:t>C</w:t>
      </w:r>
      <w:r w:rsidR="004A0E6E" w:rsidRPr="003409E1">
        <w:rPr>
          <w:rFonts w:ascii="Times New Roman" w:eastAsia="Times New Roman" w:hAnsi="Times New Roman" w:cs="Times New Roman"/>
          <w:color w:val="000000"/>
          <w:sz w:val="24"/>
          <w:szCs w:val="24"/>
          <w:lang w:bidi="ar-SA"/>
        </w:rPr>
        <w:t>off</w:t>
      </w:r>
      <w:r w:rsidRPr="003409E1">
        <w:rPr>
          <w:rFonts w:ascii="Times New Roman" w:eastAsia="Times New Roman" w:hAnsi="Times New Roman" w:cs="Times New Roman"/>
          <w:color w:val="000000"/>
          <w:sz w:val="24"/>
          <w:szCs w:val="24"/>
          <w:lang w:bidi="ar-SA"/>
        </w:rPr>
        <w:t>ee shops in Toronto</w:t>
      </w:r>
      <w:r w:rsidR="003409E1">
        <w:rPr>
          <w:rFonts w:ascii="Times New Roman" w:eastAsia="Times New Roman" w:hAnsi="Times New Roman" w:cs="Times New Roman"/>
          <w:color w:val="000000"/>
          <w:sz w:val="24"/>
          <w:szCs w:val="24"/>
          <w:lang w:bidi="ar-SA"/>
        </w:rPr>
        <w:t>.</w:t>
      </w:r>
    </w:p>
    <w:p w:rsidR="003409E1" w:rsidRDefault="004A0E6E" w:rsidP="003409E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ascii="Times New Roman" w:eastAsia="Times New Roman" w:hAnsi="Times New Roman" w:cs="Times New Roman"/>
          <w:color w:val="000000"/>
          <w:sz w:val="24"/>
          <w:szCs w:val="24"/>
          <w:lang w:bidi="ar-SA"/>
        </w:rPr>
      </w:pPr>
      <w:r w:rsidRPr="003409E1">
        <w:rPr>
          <w:rFonts w:ascii="Times New Roman" w:eastAsia="Times New Roman" w:hAnsi="Times New Roman" w:cs="Times New Roman"/>
          <w:color w:val="000000"/>
          <w:sz w:val="24"/>
          <w:szCs w:val="24"/>
          <w:lang w:bidi="ar-SA"/>
        </w:rPr>
        <w:t xml:space="preserve"> Location of the </w:t>
      </w:r>
      <w:r w:rsidR="0019092E" w:rsidRPr="003409E1">
        <w:rPr>
          <w:rFonts w:ascii="Times New Roman" w:eastAsia="Times New Roman" w:hAnsi="Times New Roman" w:cs="Times New Roman"/>
          <w:color w:val="000000"/>
          <w:sz w:val="24"/>
          <w:szCs w:val="24"/>
          <w:lang w:bidi="ar-SA"/>
        </w:rPr>
        <w:t>coffee shops</w:t>
      </w:r>
      <w:r w:rsidRPr="003409E1">
        <w:rPr>
          <w:rFonts w:ascii="Times New Roman" w:eastAsia="Times New Roman" w:hAnsi="Times New Roman" w:cs="Times New Roman"/>
          <w:color w:val="000000"/>
          <w:sz w:val="24"/>
          <w:szCs w:val="24"/>
          <w:lang w:bidi="ar-SA"/>
        </w:rPr>
        <w:t xml:space="preserve"> in the form of Latitude and Longitude coordinates.</w:t>
      </w:r>
    </w:p>
    <w:p w:rsidR="0019092E" w:rsidRPr="003409E1" w:rsidRDefault="0019092E" w:rsidP="003409E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right="480"/>
        <w:rPr>
          <w:rFonts w:ascii="Times New Roman" w:eastAsia="Times New Roman" w:hAnsi="Times New Roman" w:cs="Times New Roman"/>
          <w:color w:val="000000"/>
          <w:sz w:val="24"/>
          <w:szCs w:val="24"/>
          <w:lang w:bidi="ar-SA"/>
        </w:rPr>
      </w:pPr>
      <w:r w:rsidRPr="003409E1">
        <w:rPr>
          <w:rFonts w:ascii="Times New Roman" w:eastAsia="Times New Roman" w:hAnsi="Times New Roman" w:cs="Times New Roman"/>
          <w:color w:val="000000"/>
          <w:sz w:val="24"/>
          <w:szCs w:val="24"/>
          <w:lang w:bidi="ar-SA"/>
        </w:rPr>
        <w:t>Trending coffee shops in Toronto</w:t>
      </w:r>
      <w:r w:rsidR="003409E1">
        <w:rPr>
          <w:rFonts w:ascii="Times New Roman" w:eastAsia="Times New Roman" w:hAnsi="Times New Roman" w:cs="Times New Roman"/>
          <w:color w:val="000000"/>
          <w:sz w:val="24"/>
          <w:szCs w:val="24"/>
          <w:lang w:bidi="ar-SA"/>
        </w:rPr>
        <w:t>.</w:t>
      </w:r>
    </w:p>
    <w:p w:rsidR="004A0E6E" w:rsidRPr="0019092E" w:rsidRDefault="004A0E6E" w:rsidP="0019092E">
      <w:pPr>
        <w:pStyle w:val="NormalWeb"/>
        <w:shd w:val="clear" w:color="auto" w:fill="FFFFFF"/>
        <w:spacing w:before="240" w:beforeAutospacing="0" w:after="0" w:afterAutospacing="0" w:line="276" w:lineRule="auto"/>
        <w:rPr>
          <w:color w:val="000000"/>
        </w:rPr>
      </w:pPr>
    </w:p>
    <w:p w:rsidR="00DF7021" w:rsidRDefault="00B50CF1" w:rsidP="00E975AC">
      <w:pPr>
        <w:spacing w:after="0" w:line="240" w:lineRule="auto"/>
        <w:outlineLvl w:val="1"/>
        <w:rPr>
          <w:rFonts w:ascii="Times New Roman" w:eastAsia="Times New Roman" w:hAnsi="Times New Roman" w:cs="Times New Roman"/>
          <w:b/>
          <w:bCs/>
          <w:color w:val="000000"/>
          <w:sz w:val="24"/>
          <w:szCs w:val="24"/>
          <w:lang w:bidi="ar-SA"/>
        </w:rPr>
      </w:pPr>
      <w:r>
        <w:rPr>
          <w:rFonts w:ascii="Times New Roman" w:eastAsia="Times New Roman" w:hAnsi="Times New Roman" w:cs="Times New Roman"/>
          <w:b/>
          <w:bCs/>
          <w:color w:val="000000"/>
          <w:sz w:val="24"/>
          <w:szCs w:val="24"/>
          <w:lang w:bidi="ar-SA"/>
        </w:rPr>
        <w:t xml:space="preserve">Data Analysis </w:t>
      </w:r>
    </w:p>
    <w:p w:rsidR="00DF7021" w:rsidRPr="00E975AC" w:rsidRDefault="00DF7021" w:rsidP="00E975AC">
      <w:pPr>
        <w:spacing w:after="0" w:line="240" w:lineRule="auto"/>
        <w:outlineLvl w:val="1"/>
        <w:rPr>
          <w:rFonts w:ascii="Times New Roman" w:eastAsia="Times New Roman" w:hAnsi="Times New Roman" w:cs="Times New Roman"/>
          <w:b/>
          <w:bCs/>
          <w:color w:val="000000"/>
          <w:sz w:val="24"/>
          <w:szCs w:val="24"/>
          <w:lang w:bidi="ar-SA"/>
        </w:rPr>
      </w:pPr>
    </w:p>
    <w:p w:rsidR="00E975AC" w:rsidRPr="00B50CF1" w:rsidRDefault="00FE7362" w:rsidP="00BC2460">
      <w:pPr>
        <w:spacing w:after="0" w:line="276" w:lineRule="auto"/>
        <w:jc w:val="both"/>
        <w:rPr>
          <w:rFonts w:ascii="Times New Roman" w:eastAsia="Times New Roman" w:hAnsi="Times New Roman" w:cs="Times New Roman"/>
          <w:color w:val="000000"/>
          <w:sz w:val="24"/>
          <w:szCs w:val="24"/>
          <w:lang w:bidi="ar-SA"/>
        </w:rPr>
      </w:pPr>
      <w:r w:rsidRPr="00E975AC">
        <w:rPr>
          <w:rFonts w:ascii="Times New Roman" w:eastAsia="Times New Roman" w:hAnsi="Times New Roman" w:cs="Times New Roman"/>
          <w:color w:val="000000"/>
          <w:sz w:val="24"/>
          <w:szCs w:val="24"/>
          <w:lang w:bidi="ar-SA"/>
        </w:rPr>
        <w:t xml:space="preserve">The primary data required for analysis </w:t>
      </w:r>
      <w:r w:rsidRPr="00B50CF1">
        <w:rPr>
          <w:rFonts w:ascii="Times New Roman" w:eastAsia="Times New Roman" w:hAnsi="Times New Roman" w:cs="Times New Roman"/>
          <w:color w:val="000000"/>
          <w:sz w:val="24"/>
          <w:szCs w:val="24"/>
          <w:lang w:bidi="ar-SA"/>
        </w:rPr>
        <w:t>are the</w:t>
      </w:r>
      <w:r w:rsidRPr="00E975AC">
        <w:rPr>
          <w:rFonts w:ascii="Times New Roman" w:eastAsia="Times New Roman" w:hAnsi="Times New Roman" w:cs="Times New Roman"/>
          <w:color w:val="000000"/>
          <w:sz w:val="24"/>
          <w:szCs w:val="24"/>
          <w:lang w:bidi="ar-SA"/>
        </w:rPr>
        <w:t xml:space="preserve"> details regarding coffee sh</w:t>
      </w:r>
      <w:r w:rsidRPr="00B50CF1">
        <w:rPr>
          <w:rFonts w:ascii="Times New Roman" w:eastAsia="Times New Roman" w:hAnsi="Times New Roman" w:cs="Times New Roman"/>
          <w:color w:val="000000"/>
          <w:sz w:val="24"/>
          <w:szCs w:val="24"/>
          <w:lang w:bidi="ar-SA"/>
        </w:rPr>
        <w:t>ops in Toronto, which are gathered by making</w:t>
      </w:r>
      <w:r w:rsidRPr="00E975AC">
        <w:rPr>
          <w:rFonts w:ascii="Times New Roman" w:eastAsia="Times New Roman" w:hAnsi="Times New Roman" w:cs="Times New Roman"/>
          <w:color w:val="000000"/>
          <w:sz w:val="24"/>
          <w:szCs w:val="24"/>
          <w:lang w:bidi="ar-SA"/>
        </w:rPr>
        <w:t xml:space="preserve"> API call</w:t>
      </w:r>
      <w:r w:rsidRPr="00B50CF1">
        <w:rPr>
          <w:rFonts w:ascii="Times New Roman" w:eastAsia="Times New Roman" w:hAnsi="Times New Roman" w:cs="Times New Roman"/>
          <w:color w:val="000000"/>
          <w:sz w:val="24"/>
          <w:szCs w:val="24"/>
          <w:lang w:bidi="ar-SA"/>
        </w:rPr>
        <w:t>s</w:t>
      </w:r>
      <w:r>
        <w:rPr>
          <w:rFonts w:ascii="Times New Roman" w:eastAsia="Times New Roman" w:hAnsi="Times New Roman" w:cs="Times New Roman"/>
          <w:color w:val="000000"/>
          <w:sz w:val="24"/>
          <w:szCs w:val="24"/>
          <w:lang w:bidi="ar-SA"/>
        </w:rPr>
        <w:t xml:space="preserve"> to FourS</w:t>
      </w:r>
      <w:r w:rsidRPr="00E975AC">
        <w:rPr>
          <w:rFonts w:ascii="Times New Roman" w:eastAsia="Times New Roman" w:hAnsi="Times New Roman" w:cs="Times New Roman"/>
          <w:color w:val="000000"/>
          <w:sz w:val="24"/>
          <w:szCs w:val="24"/>
          <w:lang w:bidi="ar-SA"/>
        </w:rPr>
        <w:t>quare services, specifically the 'search' call</w:t>
      </w:r>
      <w:r w:rsidRPr="00B50CF1">
        <w:rPr>
          <w:rFonts w:ascii="Times New Roman" w:eastAsia="Times New Roman" w:hAnsi="Times New Roman" w:cs="Times New Roman"/>
          <w:color w:val="000000"/>
          <w:sz w:val="24"/>
          <w:szCs w:val="24"/>
          <w:lang w:bidi="ar-SA"/>
        </w:rPr>
        <w:t xml:space="preserve"> and ‘trending’ call</w:t>
      </w:r>
      <w:r w:rsidRPr="00E975AC">
        <w:rPr>
          <w:rFonts w:ascii="Times New Roman" w:eastAsia="Times New Roman" w:hAnsi="Times New Roman" w:cs="Times New Roman"/>
          <w:color w:val="000000"/>
          <w:sz w:val="24"/>
          <w:szCs w:val="24"/>
          <w:lang w:bidi="ar-SA"/>
        </w:rPr>
        <w:t xml:space="preserve">. </w:t>
      </w:r>
      <w:r w:rsidR="00E975AC" w:rsidRPr="00E975AC">
        <w:rPr>
          <w:rFonts w:ascii="Times New Roman" w:eastAsia="Times New Roman" w:hAnsi="Times New Roman" w:cs="Times New Roman"/>
          <w:color w:val="000000"/>
          <w:sz w:val="24"/>
          <w:szCs w:val="24"/>
          <w:lang w:bidi="ar-SA"/>
        </w:rPr>
        <w:t xml:space="preserve">In the </w:t>
      </w:r>
      <w:r w:rsidR="00E975AC" w:rsidRPr="00B50CF1">
        <w:rPr>
          <w:rFonts w:ascii="Times New Roman" w:eastAsia="Times New Roman" w:hAnsi="Times New Roman" w:cs="Times New Roman"/>
          <w:color w:val="000000"/>
          <w:sz w:val="24"/>
          <w:szCs w:val="24"/>
          <w:lang w:bidi="ar-SA"/>
        </w:rPr>
        <w:t xml:space="preserve">search </w:t>
      </w:r>
      <w:r w:rsidR="00E975AC" w:rsidRPr="00E975AC">
        <w:rPr>
          <w:rFonts w:ascii="Times New Roman" w:eastAsia="Times New Roman" w:hAnsi="Times New Roman" w:cs="Times New Roman"/>
          <w:color w:val="000000"/>
          <w:sz w:val="24"/>
          <w:szCs w:val="24"/>
          <w:lang w:bidi="ar-SA"/>
        </w:rPr>
        <w:t xml:space="preserve">call, information like latitude and longitude of the target area, </w:t>
      </w:r>
      <w:r w:rsidRPr="00E975AC">
        <w:rPr>
          <w:rFonts w:ascii="Times New Roman" w:eastAsia="Times New Roman" w:hAnsi="Times New Roman" w:cs="Times New Roman"/>
          <w:color w:val="000000"/>
          <w:sz w:val="24"/>
          <w:szCs w:val="24"/>
          <w:lang w:bidi="ar-SA"/>
        </w:rPr>
        <w:t>i.e.</w:t>
      </w:r>
      <w:r w:rsidR="00E975AC" w:rsidRPr="00E975AC">
        <w:rPr>
          <w:rFonts w:ascii="Times New Roman" w:eastAsia="Times New Roman" w:hAnsi="Times New Roman" w:cs="Times New Roman"/>
          <w:color w:val="000000"/>
          <w:sz w:val="24"/>
          <w:szCs w:val="24"/>
          <w:lang w:bidi="ar-SA"/>
        </w:rPr>
        <w:t xml:space="preserve"> Toronto, and the query, which was 'coffee', was passed. The get request containing the </w:t>
      </w:r>
      <w:r w:rsidR="00E975AC" w:rsidRPr="00B50CF1">
        <w:rPr>
          <w:rFonts w:ascii="Times New Roman" w:eastAsia="Times New Roman" w:hAnsi="Times New Roman" w:cs="Times New Roman"/>
          <w:color w:val="000000"/>
          <w:sz w:val="24"/>
          <w:szCs w:val="24"/>
          <w:lang w:bidi="ar-SA"/>
        </w:rPr>
        <w:t xml:space="preserve">API </w:t>
      </w:r>
      <w:r w:rsidR="00E975AC" w:rsidRPr="00E975AC">
        <w:rPr>
          <w:rFonts w:ascii="Times New Roman" w:eastAsia="Times New Roman" w:hAnsi="Times New Roman" w:cs="Times New Roman"/>
          <w:color w:val="000000"/>
          <w:sz w:val="24"/>
          <w:szCs w:val="24"/>
          <w:lang w:bidi="ar-SA"/>
        </w:rPr>
        <w:t xml:space="preserve">call returned a json file with all the relevant data. The data </w:t>
      </w:r>
      <w:r w:rsidR="00E975AC" w:rsidRPr="00B50CF1">
        <w:rPr>
          <w:rFonts w:ascii="Times New Roman" w:eastAsia="Times New Roman" w:hAnsi="Times New Roman" w:cs="Times New Roman"/>
          <w:color w:val="000000"/>
          <w:sz w:val="24"/>
          <w:szCs w:val="24"/>
          <w:lang w:bidi="ar-SA"/>
        </w:rPr>
        <w:t>is</w:t>
      </w:r>
      <w:r w:rsidR="00E975AC" w:rsidRPr="00E975AC">
        <w:rPr>
          <w:rFonts w:ascii="Times New Roman" w:eastAsia="Times New Roman" w:hAnsi="Times New Roman" w:cs="Times New Roman"/>
          <w:color w:val="000000"/>
          <w:sz w:val="24"/>
          <w:szCs w:val="24"/>
          <w:lang w:bidi="ar-SA"/>
        </w:rPr>
        <w:t xml:space="preserve"> pre-processed </w:t>
      </w:r>
      <w:r w:rsidR="00E975AC" w:rsidRPr="00B50CF1">
        <w:rPr>
          <w:rFonts w:ascii="Times New Roman" w:eastAsia="Times New Roman" w:hAnsi="Times New Roman" w:cs="Times New Roman"/>
          <w:color w:val="000000"/>
          <w:sz w:val="24"/>
          <w:szCs w:val="24"/>
          <w:lang w:bidi="ar-SA"/>
        </w:rPr>
        <w:t>and cleaned to generate a Pandas dataframe. The dataframe contains</w:t>
      </w:r>
      <w:r w:rsidR="00E975AC" w:rsidRPr="00E975AC">
        <w:rPr>
          <w:rFonts w:ascii="Times New Roman" w:eastAsia="Times New Roman" w:hAnsi="Times New Roman" w:cs="Times New Roman"/>
          <w:color w:val="000000"/>
          <w:sz w:val="24"/>
          <w:szCs w:val="24"/>
          <w:lang w:bidi="ar-SA"/>
        </w:rPr>
        <w:t xml:space="preserve"> the following feature sets:</w:t>
      </w:r>
    </w:p>
    <w:p w:rsidR="00E975AC" w:rsidRPr="00E975AC" w:rsidRDefault="00E975AC" w:rsidP="006B2241">
      <w:pPr>
        <w:spacing w:after="0" w:line="276" w:lineRule="auto"/>
        <w:jc w:val="both"/>
        <w:rPr>
          <w:rFonts w:ascii="Times New Roman" w:eastAsia="Times New Roman" w:hAnsi="Times New Roman" w:cs="Times New Roman"/>
          <w:color w:val="000000"/>
          <w:sz w:val="24"/>
          <w:szCs w:val="24"/>
          <w:lang w:bidi="ar-SA"/>
        </w:rPr>
      </w:pPr>
    </w:p>
    <w:p w:rsidR="00E975AC" w:rsidRPr="00E975AC" w:rsidRDefault="00E975AC" w:rsidP="006B2241">
      <w:pPr>
        <w:numPr>
          <w:ilvl w:val="0"/>
          <w:numId w:val="2"/>
        </w:numPr>
        <w:spacing w:after="0" w:line="276" w:lineRule="auto"/>
        <w:ind w:left="480" w:right="480"/>
        <w:rPr>
          <w:rFonts w:ascii="Times New Roman" w:eastAsia="Times New Roman" w:hAnsi="Times New Roman" w:cs="Times New Roman"/>
          <w:color w:val="000000"/>
          <w:sz w:val="24"/>
          <w:szCs w:val="24"/>
          <w:lang w:bidi="ar-SA"/>
        </w:rPr>
      </w:pPr>
      <w:r w:rsidRPr="00E975AC">
        <w:rPr>
          <w:rFonts w:ascii="Times New Roman" w:eastAsia="Times New Roman" w:hAnsi="Times New Roman" w:cs="Times New Roman"/>
          <w:color w:val="000000"/>
          <w:sz w:val="24"/>
          <w:szCs w:val="24"/>
          <w:lang w:bidi="ar-SA"/>
        </w:rPr>
        <w:t>Name of the coffee shop</w:t>
      </w:r>
    </w:p>
    <w:p w:rsidR="00E975AC" w:rsidRPr="00E975AC" w:rsidRDefault="00E975AC" w:rsidP="006B2241">
      <w:pPr>
        <w:numPr>
          <w:ilvl w:val="0"/>
          <w:numId w:val="2"/>
        </w:numPr>
        <w:spacing w:after="0" w:line="276" w:lineRule="auto"/>
        <w:ind w:left="480" w:right="480"/>
        <w:rPr>
          <w:rFonts w:ascii="Times New Roman" w:eastAsia="Times New Roman" w:hAnsi="Times New Roman" w:cs="Times New Roman"/>
          <w:color w:val="000000"/>
          <w:sz w:val="24"/>
          <w:szCs w:val="24"/>
          <w:lang w:bidi="ar-SA"/>
        </w:rPr>
      </w:pPr>
      <w:r w:rsidRPr="00E975AC">
        <w:rPr>
          <w:rFonts w:ascii="Times New Roman" w:eastAsia="Times New Roman" w:hAnsi="Times New Roman" w:cs="Times New Roman"/>
          <w:color w:val="000000"/>
          <w:sz w:val="24"/>
          <w:szCs w:val="24"/>
          <w:lang w:bidi="ar-SA"/>
        </w:rPr>
        <w:t>Latitude co-ordinate</w:t>
      </w:r>
    </w:p>
    <w:p w:rsidR="00BE5680" w:rsidRPr="00E975AC" w:rsidRDefault="00E975AC" w:rsidP="00BE5680">
      <w:pPr>
        <w:numPr>
          <w:ilvl w:val="0"/>
          <w:numId w:val="2"/>
        </w:numPr>
        <w:spacing w:after="0" w:line="276" w:lineRule="auto"/>
        <w:ind w:left="480" w:right="480"/>
        <w:rPr>
          <w:rFonts w:ascii="Times New Roman" w:eastAsia="Times New Roman" w:hAnsi="Times New Roman" w:cs="Times New Roman"/>
          <w:color w:val="000000"/>
          <w:sz w:val="24"/>
          <w:szCs w:val="24"/>
          <w:lang w:bidi="ar-SA"/>
        </w:rPr>
      </w:pPr>
      <w:r w:rsidRPr="00E975AC">
        <w:rPr>
          <w:rFonts w:ascii="Times New Roman" w:eastAsia="Times New Roman" w:hAnsi="Times New Roman" w:cs="Times New Roman"/>
          <w:color w:val="000000"/>
          <w:sz w:val="24"/>
          <w:szCs w:val="24"/>
          <w:lang w:bidi="ar-SA"/>
        </w:rPr>
        <w:t>Longitude co-ordinate</w:t>
      </w:r>
    </w:p>
    <w:p w:rsidR="00E975AC" w:rsidRPr="00E975AC" w:rsidRDefault="00E975AC" w:rsidP="006B2241">
      <w:pPr>
        <w:spacing w:before="240" w:after="0" w:line="276" w:lineRule="auto"/>
        <w:jc w:val="both"/>
        <w:rPr>
          <w:rFonts w:ascii="Times New Roman" w:eastAsia="Times New Roman" w:hAnsi="Times New Roman" w:cs="Times New Roman"/>
          <w:color w:val="000000"/>
          <w:sz w:val="24"/>
          <w:szCs w:val="24"/>
          <w:lang w:bidi="ar-SA"/>
        </w:rPr>
      </w:pPr>
      <w:r w:rsidRPr="00E975AC">
        <w:rPr>
          <w:rFonts w:ascii="Times New Roman" w:eastAsia="Times New Roman" w:hAnsi="Times New Roman" w:cs="Times New Roman"/>
          <w:color w:val="000000"/>
          <w:sz w:val="24"/>
          <w:szCs w:val="24"/>
          <w:lang w:bidi="ar-SA"/>
        </w:rPr>
        <w:t>The latitude and longitude subset of the dataframe were fitted using KNN clustering algorithm. The number of clu</w:t>
      </w:r>
      <w:r w:rsidRPr="00B50CF1">
        <w:rPr>
          <w:rFonts w:ascii="Times New Roman" w:eastAsia="Times New Roman" w:hAnsi="Times New Roman" w:cs="Times New Roman"/>
          <w:color w:val="000000"/>
          <w:sz w:val="24"/>
          <w:szCs w:val="24"/>
          <w:lang w:bidi="ar-SA"/>
        </w:rPr>
        <w:t>sters was set to 5. This creates</w:t>
      </w:r>
      <w:r w:rsidRPr="00E975AC">
        <w:rPr>
          <w:rFonts w:ascii="Times New Roman" w:eastAsia="Times New Roman" w:hAnsi="Times New Roman" w:cs="Times New Roman"/>
          <w:color w:val="000000"/>
          <w:sz w:val="24"/>
          <w:szCs w:val="24"/>
          <w:lang w:bidi="ar-SA"/>
        </w:rPr>
        <w:t xml:space="preserve"> 5 </w:t>
      </w:r>
      <w:r w:rsidRPr="00B50CF1">
        <w:rPr>
          <w:rFonts w:ascii="Times New Roman" w:eastAsia="Times New Roman" w:hAnsi="Times New Roman" w:cs="Times New Roman"/>
          <w:color w:val="000000"/>
          <w:sz w:val="24"/>
          <w:szCs w:val="24"/>
          <w:lang w:bidi="ar-SA"/>
        </w:rPr>
        <w:t>labeled</w:t>
      </w:r>
      <w:r w:rsidRPr="00E975AC">
        <w:rPr>
          <w:rFonts w:ascii="Times New Roman" w:eastAsia="Times New Roman" w:hAnsi="Times New Roman" w:cs="Times New Roman"/>
          <w:color w:val="000000"/>
          <w:sz w:val="24"/>
          <w:szCs w:val="24"/>
          <w:lang w:bidi="ar-SA"/>
        </w:rPr>
        <w:t xml:space="preserve"> clusters and the labels </w:t>
      </w:r>
      <w:r w:rsidRPr="00B50CF1">
        <w:rPr>
          <w:rFonts w:ascii="Times New Roman" w:eastAsia="Times New Roman" w:hAnsi="Times New Roman" w:cs="Times New Roman"/>
          <w:color w:val="000000"/>
          <w:sz w:val="24"/>
          <w:szCs w:val="24"/>
          <w:lang w:bidi="ar-SA"/>
        </w:rPr>
        <w:t>are then</w:t>
      </w:r>
      <w:r w:rsidRPr="00E975AC">
        <w:rPr>
          <w:rFonts w:ascii="Times New Roman" w:eastAsia="Times New Roman" w:hAnsi="Times New Roman" w:cs="Times New Roman"/>
          <w:color w:val="000000"/>
          <w:sz w:val="24"/>
          <w:szCs w:val="24"/>
          <w:lang w:bidi="ar-SA"/>
        </w:rPr>
        <w:t xml:space="preserve"> added to the dataframe.</w:t>
      </w:r>
    </w:p>
    <w:p w:rsidR="00E975AC" w:rsidRPr="00E975AC" w:rsidRDefault="00E975AC" w:rsidP="006B2241">
      <w:pPr>
        <w:spacing w:before="240" w:after="0" w:line="276" w:lineRule="auto"/>
        <w:jc w:val="both"/>
        <w:rPr>
          <w:rFonts w:ascii="Times New Roman" w:eastAsia="Times New Roman" w:hAnsi="Times New Roman" w:cs="Times New Roman"/>
          <w:color w:val="000000"/>
          <w:sz w:val="24"/>
          <w:szCs w:val="24"/>
          <w:lang w:bidi="ar-SA"/>
        </w:rPr>
      </w:pPr>
      <w:r w:rsidRPr="00E975AC">
        <w:rPr>
          <w:rFonts w:ascii="Times New Roman" w:eastAsia="Times New Roman" w:hAnsi="Times New Roman" w:cs="Times New Roman"/>
          <w:color w:val="000000"/>
          <w:sz w:val="24"/>
          <w:szCs w:val="24"/>
          <w:lang w:bidi="ar-SA"/>
        </w:rPr>
        <w:lastRenderedPageBreak/>
        <w:t>Using matplotlib rainbow libraries, different colors were assigned to each cluster to help in visualization.</w:t>
      </w:r>
    </w:p>
    <w:p w:rsidR="00E975AC" w:rsidRPr="00B50CF1" w:rsidRDefault="00E975AC" w:rsidP="006B2241">
      <w:pPr>
        <w:spacing w:before="240" w:after="0" w:line="276" w:lineRule="auto"/>
        <w:jc w:val="both"/>
        <w:rPr>
          <w:rFonts w:ascii="Times New Roman" w:eastAsia="Times New Roman" w:hAnsi="Times New Roman" w:cs="Times New Roman"/>
          <w:color w:val="000000"/>
          <w:sz w:val="24"/>
          <w:szCs w:val="24"/>
          <w:lang w:bidi="ar-SA"/>
        </w:rPr>
      </w:pPr>
      <w:r w:rsidRPr="00E975AC">
        <w:rPr>
          <w:rFonts w:ascii="Times New Roman" w:eastAsia="Times New Roman" w:hAnsi="Times New Roman" w:cs="Times New Roman"/>
          <w:color w:val="000000"/>
          <w:sz w:val="24"/>
          <w:szCs w:val="24"/>
          <w:lang w:bidi="ar-SA"/>
        </w:rPr>
        <w:t xml:space="preserve">Using Folium, a map of the Toronto area </w:t>
      </w:r>
      <w:r w:rsidRPr="00B50CF1">
        <w:rPr>
          <w:rFonts w:ascii="Times New Roman" w:eastAsia="Times New Roman" w:hAnsi="Times New Roman" w:cs="Times New Roman"/>
          <w:color w:val="000000"/>
          <w:sz w:val="24"/>
          <w:szCs w:val="24"/>
          <w:lang w:bidi="ar-SA"/>
        </w:rPr>
        <w:t>is</w:t>
      </w:r>
      <w:r w:rsidRPr="00E975AC">
        <w:rPr>
          <w:rFonts w:ascii="Times New Roman" w:eastAsia="Times New Roman" w:hAnsi="Times New Roman" w:cs="Times New Roman"/>
          <w:color w:val="000000"/>
          <w:sz w:val="24"/>
          <w:szCs w:val="24"/>
          <w:lang w:bidi="ar-SA"/>
        </w:rPr>
        <w:t xml:space="preserve"> generated and </w:t>
      </w:r>
      <w:r w:rsidR="00FE7362" w:rsidRPr="00E975AC">
        <w:rPr>
          <w:rFonts w:ascii="Times New Roman" w:eastAsia="Times New Roman" w:hAnsi="Times New Roman" w:cs="Times New Roman"/>
          <w:color w:val="000000"/>
          <w:sz w:val="24"/>
          <w:szCs w:val="24"/>
          <w:lang w:bidi="ar-SA"/>
        </w:rPr>
        <w:t>a marker for each coffee shop is</w:t>
      </w:r>
      <w:r w:rsidRPr="00B50CF1">
        <w:rPr>
          <w:rFonts w:ascii="Times New Roman" w:eastAsia="Times New Roman" w:hAnsi="Times New Roman" w:cs="Times New Roman"/>
          <w:color w:val="000000"/>
          <w:sz w:val="24"/>
          <w:szCs w:val="24"/>
          <w:lang w:bidi="ar-SA"/>
        </w:rPr>
        <w:t xml:space="preserve"> placed on the map</w:t>
      </w:r>
      <w:r w:rsidRPr="00E975AC">
        <w:rPr>
          <w:rFonts w:ascii="Times New Roman" w:eastAsia="Times New Roman" w:hAnsi="Times New Roman" w:cs="Times New Roman"/>
          <w:color w:val="000000"/>
          <w:sz w:val="24"/>
          <w:szCs w:val="24"/>
          <w:lang w:bidi="ar-SA"/>
        </w:rPr>
        <w:t>. The marker</w:t>
      </w:r>
      <w:r w:rsidRPr="00B50CF1">
        <w:rPr>
          <w:rFonts w:ascii="Times New Roman" w:eastAsia="Times New Roman" w:hAnsi="Times New Roman" w:cs="Times New Roman"/>
          <w:color w:val="000000"/>
          <w:sz w:val="24"/>
          <w:szCs w:val="24"/>
          <w:lang w:bidi="ar-SA"/>
        </w:rPr>
        <w:t>s</w:t>
      </w:r>
      <w:r w:rsidRPr="00E975AC">
        <w:rPr>
          <w:rFonts w:ascii="Times New Roman" w:eastAsia="Times New Roman" w:hAnsi="Times New Roman" w:cs="Times New Roman"/>
          <w:color w:val="000000"/>
          <w:sz w:val="24"/>
          <w:szCs w:val="24"/>
          <w:lang w:bidi="ar-SA"/>
        </w:rPr>
        <w:t xml:space="preserve"> </w:t>
      </w:r>
      <w:r w:rsidRPr="00B50CF1">
        <w:rPr>
          <w:rFonts w:ascii="Times New Roman" w:eastAsia="Times New Roman" w:hAnsi="Times New Roman" w:cs="Times New Roman"/>
          <w:color w:val="000000"/>
          <w:sz w:val="24"/>
          <w:szCs w:val="24"/>
          <w:lang w:bidi="ar-SA"/>
        </w:rPr>
        <w:t xml:space="preserve">in the each </w:t>
      </w:r>
      <w:r w:rsidRPr="00E975AC">
        <w:rPr>
          <w:rFonts w:ascii="Times New Roman" w:eastAsia="Times New Roman" w:hAnsi="Times New Roman" w:cs="Times New Roman"/>
          <w:color w:val="000000"/>
          <w:sz w:val="24"/>
          <w:szCs w:val="24"/>
          <w:lang w:bidi="ar-SA"/>
        </w:rPr>
        <w:t>cluster</w:t>
      </w:r>
      <w:r w:rsidRPr="00B50CF1">
        <w:rPr>
          <w:rFonts w:ascii="Times New Roman" w:eastAsia="Times New Roman" w:hAnsi="Times New Roman" w:cs="Times New Roman"/>
          <w:color w:val="000000"/>
          <w:sz w:val="24"/>
          <w:szCs w:val="24"/>
          <w:lang w:bidi="ar-SA"/>
        </w:rPr>
        <w:t xml:space="preserve"> are assigned unique colors in order to better visualize the clustering patterns.</w:t>
      </w:r>
    </w:p>
    <w:p w:rsidR="002B44E0" w:rsidRDefault="006B3384" w:rsidP="006B2241">
      <w:pPr>
        <w:spacing w:before="240" w:after="0" w:line="276"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Data </w:t>
      </w:r>
      <w:r w:rsidR="00AB0BD3">
        <w:rPr>
          <w:rFonts w:ascii="Times New Roman" w:eastAsia="Times New Roman" w:hAnsi="Times New Roman" w:cs="Times New Roman"/>
          <w:color w:val="000000"/>
          <w:sz w:val="24"/>
          <w:szCs w:val="24"/>
          <w:lang w:bidi="ar-SA"/>
        </w:rPr>
        <w:t>Science</w:t>
      </w:r>
      <w:r>
        <w:rPr>
          <w:rFonts w:ascii="Times New Roman" w:eastAsia="Times New Roman" w:hAnsi="Times New Roman" w:cs="Times New Roman"/>
          <w:color w:val="000000"/>
          <w:sz w:val="24"/>
          <w:szCs w:val="24"/>
          <w:lang w:bidi="ar-SA"/>
        </w:rPr>
        <w:t xml:space="preserve"> tools used</w:t>
      </w:r>
      <w:r w:rsidR="00BE5680">
        <w:rPr>
          <w:rFonts w:ascii="Times New Roman" w:eastAsia="Times New Roman" w:hAnsi="Times New Roman" w:cs="Times New Roman"/>
          <w:color w:val="000000"/>
          <w:sz w:val="24"/>
          <w:szCs w:val="24"/>
          <w:lang w:bidi="ar-SA"/>
        </w:rPr>
        <w:t xml:space="preserve"> in this project</w:t>
      </w:r>
      <w:r>
        <w:rPr>
          <w:rFonts w:ascii="Times New Roman" w:eastAsia="Times New Roman" w:hAnsi="Times New Roman" w:cs="Times New Roman"/>
          <w:color w:val="000000"/>
          <w:sz w:val="24"/>
          <w:szCs w:val="24"/>
          <w:lang w:bidi="ar-SA"/>
        </w:rPr>
        <w:t xml:space="preserve"> include</w:t>
      </w:r>
      <w:r w:rsidR="00BE5680">
        <w:rPr>
          <w:rFonts w:ascii="Times New Roman" w:eastAsia="Times New Roman" w:hAnsi="Times New Roman" w:cs="Times New Roman"/>
          <w:color w:val="000000"/>
          <w:sz w:val="24"/>
          <w:szCs w:val="24"/>
          <w:lang w:bidi="ar-SA"/>
        </w:rPr>
        <w:t>s</w:t>
      </w:r>
      <w:r>
        <w:rPr>
          <w:rFonts w:ascii="Times New Roman" w:eastAsia="Times New Roman" w:hAnsi="Times New Roman" w:cs="Times New Roman"/>
          <w:color w:val="000000"/>
          <w:sz w:val="24"/>
          <w:szCs w:val="24"/>
          <w:lang w:bidi="ar-SA"/>
        </w:rPr>
        <w:t>:</w:t>
      </w:r>
    </w:p>
    <w:p w:rsidR="006B3384" w:rsidRDefault="006B3384"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Panda Dataframe</w:t>
      </w:r>
    </w:p>
    <w:p w:rsidR="006B3384" w:rsidRDefault="006B3384"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Numpy Package</w:t>
      </w:r>
    </w:p>
    <w:p w:rsidR="006B3384" w:rsidRDefault="006B3384"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Seaborn Package</w:t>
      </w:r>
    </w:p>
    <w:p w:rsidR="006B3384" w:rsidRDefault="006B3384"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BeautifuSoup</w:t>
      </w:r>
    </w:p>
    <w:p w:rsidR="006B3384" w:rsidRDefault="006B3384"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Sklearn </w:t>
      </w:r>
      <w:r w:rsidR="00AB0BD3">
        <w:rPr>
          <w:rFonts w:ascii="Times New Roman" w:eastAsia="Times New Roman" w:hAnsi="Times New Roman" w:cs="Times New Roman"/>
          <w:color w:val="000000"/>
          <w:sz w:val="24"/>
          <w:szCs w:val="24"/>
          <w:lang w:bidi="ar-SA"/>
        </w:rPr>
        <w:t>for KNN clustering</w:t>
      </w:r>
    </w:p>
    <w:p w:rsidR="00AB0BD3" w:rsidRDefault="00AB0BD3"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Geopy for latitude and longitude extraction</w:t>
      </w:r>
    </w:p>
    <w:p w:rsidR="00AB0BD3" w:rsidRDefault="00AB0BD3"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FourSquare APIs</w:t>
      </w:r>
    </w:p>
    <w:p w:rsidR="00AB0BD3" w:rsidRDefault="00AB0BD3"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Folium &amp;</w:t>
      </w:r>
    </w:p>
    <w:p w:rsidR="00AB0BD3" w:rsidRDefault="00AB0BD3" w:rsidP="006B2241">
      <w:pPr>
        <w:pStyle w:val="ListParagraph"/>
        <w:numPr>
          <w:ilvl w:val="0"/>
          <w:numId w:val="10"/>
        </w:numPr>
        <w:spacing w:before="240" w:after="0" w:line="276" w:lineRule="auto"/>
        <w:ind w:left="324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Matplotlib </w:t>
      </w:r>
    </w:p>
    <w:p w:rsidR="00AB0BD3" w:rsidRPr="006B3384" w:rsidRDefault="00AB0BD3" w:rsidP="00AB0BD3">
      <w:pPr>
        <w:pStyle w:val="ListParagraph"/>
        <w:spacing w:before="240" w:after="0" w:line="240" w:lineRule="auto"/>
        <w:ind w:left="2520"/>
        <w:jc w:val="both"/>
        <w:rPr>
          <w:rFonts w:ascii="Times New Roman" w:eastAsia="Times New Roman" w:hAnsi="Times New Roman" w:cs="Times New Roman"/>
          <w:color w:val="000000"/>
          <w:sz w:val="24"/>
          <w:szCs w:val="24"/>
          <w:lang w:bidi="ar-SA"/>
        </w:rPr>
      </w:pPr>
    </w:p>
    <w:p w:rsidR="002B44E0" w:rsidRDefault="002B44E0" w:rsidP="002B44E0">
      <w:pPr>
        <w:pStyle w:val="Heading2"/>
        <w:spacing w:before="0" w:beforeAutospacing="0" w:after="0" w:afterAutospacing="0"/>
        <w:rPr>
          <w:rFonts w:eastAsiaTheme="majorEastAsia"/>
          <w:color w:val="000000"/>
          <w:sz w:val="24"/>
          <w:szCs w:val="24"/>
        </w:rPr>
      </w:pPr>
      <w:r w:rsidRPr="00B50CF1">
        <w:rPr>
          <w:color w:val="000000"/>
          <w:sz w:val="24"/>
          <w:szCs w:val="24"/>
        </w:rPr>
        <w:t>Results</w:t>
      </w:r>
    </w:p>
    <w:p w:rsidR="00B50CF1" w:rsidRPr="00B50CF1" w:rsidRDefault="00AB0BD3" w:rsidP="00AB0BD3">
      <w:pPr>
        <w:pStyle w:val="Heading2"/>
        <w:tabs>
          <w:tab w:val="left" w:pos="3469"/>
        </w:tabs>
        <w:spacing w:before="0" w:beforeAutospacing="0" w:after="0" w:afterAutospacing="0"/>
        <w:rPr>
          <w:color w:val="000000"/>
          <w:sz w:val="24"/>
          <w:szCs w:val="24"/>
        </w:rPr>
      </w:pPr>
      <w:r>
        <w:rPr>
          <w:color w:val="000000"/>
          <w:sz w:val="24"/>
          <w:szCs w:val="24"/>
        </w:rPr>
        <w:tab/>
      </w:r>
    </w:p>
    <w:p w:rsidR="00B50CF1" w:rsidRDefault="00B50CF1" w:rsidP="006B2241">
      <w:pPr>
        <w:pStyle w:val="NormalWeb"/>
        <w:spacing w:before="0" w:beforeAutospacing="0" w:after="0" w:afterAutospacing="0" w:line="276" w:lineRule="auto"/>
        <w:jc w:val="both"/>
        <w:rPr>
          <w:color w:val="000000"/>
        </w:rPr>
      </w:pPr>
      <w:r>
        <w:rPr>
          <w:color w:val="000000"/>
        </w:rPr>
        <w:t>The KNN Clustering, Neighborhood segmentation and the Foursquare API calls enable us to segment the existing coffee shops in different boroughs.</w:t>
      </w:r>
    </w:p>
    <w:p w:rsidR="00B37879" w:rsidRDefault="00B37879" w:rsidP="006B2241">
      <w:pPr>
        <w:pStyle w:val="NormalWeb"/>
        <w:spacing w:before="0" w:beforeAutospacing="0" w:after="0" w:afterAutospacing="0" w:line="276" w:lineRule="auto"/>
        <w:jc w:val="both"/>
        <w:rPr>
          <w:color w:val="000000"/>
        </w:rPr>
      </w:pPr>
      <w:r>
        <w:rPr>
          <w:color w:val="000000"/>
        </w:rPr>
        <w:t>Visualizing the KNN clusters in the map shown below shows us the distribution of coffee shops across Toronto.</w:t>
      </w:r>
    </w:p>
    <w:p w:rsidR="00B50CF1" w:rsidRDefault="00B50CF1" w:rsidP="006B2241">
      <w:pPr>
        <w:pStyle w:val="NormalWeb"/>
        <w:spacing w:before="0" w:beforeAutospacing="0" w:after="0" w:afterAutospacing="0" w:line="276" w:lineRule="auto"/>
        <w:jc w:val="both"/>
        <w:rPr>
          <w:color w:val="000000"/>
        </w:rPr>
      </w:pPr>
      <w:r>
        <w:rPr>
          <w:color w:val="000000"/>
        </w:rPr>
        <w:t xml:space="preserve"> </w:t>
      </w:r>
      <w:r w:rsidR="00FE7362">
        <w:rPr>
          <w:color w:val="000000"/>
        </w:rPr>
        <w:t>From the map it can be said that:</w:t>
      </w:r>
    </w:p>
    <w:p w:rsidR="00DF7021" w:rsidRPr="00DF7021" w:rsidRDefault="00DF7021" w:rsidP="006B2241">
      <w:pPr>
        <w:pStyle w:val="NormalWeb"/>
        <w:spacing w:after="0" w:line="276" w:lineRule="auto"/>
        <w:jc w:val="both"/>
        <w:rPr>
          <w:color w:val="000000"/>
        </w:rPr>
      </w:pPr>
      <w:r w:rsidRPr="00DF7021">
        <w:rPr>
          <w:color w:val="000000"/>
        </w:rPr>
        <w:t>There are 2 major clusters with most coffee shops denoted in pu</w:t>
      </w:r>
      <w:r w:rsidR="00BC2460">
        <w:rPr>
          <w:color w:val="000000"/>
        </w:rPr>
        <w:t>rple and orange which indicates</w:t>
      </w:r>
      <w:r w:rsidRPr="00DF7021">
        <w:rPr>
          <w:color w:val="000000"/>
        </w:rPr>
        <w:t>:</w:t>
      </w:r>
    </w:p>
    <w:p w:rsidR="00BC2460" w:rsidRPr="00BC2460" w:rsidRDefault="00FE7362" w:rsidP="00BC2460">
      <w:pPr>
        <w:pStyle w:val="NormalWeb"/>
        <w:numPr>
          <w:ilvl w:val="0"/>
          <w:numId w:val="15"/>
        </w:numPr>
        <w:spacing w:after="0" w:line="276" w:lineRule="auto"/>
        <w:jc w:val="both"/>
        <w:rPr>
          <w:color w:val="000000"/>
        </w:rPr>
      </w:pPr>
      <w:r w:rsidRPr="00DF7021">
        <w:rPr>
          <w:color w:val="000000"/>
        </w:rPr>
        <w:t>That</w:t>
      </w:r>
      <w:r w:rsidR="00DF7021" w:rsidRPr="00DF7021">
        <w:rPr>
          <w:color w:val="000000"/>
        </w:rPr>
        <w:t xml:space="preserve"> the coffee shop scene is very active and may potentially be highly competitive and result in higher barrier to entry.</w:t>
      </w:r>
    </w:p>
    <w:p w:rsidR="00DF7021" w:rsidRDefault="00FE7362" w:rsidP="00BC2460">
      <w:pPr>
        <w:pStyle w:val="NormalWeb"/>
        <w:numPr>
          <w:ilvl w:val="0"/>
          <w:numId w:val="15"/>
        </w:numPr>
        <w:spacing w:before="0" w:beforeAutospacing="0" w:after="0" w:afterAutospacing="0" w:line="276" w:lineRule="auto"/>
        <w:jc w:val="both"/>
        <w:rPr>
          <w:color w:val="000000"/>
        </w:rPr>
      </w:pPr>
      <w:r>
        <w:rPr>
          <w:color w:val="000000"/>
        </w:rPr>
        <w:t>Also</w:t>
      </w:r>
      <w:r w:rsidR="00DF7021" w:rsidRPr="00DF7021">
        <w:rPr>
          <w:color w:val="000000"/>
        </w:rPr>
        <w:t xml:space="preserve"> tell us that the coffee shop scene located in the blue, green or red clusters will have lesser competition, therefore reducing the barrier to entry.</w:t>
      </w:r>
    </w:p>
    <w:p w:rsidR="00DF7021" w:rsidRDefault="00DF7021" w:rsidP="006B2241">
      <w:pPr>
        <w:pStyle w:val="NormalWeb"/>
        <w:spacing w:before="0" w:beforeAutospacing="0" w:after="0" w:afterAutospacing="0" w:line="276" w:lineRule="auto"/>
        <w:jc w:val="both"/>
        <w:rPr>
          <w:color w:val="000000"/>
        </w:rPr>
      </w:pPr>
    </w:p>
    <w:p w:rsidR="00495111" w:rsidRDefault="00DF7021" w:rsidP="006B2241">
      <w:pPr>
        <w:pStyle w:val="NormalWeb"/>
        <w:spacing w:before="0" w:beforeAutospacing="0" w:after="0" w:afterAutospacing="0" w:line="276" w:lineRule="auto"/>
        <w:jc w:val="both"/>
        <w:rPr>
          <w:color w:val="000000"/>
        </w:rPr>
      </w:pPr>
      <w:r w:rsidRPr="00DF7021">
        <w:rPr>
          <w:color w:val="000000"/>
        </w:rPr>
        <w:t>It is also important to consider the target consumers' demographics, spending patterns and geographical distribution to derive a more holistic approach for the identification of the most suitable location.</w:t>
      </w:r>
    </w:p>
    <w:p w:rsidR="00495111" w:rsidRPr="00495111" w:rsidRDefault="00495111" w:rsidP="006B2241">
      <w:pPr>
        <w:pStyle w:val="NormalWeb"/>
        <w:spacing w:before="0" w:beforeAutospacing="0" w:after="0" w:afterAutospacing="0" w:line="276" w:lineRule="auto"/>
        <w:jc w:val="both"/>
        <w:rPr>
          <w:color w:val="000000"/>
        </w:rPr>
      </w:pPr>
    </w:p>
    <w:p w:rsidR="00495111" w:rsidRDefault="00495111" w:rsidP="00BC2460">
      <w:pPr>
        <w:pStyle w:val="NormalWeb"/>
        <w:spacing w:before="0" w:beforeAutospacing="0" w:after="0" w:afterAutospacing="0" w:line="360" w:lineRule="auto"/>
        <w:jc w:val="both"/>
        <w:rPr>
          <w:color w:val="000000"/>
        </w:rPr>
      </w:pPr>
      <w:r>
        <w:rPr>
          <w:color w:val="000000"/>
        </w:rPr>
        <w:t>It must b</w:t>
      </w:r>
      <w:r w:rsidR="00BC2460">
        <w:rPr>
          <w:color w:val="000000"/>
        </w:rPr>
        <w:t>e noted that identification and</w:t>
      </w:r>
      <w:r w:rsidRPr="00495111">
        <w:rPr>
          <w:color w:val="000000"/>
        </w:rPr>
        <w:t xml:space="preserve"> st</w:t>
      </w:r>
      <w:r>
        <w:rPr>
          <w:color w:val="000000"/>
        </w:rPr>
        <w:t>udy of the trending coffee shops, their:</w:t>
      </w:r>
    </w:p>
    <w:p w:rsidR="00495111" w:rsidRDefault="00495111" w:rsidP="00BC2460">
      <w:pPr>
        <w:pStyle w:val="NormalWeb"/>
        <w:numPr>
          <w:ilvl w:val="0"/>
          <w:numId w:val="4"/>
        </w:numPr>
        <w:spacing w:before="0" w:beforeAutospacing="0" w:after="0" w:afterAutospacing="0" w:line="360" w:lineRule="auto"/>
        <w:jc w:val="both"/>
        <w:rPr>
          <w:color w:val="000000"/>
        </w:rPr>
      </w:pPr>
      <w:r>
        <w:rPr>
          <w:color w:val="000000"/>
        </w:rPr>
        <w:t>location,</w:t>
      </w:r>
    </w:p>
    <w:p w:rsidR="00495111" w:rsidRDefault="00495111" w:rsidP="00BC2460">
      <w:pPr>
        <w:pStyle w:val="NormalWeb"/>
        <w:numPr>
          <w:ilvl w:val="0"/>
          <w:numId w:val="4"/>
        </w:numPr>
        <w:spacing w:before="0" w:beforeAutospacing="0" w:after="0" w:afterAutospacing="0" w:line="360" w:lineRule="auto"/>
        <w:jc w:val="both"/>
        <w:rPr>
          <w:color w:val="000000"/>
        </w:rPr>
      </w:pPr>
      <w:r w:rsidRPr="00495111">
        <w:rPr>
          <w:color w:val="000000"/>
        </w:rPr>
        <w:t xml:space="preserve">product offerings, </w:t>
      </w:r>
    </w:p>
    <w:p w:rsidR="00495111" w:rsidRDefault="00495111" w:rsidP="00BC2460">
      <w:pPr>
        <w:pStyle w:val="NormalWeb"/>
        <w:numPr>
          <w:ilvl w:val="0"/>
          <w:numId w:val="4"/>
        </w:numPr>
        <w:spacing w:before="0" w:beforeAutospacing="0" w:after="0" w:afterAutospacing="0" w:line="360" w:lineRule="auto"/>
        <w:jc w:val="both"/>
        <w:rPr>
          <w:color w:val="000000"/>
        </w:rPr>
      </w:pPr>
      <w:r w:rsidRPr="00495111">
        <w:rPr>
          <w:color w:val="000000"/>
        </w:rPr>
        <w:lastRenderedPageBreak/>
        <w:t xml:space="preserve">price range, </w:t>
      </w:r>
    </w:p>
    <w:p w:rsidR="00495111" w:rsidRDefault="00495111" w:rsidP="00BC2460">
      <w:pPr>
        <w:pStyle w:val="NormalWeb"/>
        <w:numPr>
          <w:ilvl w:val="0"/>
          <w:numId w:val="4"/>
        </w:numPr>
        <w:spacing w:before="0" w:beforeAutospacing="0" w:after="0" w:afterAutospacing="0" w:line="360" w:lineRule="auto"/>
        <w:jc w:val="both"/>
        <w:rPr>
          <w:color w:val="000000"/>
        </w:rPr>
      </w:pPr>
      <w:r w:rsidRPr="00495111">
        <w:rPr>
          <w:color w:val="000000"/>
        </w:rPr>
        <w:t xml:space="preserve">customer profiles and </w:t>
      </w:r>
    </w:p>
    <w:p w:rsidR="00BC2460" w:rsidRPr="00BC2460" w:rsidRDefault="00495111" w:rsidP="00BC2460">
      <w:pPr>
        <w:pStyle w:val="NormalWeb"/>
        <w:numPr>
          <w:ilvl w:val="0"/>
          <w:numId w:val="4"/>
        </w:numPr>
        <w:spacing w:before="0" w:beforeAutospacing="0" w:after="0" w:afterAutospacing="0" w:line="360" w:lineRule="auto"/>
        <w:jc w:val="both"/>
        <w:rPr>
          <w:color w:val="000000"/>
        </w:rPr>
      </w:pPr>
      <w:r w:rsidRPr="00495111">
        <w:rPr>
          <w:color w:val="000000"/>
        </w:rPr>
        <w:t>proximity to parking or subway/tram/bus stops</w:t>
      </w:r>
      <w:r w:rsidR="00BC2460">
        <w:rPr>
          <w:color w:val="000000"/>
        </w:rPr>
        <w:t>.</w:t>
      </w:r>
      <w:r w:rsidRPr="00495111">
        <w:rPr>
          <w:color w:val="000000"/>
        </w:rPr>
        <w:t xml:space="preserve"> </w:t>
      </w:r>
    </w:p>
    <w:p w:rsidR="00495111" w:rsidRDefault="00BC2460" w:rsidP="00BC2460">
      <w:pPr>
        <w:pStyle w:val="NormalWeb"/>
        <w:spacing w:before="0" w:beforeAutospacing="0" w:after="0" w:afterAutospacing="0" w:line="360" w:lineRule="auto"/>
        <w:jc w:val="both"/>
        <w:rPr>
          <w:color w:val="000000"/>
        </w:rPr>
      </w:pPr>
      <w:r>
        <w:rPr>
          <w:color w:val="000000"/>
        </w:rPr>
        <w:t xml:space="preserve">This </w:t>
      </w:r>
      <w:r w:rsidR="00495111" w:rsidRPr="00495111">
        <w:rPr>
          <w:color w:val="000000"/>
        </w:rPr>
        <w:t xml:space="preserve">will give further insights into developing a potentially profitable and successful business model by giving the </w:t>
      </w:r>
      <w:r w:rsidR="00495111">
        <w:rPr>
          <w:color w:val="000000"/>
        </w:rPr>
        <w:t>entrepreneur</w:t>
      </w:r>
      <w:r w:rsidR="00495111" w:rsidRPr="00495111">
        <w:rPr>
          <w:color w:val="000000"/>
        </w:rPr>
        <w:t xml:space="preserve"> a competitive edge.</w:t>
      </w:r>
    </w:p>
    <w:p w:rsidR="00E3029A" w:rsidRDefault="00E3029A" w:rsidP="00495111">
      <w:pPr>
        <w:pStyle w:val="NormalWeb"/>
        <w:spacing w:before="0" w:beforeAutospacing="0" w:after="0" w:afterAutospacing="0"/>
        <w:jc w:val="both"/>
        <w:rPr>
          <w:color w:val="000000"/>
        </w:rPr>
      </w:pPr>
    </w:p>
    <w:p w:rsidR="00085C01" w:rsidRDefault="00085C01" w:rsidP="00495111">
      <w:pPr>
        <w:pStyle w:val="NormalWeb"/>
        <w:spacing w:before="0" w:beforeAutospacing="0" w:after="0" w:afterAutospacing="0"/>
        <w:jc w:val="both"/>
        <w:rPr>
          <w:color w:val="000000"/>
        </w:rPr>
      </w:pPr>
    </w:p>
    <w:p w:rsidR="002B44E0" w:rsidRDefault="00B50CF1" w:rsidP="00E3029A">
      <w:pPr>
        <w:pStyle w:val="NormalWeb"/>
        <w:spacing w:before="0" w:beforeAutospacing="0" w:after="0" w:afterAutospacing="0"/>
        <w:jc w:val="center"/>
        <w:rPr>
          <w:color w:val="000000"/>
        </w:rPr>
      </w:pPr>
      <w:r>
        <w:rPr>
          <w:noProof/>
          <w:color w:val="000000"/>
        </w:rPr>
        <w:drawing>
          <wp:inline distT="0" distB="0" distL="0" distR="0">
            <wp:extent cx="6257614" cy="383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254240" cy="3833332"/>
                    </a:xfrm>
                    <a:prstGeom prst="rect">
                      <a:avLst/>
                    </a:prstGeom>
                    <a:noFill/>
                    <a:ln w="9525">
                      <a:noFill/>
                      <a:miter lim="800000"/>
                      <a:headEnd/>
                      <a:tailEnd/>
                    </a:ln>
                  </pic:spPr>
                </pic:pic>
              </a:graphicData>
            </a:graphic>
          </wp:inline>
        </w:drawing>
      </w:r>
    </w:p>
    <w:p w:rsidR="00E3029A" w:rsidRPr="00B50CF1" w:rsidRDefault="00E3029A" w:rsidP="00E3029A">
      <w:pPr>
        <w:pStyle w:val="NoSpacing"/>
        <w:jc w:val="center"/>
        <w:rPr>
          <w:rFonts w:ascii="Times New Roman" w:hAnsi="Times New Roman" w:cs="Times New Roman"/>
          <w:sz w:val="24"/>
          <w:szCs w:val="24"/>
        </w:rPr>
      </w:pPr>
      <w:r>
        <w:t>Map of clustered coffee shops in Toronto</w:t>
      </w:r>
    </w:p>
    <w:p w:rsidR="00495111" w:rsidRPr="00517BC4" w:rsidRDefault="00495111" w:rsidP="00495111">
      <w:pPr>
        <w:pStyle w:val="NormalWeb"/>
        <w:spacing w:before="240" w:beforeAutospacing="0" w:after="0" w:afterAutospacing="0"/>
        <w:jc w:val="both"/>
        <w:rPr>
          <w:b/>
          <w:color w:val="000000"/>
        </w:rPr>
      </w:pPr>
      <w:r w:rsidRPr="00517BC4">
        <w:rPr>
          <w:b/>
          <w:color w:val="000000"/>
        </w:rPr>
        <w:t>Conclusion</w:t>
      </w:r>
    </w:p>
    <w:p w:rsidR="00495111" w:rsidRDefault="00495111" w:rsidP="006B2241">
      <w:pPr>
        <w:shd w:val="clear" w:color="auto" w:fill="FFFFFF"/>
        <w:spacing w:after="0" w:line="276" w:lineRule="auto"/>
        <w:jc w:val="both"/>
        <w:rPr>
          <w:rFonts w:ascii="Times New Roman" w:eastAsia="Times New Roman" w:hAnsi="Times New Roman" w:cs="Times New Roman"/>
          <w:color w:val="000000"/>
          <w:sz w:val="24"/>
          <w:szCs w:val="24"/>
          <w:lang w:bidi="ar-SA"/>
        </w:rPr>
      </w:pPr>
      <w:r w:rsidRPr="00495111">
        <w:rPr>
          <w:rFonts w:ascii="Times New Roman" w:eastAsia="Times New Roman" w:hAnsi="Times New Roman" w:cs="Times New Roman"/>
          <w:color w:val="000000"/>
          <w:sz w:val="24"/>
          <w:szCs w:val="24"/>
          <w:lang w:bidi="ar-SA"/>
        </w:rPr>
        <w:br/>
      </w:r>
      <w:r w:rsidRPr="0022168E">
        <w:rPr>
          <w:rFonts w:ascii="Times New Roman" w:eastAsia="Times New Roman" w:hAnsi="Times New Roman" w:cs="Times New Roman"/>
          <w:color w:val="000000"/>
          <w:sz w:val="24"/>
          <w:szCs w:val="24"/>
          <w:lang w:bidi="ar-SA"/>
        </w:rPr>
        <w:t>For this project</w:t>
      </w:r>
      <w:r w:rsidRPr="00495111">
        <w:rPr>
          <w:rFonts w:ascii="Times New Roman" w:eastAsia="Times New Roman" w:hAnsi="Times New Roman" w:cs="Times New Roman"/>
          <w:color w:val="000000"/>
          <w:sz w:val="24"/>
          <w:szCs w:val="24"/>
          <w:lang w:bidi="ar-SA"/>
        </w:rPr>
        <w:t xml:space="preserve"> python scripts, libr</w:t>
      </w:r>
      <w:r w:rsidRPr="0022168E">
        <w:rPr>
          <w:rFonts w:ascii="Times New Roman" w:eastAsia="Times New Roman" w:hAnsi="Times New Roman" w:cs="Times New Roman"/>
          <w:color w:val="000000"/>
          <w:sz w:val="24"/>
          <w:szCs w:val="24"/>
          <w:lang w:bidi="ar-SA"/>
        </w:rPr>
        <w:t>aries, virtualization of data, FourS</w:t>
      </w:r>
      <w:r w:rsidRPr="00495111">
        <w:rPr>
          <w:rFonts w:ascii="Times New Roman" w:eastAsia="Times New Roman" w:hAnsi="Times New Roman" w:cs="Times New Roman"/>
          <w:color w:val="000000"/>
          <w:sz w:val="24"/>
          <w:szCs w:val="24"/>
          <w:lang w:bidi="ar-SA"/>
        </w:rPr>
        <w:t xml:space="preserve">quare </w:t>
      </w:r>
      <w:r w:rsidRPr="0022168E">
        <w:rPr>
          <w:rFonts w:ascii="Times New Roman" w:eastAsia="Times New Roman" w:hAnsi="Times New Roman" w:cs="Times New Roman"/>
          <w:color w:val="000000"/>
          <w:sz w:val="24"/>
          <w:szCs w:val="24"/>
          <w:lang w:bidi="ar-SA"/>
        </w:rPr>
        <w:t>API</w:t>
      </w:r>
      <w:r w:rsidR="0022168E">
        <w:rPr>
          <w:rFonts w:ascii="Times New Roman" w:eastAsia="Times New Roman" w:hAnsi="Times New Roman" w:cs="Times New Roman"/>
          <w:color w:val="000000"/>
          <w:sz w:val="24"/>
          <w:szCs w:val="24"/>
          <w:lang w:bidi="ar-SA"/>
        </w:rPr>
        <w:t>s</w:t>
      </w:r>
      <w:r w:rsidRPr="0022168E">
        <w:rPr>
          <w:rFonts w:ascii="Times New Roman" w:eastAsia="Times New Roman" w:hAnsi="Times New Roman" w:cs="Times New Roman"/>
          <w:color w:val="000000"/>
          <w:sz w:val="24"/>
          <w:szCs w:val="24"/>
          <w:lang w:bidi="ar-SA"/>
        </w:rPr>
        <w:t xml:space="preserve"> are used to understand and extract relevant data.</w:t>
      </w:r>
    </w:p>
    <w:p w:rsidR="0022168E" w:rsidRPr="0022168E" w:rsidRDefault="0022168E" w:rsidP="006B2241">
      <w:pPr>
        <w:shd w:val="clear" w:color="auto" w:fill="FFFFFF"/>
        <w:spacing w:after="0" w:line="276" w:lineRule="auto"/>
        <w:jc w:val="both"/>
        <w:rPr>
          <w:rFonts w:ascii="Times New Roman" w:eastAsia="Times New Roman" w:hAnsi="Times New Roman" w:cs="Times New Roman"/>
          <w:color w:val="000000"/>
          <w:sz w:val="24"/>
          <w:szCs w:val="24"/>
          <w:lang w:bidi="ar-SA"/>
        </w:rPr>
      </w:pPr>
    </w:p>
    <w:p w:rsidR="00495111" w:rsidRPr="00495111" w:rsidRDefault="00495111" w:rsidP="006B2241">
      <w:pPr>
        <w:shd w:val="clear" w:color="auto" w:fill="FFFFFF"/>
        <w:spacing w:after="0" w:line="276" w:lineRule="auto"/>
        <w:jc w:val="both"/>
        <w:rPr>
          <w:rFonts w:ascii="Times New Roman" w:eastAsia="Times New Roman" w:hAnsi="Times New Roman" w:cs="Times New Roman"/>
          <w:color w:val="000000"/>
          <w:sz w:val="24"/>
          <w:szCs w:val="24"/>
          <w:lang w:bidi="ar-SA"/>
        </w:rPr>
      </w:pPr>
      <w:r w:rsidRPr="0022168E">
        <w:rPr>
          <w:rFonts w:ascii="Times New Roman" w:eastAsia="Times New Roman" w:hAnsi="Times New Roman" w:cs="Times New Roman"/>
          <w:color w:val="000000"/>
          <w:sz w:val="24"/>
          <w:szCs w:val="24"/>
          <w:lang w:bidi="ar-SA"/>
        </w:rPr>
        <w:t>T</w:t>
      </w:r>
      <w:r w:rsidRPr="0022168E">
        <w:rPr>
          <w:rFonts w:ascii="Times New Roman" w:hAnsi="Times New Roman" w:cs="Times New Roman"/>
          <w:color w:val="000000"/>
          <w:sz w:val="24"/>
          <w:szCs w:val="24"/>
          <w:shd w:val="clear" w:color="auto" w:fill="FFFFFF"/>
        </w:rPr>
        <w:t xml:space="preserve">he location data of coffee shops across Toronto are </w:t>
      </w:r>
      <w:r w:rsidR="0022168E" w:rsidRPr="0022168E">
        <w:rPr>
          <w:rFonts w:ascii="Times New Roman" w:hAnsi="Times New Roman" w:cs="Times New Roman"/>
          <w:color w:val="000000"/>
          <w:sz w:val="24"/>
          <w:szCs w:val="24"/>
          <w:shd w:val="clear" w:color="auto" w:fill="FFFFFF"/>
        </w:rPr>
        <w:t xml:space="preserve">plotted on a map and </w:t>
      </w:r>
      <w:r w:rsidRPr="0022168E">
        <w:rPr>
          <w:rFonts w:ascii="Times New Roman" w:hAnsi="Times New Roman" w:cs="Times New Roman"/>
          <w:color w:val="000000"/>
          <w:sz w:val="24"/>
          <w:szCs w:val="24"/>
          <w:shd w:val="clear" w:color="auto" w:fill="FFFFFF"/>
        </w:rPr>
        <w:t xml:space="preserve">clustered using KNN algorithm to show </w:t>
      </w:r>
      <w:r w:rsidR="0022168E" w:rsidRPr="0022168E">
        <w:rPr>
          <w:rFonts w:ascii="Times New Roman" w:hAnsi="Times New Roman" w:cs="Times New Roman"/>
          <w:color w:val="000000"/>
          <w:sz w:val="24"/>
          <w:szCs w:val="24"/>
          <w:shd w:val="clear" w:color="auto" w:fill="FFFFFF"/>
        </w:rPr>
        <w:t>the number of coffee shops in different neighborhoods of Toronto.</w:t>
      </w:r>
      <w:r w:rsidR="0022168E">
        <w:rPr>
          <w:rFonts w:ascii="Times New Roman" w:hAnsi="Times New Roman" w:cs="Times New Roman"/>
          <w:color w:val="000000"/>
          <w:sz w:val="24"/>
          <w:szCs w:val="24"/>
          <w:shd w:val="clear" w:color="auto" w:fill="FFFFFF"/>
        </w:rPr>
        <w:t xml:space="preserve"> </w:t>
      </w:r>
      <w:r w:rsidRPr="0022168E">
        <w:rPr>
          <w:rFonts w:ascii="Times New Roman" w:hAnsi="Times New Roman" w:cs="Times New Roman"/>
          <w:color w:val="000000"/>
          <w:sz w:val="24"/>
          <w:szCs w:val="24"/>
          <w:shd w:val="clear" w:color="auto" w:fill="FFFFFF"/>
        </w:rPr>
        <w:t xml:space="preserve">The data analysis should help stakeholders make decisions about </w:t>
      </w:r>
      <w:r w:rsidR="0022168E" w:rsidRPr="0022168E">
        <w:rPr>
          <w:rFonts w:ascii="Times New Roman" w:hAnsi="Times New Roman" w:cs="Times New Roman"/>
          <w:color w:val="000000"/>
          <w:sz w:val="24"/>
          <w:szCs w:val="24"/>
          <w:shd w:val="clear" w:color="auto" w:fill="FFFFFF"/>
        </w:rPr>
        <w:t>locating and developing</w:t>
      </w:r>
      <w:r w:rsidR="0022168E">
        <w:rPr>
          <w:rFonts w:ascii="Times New Roman" w:hAnsi="Times New Roman" w:cs="Times New Roman"/>
          <w:color w:val="000000"/>
          <w:sz w:val="24"/>
          <w:szCs w:val="24"/>
          <w:shd w:val="clear" w:color="auto" w:fill="FFFFFF"/>
        </w:rPr>
        <w:t xml:space="preserve"> the appropriate business model.</w:t>
      </w:r>
    </w:p>
    <w:p w:rsidR="00495111" w:rsidRPr="00495111" w:rsidRDefault="00495111" w:rsidP="00495111">
      <w:pPr>
        <w:pStyle w:val="NormalWeb"/>
        <w:spacing w:before="240" w:beforeAutospacing="0" w:after="0" w:afterAutospacing="0"/>
        <w:jc w:val="both"/>
        <w:rPr>
          <w:rStyle w:val="IntenseReference"/>
          <w:b w:val="0"/>
          <w:bCs w:val="0"/>
          <w:smallCaps w:val="0"/>
          <w:color w:val="000000"/>
          <w:spacing w:val="0"/>
          <w:u w:val="none"/>
        </w:rPr>
      </w:pPr>
    </w:p>
    <w:sectPr w:rsidR="00495111" w:rsidRPr="00495111" w:rsidSect="00A00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28AD"/>
    <w:multiLevelType w:val="hybridMultilevel"/>
    <w:tmpl w:val="6E7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06E42"/>
    <w:multiLevelType w:val="multilevel"/>
    <w:tmpl w:val="598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8940CB"/>
    <w:multiLevelType w:val="hybridMultilevel"/>
    <w:tmpl w:val="B5C4C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1C5BC5"/>
    <w:multiLevelType w:val="multilevel"/>
    <w:tmpl w:val="C334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EB3F17"/>
    <w:multiLevelType w:val="hybridMultilevel"/>
    <w:tmpl w:val="3C40ABAC"/>
    <w:lvl w:ilvl="0" w:tplc="ACD4E8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33E7E"/>
    <w:multiLevelType w:val="hybridMultilevel"/>
    <w:tmpl w:val="C06A52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C1285"/>
    <w:multiLevelType w:val="hybridMultilevel"/>
    <w:tmpl w:val="56C8D2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AB4177"/>
    <w:multiLevelType w:val="hybridMultilevel"/>
    <w:tmpl w:val="AEBE5F02"/>
    <w:lvl w:ilvl="0" w:tplc="20F0F2B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62C4021"/>
    <w:multiLevelType w:val="hybridMultilevel"/>
    <w:tmpl w:val="FAF2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97678"/>
    <w:multiLevelType w:val="hybridMultilevel"/>
    <w:tmpl w:val="6194F380"/>
    <w:lvl w:ilvl="0" w:tplc="ACD4E810">
      <w:start w:val="1"/>
      <w:numFmt w:val="lowerRoman"/>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99521D"/>
    <w:multiLevelType w:val="hybridMultilevel"/>
    <w:tmpl w:val="E1DEB6D4"/>
    <w:lvl w:ilvl="0" w:tplc="ACD4E810">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5C6D1220"/>
    <w:multiLevelType w:val="hybridMultilevel"/>
    <w:tmpl w:val="AE22D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D6074E"/>
    <w:multiLevelType w:val="hybridMultilevel"/>
    <w:tmpl w:val="EBB08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061CE4"/>
    <w:multiLevelType w:val="multilevel"/>
    <w:tmpl w:val="FDAC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324B58"/>
    <w:multiLevelType w:val="multilevel"/>
    <w:tmpl w:val="6672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D13511"/>
    <w:multiLevelType w:val="hybridMultilevel"/>
    <w:tmpl w:val="6C520528"/>
    <w:lvl w:ilvl="0" w:tplc="ACD4E8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8"/>
  </w:num>
  <w:num w:numId="5">
    <w:abstractNumId w:val="1"/>
  </w:num>
  <w:num w:numId="6">
    <w:abstractNumId w:val="13"/>
  </w:num>
  <w:num w:numId="7">
    <w:abstractNumId w:val="0"/>
  </w:num>
  <w:num w:numId="8">
    <w:abstractNumId w:val="9"/>
  </w:num>
  <w:num w:numId="9">
    <w:abstractNumId w:val="2"/>
  </w:num>
  <w:num w:numId="10">
    <w:abstractNumId w:val="6"/>
  </w:num>
  <w:num w:numId="11">
    <w:abstractNumId w:val="12"/>
  </w:num>
  <w:num w:numId="12">
    <w:abstractNumId w:val="4"/>
  </w:num>
  <w:num w:numId="13">
    <w:abstractNumId w:val="10"/>
  </w:num>
  <w:num w:numId="14">
    <w:abstractNumId w:val="7"/>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877C75"/>
    <w:rsid w:val="00035972"/>
    <w:rsid w:val="00085C01"/>
    <w:rsid w:val="000B7176"/>
    <w:rsid w:val="00141398"/>
    <w:rsid w:val="0019092E"/>
    <w:rsid w:val="001B2E1E"/>
    <w:rsid w:val="0022168E"/>
    <w:rsid w:val="002A5326"/>
    <w:rsid w:val="002B44E0"/>
    <w:rsid w:val="003409E1"/>
    <w:rsid w:val="003438A3"/>
    <w:rsid w:val="003A7CF8"/>
    <w:rsid w:val="004127EB"/>
    <w:rsid w:val="0043625E"/>
    <w:rsid w:val="004423CF"/>
    <w:rsid w:val="00495111"/>
    <w:rsid w:val="004A0E6E"/>
    <w:rsid w:val="00517BC4"/>
    <w:rsid w:val="00525CC4"/>
    <w:rsid w:val="005857A1"/>
    <w:rsid w:val="005B05DD"/>
    <w:rsid w:val="005C3DDD"/>
    <w:rsid w:val="00632148"/>
    <w:rsid w:val="00655A48"/>
    <w:rsid w:val="006B2241"/>
    <w:rsid w:val="006B3384"/>
    <w:rsid w:val="007042C2"/>
    <w:rsid w:val="007D0C9F"/>
    <w:rsid w:val="008156D9"/>
    <w:rsid w:val="00861859"/>
    <w:rsid w:val="00877C75"/>
    <w:rsid w:val="008B2B75"/>
    <w:rsid w:val="008F6E32"/>
    <w:rsid w:val="00A00BB6"/>
    <w:rsid w:val="00A24164"/>
    <w:rsid w:val="00AB0BD3"/>
    <w:rsid w:val="00AC3CC8"/>
    <w:rsid w:val="00B04934"/>
    <w:rsid w:val="00B24C7C"/>
    <w:rsid w:val="00B37879"/>
    <w:rsid w:val="00B447C3"/>
    <w:rsid w:val="00B4679C"/>
    <w:rsid w:val="00B50CF1"/>
    <w:rsid w:val="00B87B06"/>
    <w:rsid w:val="00BC2460"/>
    <w:rsid w:val="00BD7813"/>
    <w:rsid w:val="00BE5680"/>
    <w:rsid w:val="00CD077B"/>
    <w:rsid w:val="00CD2233"/>
    <w:rsid w:val="00D94668"/>
    <w:rsid w:val="00DF3F05"/>
    <w:rsid w:val="00DF7021"/>
    <w:rsid w:val="00DF7A55"/>
    <w:rsid w:val="00E3029A"/>
    <w:rsid w:val="00E33AC3"/>
    <w:rsid w:val="00E71F2B"/>
    <w:rsid w:val="00E975AC"/>
    <w:rsid w:val="00F32CD3"/>
    <w:rsid w:val="00FD57D7"/>
    <w:rsid w:val="00FE7362"/>
    <w:rsid w:val="00FE7B79"/>
    <w:rsid w:val="00FF0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C75"/>
    <w:pPr>
      <w:spacing w:after="200"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861859"/>
    <w:pPr>
      <w:keepNext/>
      <w:keepLines/>
      <w:spacing w:before="480" w:after="0"/>
      <w:outlineLvl w:val="0"/>
    </w:pPr>
    <w:rPr>
      <w:b/>
      <w:bCs/>
      <w:color w:val="0B5294" w:themeColor="accent1" w:themeShade="BF"/>
      <w:sz w:val="28"/>
      <w:szCs w:val="28"/>
    </w:rPr>
  </w:style>
  <w:style w:type="paragraph" w:styleId="Heading2">
    <w:name w:val="heading 2"/>
    <w:basedOn w:val="Normal"/>
    <w:link w:val="Heading2Char"/>
    <w:uiPriority w:val="9"/>
    <w:qFormat/>
    <w:rsid w:val="00877C7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4A0E6E"/>
    <w:pPr>
      <w:keepNext/>
      <w:keepLines/>
      <w:spacing w:before="200" w:after="0"/>
      <w:outlineLvl w:val="2"/>
    </w:pPr>
    <w:rPr>
      <w:b/>
      <w:bCs/>
      <w:color w:val="0F6FC6"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A48"/>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655A48"/>
    <w:rPr>
      <w:rFonts w:asciiTheme="majorHAnsi" w:eastAsiaTheme="majorEastAsia" w:hAnsiTheme="majorHAnsi" w:cstheme="majorBidi"/>
      <w:caps/>
      <w:color w:val="004E6C" w:themeColor="accent2" w:themeShade="80"/>
      <w:spacing w:val="50"/>
      <w:sz w:val="44"/>
      <w:szCs w:val="44"/>
      <w:lang w:bidi="en-US"/>
    </w:rPr>
  </w:style>
  <w:style w:type="paragraph" w:styleId="NoSpacing">
    <w:name w:val="No Spacing"/>
    <w:basedOn w:val="Normal"/>
    <w:link w:val="NoSpacingChar"/>
    <w:uiPriority w:val="1"/>
    <w:qFormat/>
    <w:rsid w:val="00655A48"/>
    <w:pPr>
      <w:spacing w:after="0" w:line="240" w:lineRule="auto"/>
    </w:pPr>
  </w:style>
  <w:style w:type="character" w:customStyle="1" w:styleId="NoSpacingChar">
    <w:name w:val="No Spacing Char"/>
    <w:basedOn w:val="DefaultParagraphFont"/>
    <w:link w:val="NoSpacing"/>
    <w:uiPriority w:val="1"/>
    <w:rsid w:val="00655A48"/>
    <w:rPr>
      <w:rFonts w:asciiTheme="majorHAnsi" w:eastAsiaTheme="majorEastAsia" w:hAnsiTheme="majorHAnsi" w:cstheme="majorBidi"/>
      <w:lang w:bidi="en-US"/>
    </w:rPr>
  </w:style>
  <w:style w:type="paragraph" w:styleId="ListParagraph">
    <w:name w:val="List Paragraph"/>
    <w:basedOn w:val="Normal"/>
    <w:uiPriority w:val="34"/>
    <w:qFormat/>
    <w:rsid w:val="00655A48"/>
    <w:pPr>
      <w:ind w:left="720"/>
      <w:contextualSpacing/>
    </w:pPr>
  </w:style>
  <w:style w:type="character" w:customStyle="1" w:styleId="Heading2Char">
    <w:name w:val="Heading 2 Char"/>
    <w:basedOn w:val="DefaultParagraphFont"/>
    <w:link w:val="Heading2"/>
    <w:uiPriority w:val="9"/>
    <w:rsid w:val="00877C75"/>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877C75"/>
    <w:pPr>
      <w:numPr>
        <w:ilvl w:val="1"/>
      </w:numPr>
    </w:pPr>
    <w:rPr>
      <w:i/>
      <w:iCs/>
      <w:color w:val="0F6FC6" w:themeColor="accent1"/>
      <w:spacing w:val="15"/>
      <w:sz w:val="24"/>
      <w:szCs w:val="24"/>
    </w:rPr>
  </w:style>
  <w:style w:type="character" w:customStyle="1" w:styleId="SubtitleChar">
    <w:name w:val="Subtitle Char"/>
    <w:basedOn w:val="DefaultParagraphFont"/>
    <w:link w:val="Subtitle"/>
    <w:uiPriority w:val="11"/>
    <w:rsid w:val="00877C75"/>
    <w:rPr>
      <w:rFonts w:asciiTheme="majorHAnsi" w:eastAsiaTheme="majorEastAsia" w:hAnsiTheme="majorHAnsi" w:cstheme="majorBidi"/>
      <w:i/>
      <w:iCs/>
      <w:color w:val="0F6FC6" w:themeColor="accent1"/>
      <w:spacing w:val="15"/>
      <w:sz w:val="24"/>
      <w:szCs w:val="24"/>
      <w:lang w:bidi="en-US"/>
    </w:rPr>
  </w:style>
  <w:style w:type="character" w:styleId="SubtleEmphasis">
    <w:name w:val="Subtle Emphasis"/>
    <w:basedOn w:val="DefaultParagraphFont"/>
    <w:uiPriority w:val="19"/>
    <w:qFormat/>
    <w:rsid w:val="00877C75"/>
    <w:rPr>
      <w:i/>
      <w:iCs/>
      <w:color w:val="808080" w:themeColor="text1" w:themeTint="7F"/>
    </w:rPr>
  </w:style>
  <w:style w:type="character" w:styleId="BookTitle">
    <w:name w:val="Book Title"/>
    <w:basedOn w:val="DefaultParagraphFont"/>
    <w:uiPriority w:val="33"/>
    <w:qFormat/>
    <w:rsid w:val="00877C75"/>
    <w:rPr>
      <w:b/>
      <w:bCs/>
      <w:smallCaps/>
      <w:spacing w:val="5"/>
    </w:rPr>
  </w:style>
  <w:style w:type="character" w:styleId="IntenseReference">
    <w:name w:val="Intense Reference"/>
    <w:basedOn w:val="DefaultParagraphFont"/>
    <w:uiPriority w:val="32"/>
    <w:qFormat/>
    <w:rsid w:val="00877C75"/>
    <w:rPr>
      <w:b/>
      <w:bCs/>
      <w:smallCaps/>
      <w:color w:val="009DD9" w:themeColor="accent2"/>
      <w:spacing w:val="5"/>
      <w:u w:val="single"/>
    </w:rPr>
  </w:style>
  <w:style w:type="character" w:styleId="SubtleReference">
    <w:name w:val="Subtle Reference"/>
    <w:basedOn w:val="DefaultParagraphFont"/>
    <w:uiPriority w:val="31"/>
    <w:qFormat/>
    <w:rsid w:val="00877C75"/>
    <w:rPr>
      <w:smallCaps/>
      <w:color w:val="009DD9" w:themeColor="accent2"/>
      <w:u w:val="single"/>
    </w:rPr>
  </w:style>
  <w:style w:type="paragraph" w:styleId="IntenseQuote">
    <w:name w:val="Intense Quote"/>
    <w:basedOn w:val="Normal"/>
    <w:next w:val="Normal"/>
    <w:link w:val="IntenseQuoteChar"/>
    <w:uiPriority w:val="30"/>
    <w:qFormat/>
    <w:rsid w:val="00877C75"/>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877C75"/>
    <w:rPr>
      <w:rFonts w:asciiTheme="majorHAnsi" w:eastAsiaTheme="majorEastAsia" w:hAnsiTheme="majorHAnsi" w:cstheme="majorBidi"/>
      <w:b/>
      <w:bCs/>
      <w:i/>
      <w:iCs/>
      <w:color w:val="0F6FC6" w:themeColor="accent1"/>
      <w:lang w:bidi="en-US"/>
    </w:rPr>
  </w:style>
  <w:style w:type="paragraph" w:styleId="Quote">
    <w:name w:val="Quote"/>
    <w:basedOn w:val="Normal"/>
    <w:next w:val="Normal"/>
    <w:link w:val="QuoteChar"/>
    <w:uiPriority w:val="29"/>
    <w:qFormat/>
    <w:rsid w:val="00877C75"/>
    <w:rPr>
      <w:i/>
      <w:iCs/>
      <w:color w:val="000000" w:themeColor="text1"/>
    </w:rPr>
  </w:style>
  <w:style w:type="character" w:customStyle="1" w:styleId="QuoteChar">
    <w:name w:val="Quote Char"/>
    <w:basedOn w:val="DefaultParagraphFont"/>
    <w:link w:val="Quote"/>
    <w:uiPriority w:val="29"/>
    <w:rsid w:val="00877C75"/>
    <w:rPr>
      <w:rFonts w:asciiTheme="majorHAnsi" w:eastAsiaTheme="majorEastAsia" w:hAnsiTheme="majorHAnsi" w:cstheme="majorBidi"/>
      <w:i/>
      <w:iCs/>
      <w:color w:val="000000" w:themeColor="text1"/>
      <w:lang w:bidi="en-US"/>
    </w:rPr>
  </w:style>
  <w:style w:type="character" w:styleId="Emphasis">
    <w:name w:val="Emphasis"/>
    <w:basedOn w:val="DefaultParagraphFont"/>
    <w:uiPriority w:val="20"/>
    <w:qFormat/>
    <w:rsid w:val="00877C75"/>
    <w:rPr>
      <w:i/>
      <w:iCs/>
    </w:rPr>
  </w:style>
  <w:style w:type="character" w:styleId="IntenseEmphasis">
    <w:name w:val="Intense Emphasis"/>
    <w:basedOn w:val="DefaultParagraphFont"/>
    <w:uiPriority w:val="21"/>
    <w:qFormat/>
    <w:rsid w:val="00877C75"/>
    <w:rPr>
      <w:b/>
      <w:bCs/>
      <w:i/>
      <w:iCs/>
      <w:color w:val="0F6FC6" w:themeColor="accent1"/>
    </w:rPr>
  </w:style>
  <w:style w:type="paragraph" w:styleId="NormalWeb">
    <w:name w:val="Normal (Web)"/>
    <w:basedOn w:val="Normal"/>
    <w:uiPriority w:val="99"/>
    <w:unhideWhenUsed/>
    <w:rsid w:val="003438A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4A0E6E"/>
    <w:rPr>
      <w:rFonts w:asciiTheme="majorHAnsi" w:eastAsiaTheme="majorEastAsia" w:hAnsiTheme="majorHAnsi" w:cstheme="majorBidi"/>
      <w:b/>
      <w:bCs/>
      <w:color w:val="0F6FC6" w:themeColor="accent1"/>
      <w:lang w:bidi="en-US"/>
    </w:rPr>
  </w:style>
  <w:style w:type="character" w:styleId="Hyperlink">
    <w:name w:val="Hyperlink"/>
    <w:basedOn w:val="DefaultParagraphFont"/>
    <w:uiPriority w:val="99"/>
    <w:semiHidden/>
    <w:unhideWhenUsed/>
    <w:rsid w:val="004A0E6E"/>
    <w:rPr>
      <w:color w:val="0000FF"/>
      <w:u w:val="single"/>
    </w:rPr>
  </w:style>
  <w:style w:type="table" w:styleId="TableGrid">
    <w:name w:val="Table Grid"/>
    <w:basedOn w:val="TableNormal"/>
    <w:uiPriority w:val="59"/>
    <w:rsid w:val="00861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861859"/>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MediumList2">
    <w:name w:val="Medium List 2"/>
    <w:basedOn w:val="TableNormal"/>
    <w:uiPriority w:val="66"/>
    <w:rsid w:val="0086185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861859"/>
    <w:tblPr>
      <w:tblStyleRowBandSize w:val="1"/>
      <w:tblStyleColBandSize w:val="1"/>
      <w:tblInd w:w="0" w:type="dxa"/>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CellMar>
        <w:top w:w="0" w:type="dxa"/>
        <w:left w:w="108" w:type="dxa"/>
        <w:bottom w:w="0" w:type="dxa"/>
        <w:right w:w="108" w:type="dxa"/>
      </w:tblCellMar>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2-Accent5">
    <w:name w:val="Medium Grid 2 Accent 5"/>
    <w:basedOn w:val="TableNormal"/>
    <w:uiPriority w:val="68"/>
    <w:rsid w:val="00861859"/>
    <w:rPr>
      <w:rFonts w:asciiTheme="majorHAnsi" w:eastAsiaTheme="majorEastAsia" w:hAnsiTheme="majorHAnsi" w:cstheme="majorBidi"/>
      <w:color w:val="000000" w:themeColor="text1"/>
    </w:r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86185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2-Accent6">
    <w:name w:val="Medium Grid 2 Accent 6"/>
    <w:basedOn w:val="TableNormal"/>
    <w:uiPriority w:val="68"/>
    <w:rsid w:val="00861859"/>
    <w:rPr>
      <w:rFonts w:asciiTheme="majorHAnsi" w:eastAsiaTheme="majorEastAsia" w:hAnsiTheme="majorHAnsi" w:cstheme="majorBidi"/>
      <w:color w:val="000000" w:themeColor="text1"/>
    </w:rPr>
    <w:tblPr>
      <w:tblStyleRowBandSize w:val="1"/>
      <w:tblStyleColBandSize w:val="1"/>
      <w:tblInd w:w="0" w:type="dxa"/>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CellMar>
        <w:top w:w="0" w:type="dxa"/>
        <w:left w:w="108" w:type="dxa"/>
        <w:bottom w:w="0" w:type="dxa"/>
        <w:right w:w="108" w:type="dxa"/>
      </w:tblCellMar>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List2-Accent2">
    <w:name w:val="Medium List 2 Accent 2"/>
    <w:basedOn w:val="TableNormal"/>
    <w:uiPriority w:val="66"/>
    <w:rsid w:val="00861859"/>
    <w:rPr>
      <w:rFonts w:asciiTheme="majorHAnsi" w:eastAsiaTheme="majorEastAsia" w:hAnsiTheme="majorHAnsi" w:cstheme="majorBidi"/>
      <w:color w:val="000000" w:themeColor="text1"/>
    </w:r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single" w:sz="8" w:space="0" w:color="009D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861859"/>
    <w:rPr>
      <w:rFonts w:asciiTheme="majorHAnsi" w:eastAsiaTheme="majorEastAsia" w:hAnsiTheme="majorHAnsi" w:cstheme="majorBidi"/>
      <w:b/>
      <w:bCs/>
      <w:color w:val="0B5294" w:themeColor="accent1" w:themeShade="BF"/>
      <w:sz w:val="28"/>
      <w:szCs w:val="28"/>
      <w:lang w:bidi="en-US"/>
    </w:rPr>
  </w:style>
  <w:style w:type="paragraph" w:styleId="BalloonText">
    <w:name w:val="Balloon Text"/>
    <w:basedOn w:val="Normal"/>
    <w:link w:val="BalloonTextChar"/>
    <w:uiPriority w:val="99"/>
    <w:semiHidden/>
    <w:unhideWhenUsed/>
    <w:rsid w:val="00B50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CF1"/>
    <w:rPr>
      <w:rFonts w:ascii="Tahoma" w:eastAsiaTheme="majorEastAsia" w:hAnsi="Tahoma" w:cs="Tahoma"/>
      <w:sz w:val="16"/>
      <w:szCs w:val="16"/>
      <w:lang w:bidi="en-US"/>
    </w:rPr>
  </w:style>
  <w:style w:type="character" w:styleId="Strong">
    <w:name w:val="Strong"/>
    <w:basedOn w:val="DefaultParagraphFont"/>
    <w:uiPriority w:val="22"/>
    <w:qFormat/>
    <w:rsid w:val="00495111"/>
    <w:rPr>
      <w:b/>
      <w:bCs/>
    </w:rPr>
  </w:style>
</w:styles>
</file>

<file path=word/webSettings.xml><?xml version="1.0" encoding="utf-8"?>
<w:webSettings xmlns:r="http://schemas.openxmlformats.org/officeDocument/2006/relationships" xmlns:w="http://schemas.openxmlformats.org/wordprocessingml/2006/main">
  <w:divs>
    <w:div w:id="1147626919">
      <w:bodyDiv w:val="1"/>
      <w:marLeft w:val="0"/>
      <w:marRight w:val="0"/>
      <w:marTop w:val="0"/>
      <w:marBottom w:val="0"/>
      <w:divBdr>
        <w:top w:val="none" w:sz="0" w:space="0" w:color="auto"/>
        <w:left w:val="none" w:sz="0" w:space="0" w:color="auto"/>
        <w:bottom w:val="none" w:sz="0" w:space="0" w:color="auto"/>
        <w:right w:val="none" w:sz="0" w:space="0" w:color="auto"/>
      </w:divBdr>
      <w:divsChild>
        <w:div w:id="1812937086">
          <w:marLeft w:val="0"/>
          <w:marRight w:val="0"/>
          <w:marTop w:val="0"/>
          <w:marBottom w:val="0"/>
          <w:divBdr>
            <w:top w:val="none" w:sz="0" w:space="0" w:color="auto"/>
            <w:left w:val="none" w:sz="0" w:space="0" w:color="auto"/>
            <w:bottom w:val="none" w:sz="0" w:space="0" w:color="auto"/>
            <w:right w:val="none" w:sz="0" w:space="0" w:color="auto"/>
          </w:divBdr>
          <w:divsChild>
            <w:div w:id="1299604576">
              <w:marLeft w:val="0"/>
              <w:marRight w:val="0"/>
              <w:marTop w:val="0"/>
              <w:marBottom w:val="0"/>
              <w:divBdr>
                <w:top w:val="none" w:sz="0" w:space="0" w:color="auto"/>
                <w:left w:val="none" w:sz="0" w:space="0" w:color="auto"/>
                <w:bottom w:val="none" w:sz="0" w:space="0" w:color="auto"/>
                <w:right w:val="none" w:sz="0" w:space="0" w:color="auto"/>
              </w:divBdr>
              <w:divsChild>
                <w:div w:id="4198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775">
          <w:marLeft w:val="0"/>
          <w:marRight w:val="0"/>
          <w:marTop w:val="0"/>
          <w:marBottom w:val="0"/>
          <w:divBdr>
            <w:top w:val="none" w:sz="0" w:space="0" w:color="auto"/>
            <w:left w:val="none" w:sz="0" w:space="0" w:color="auto"/>
            <w:bottom w:val="none" w:sz="0" w:space="0" w:color="auto"/>
            <w:right w:val="none" w:sz="0" w:space="0" w:color="auto"/>
          </w:divBdr>
          <w:divsChild>
            <w:div w:id="1190491982">
              <w:marLeft w:val="0"/>
              <w:marRight w:val="0"/>
              <w:marTop w:val="0"/>
              <w:marBottom w:val="0"/>
              <w:divBdr>
                <w:top w:val="none" w:sz="0" w:space="0" w:color="auto"/>
                <w:left w:val="none" w:sz="0" w:space="0" w:color="auto"/>
                <w:bottom w:val="none" w:sz="0" w:space="0" w:color="auto"/>
                <w:right w:val="none" w:sz="0" w:space="0" w:color="auto"/>
              </w:divBdr>
              <w:divsChild>
                <w:div w:id="89591924">
                  <w:marLeft w:val="0"/>
                  <w:marRight w:val="0"/>
                  <w:marTop w:val="0"/>
                  <w:marBottom w:val="0"/>
                  <w:divBdr>
                    <w:top w:val="none" w:sz="0" w:space="0" w:color="auto"/>
                    <w:left w:val="none" w:sz="0" w:space="0" w:color="auto"/>
                    <w:bottom w:val="none" w:sz="0" w:space="0" w:color="auto"/>
                    <w:right w:val="none" w:sz="0" w:space="0" w:color="auto"/>
                  </w:divBdr>
                  <w:divsChild>
                    <w:div w:id="758599168">
                      <w:blockQuote w:val="1"/>
                      <w:marLeft w:val="480"/>
                      <w:marRight w:val="480"/>
                      <w:marTop w:val="240"/>
                      <w:marBottom w:val="240"/>
                      <w:divBdr>
                        <w:top w:val="none" w:sz="0" w:space="0" w:color="auto"/>
                        <w:left w:val="single" w:sz="18" w:space="6" w:color="EEEEEE"/>
                        <w:bottom w:val="none" w:sz="0" w:space="0" w:color="auto"/>
                        <w:right w:val="none" w:sz="0" w:space="0" w:color="auto"/>
                      </w:divBdr>
                    </w:div>
                  </w:divsChild>
                </w:div>
              </w:divsChild>
            </w:div>
          </w:divsChild>
        </w:div>
      </w:divsChild>
    </w:div>
    <w:div w:id="1191142505">
      <w:bodyDiv w:val="1"/>
      <w:marLeft w:val="0"/>
      <w:marRight w:val="0"/>
      <w:marTop w:val="0"/>
      <w:marBottom w:val="0"/>
      <w:divBdr>
        <w:top w:val="none" w:sz="0" w:space="0" w:color="auto"/>
        <w:left w:val="none" w:sz="0" w:space="0" w:color="auto"/>
        <w:bottom w:val="none" w:sz="0" w:space="0" w:color="auto"/>
        <w:right w:val="none" w:sz="0" w:space="0" w:color="auto"/>
      </w:divBdr>
      <w:divsChild>
        <w:div w:id="753009384">
          <w:marLeft w:val="0"/>
          <w:marRight w:val="0"/>
          <w:marTop w:val="0"/>
          <w:marBottom w:val="0"/>
          <w:divBdr>
            <w:top w:val="none" w:sz="0" w:space="0" w:color="auto"/>
            <w:left w:val="none" w:sz="0" w:space="0" w:color="auto"/>
            <w:bottom w:val="none" w:sz="0" w:space="0" w:color="auto"/>
            <w:right w:val="none" w:sz="0" w:space="0" w:color="auto"/>
          </w:divBdr>
          <w:divsChild>
            <w:div w:id="1901403079">
              <w:marLeft w:val="0"/>
              <w:marRight w:val="0"/>
              <w:marTop w:val="0"/>
              <w:marBottom w:val="0"/>
              <w:divBdr>
                <w:top w:val="none" w:sz="0" w:space="0" w:color="auto"/>
                <w:left w:val="none" w:sz="0" w:space="0" w:color="auto"/>
                <w:bottom w:val="none" w:sz="0" w:space="0" w:color="auto"/>
                <w:right w:val="none" w:sz="0" w:space="0" w:color="auto"/>
              </w:divBdr>
              <w:divsChild>
                <w:div w:id="13423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55">
          <w:marLeft w:val="0"/>
          <w:marRight w:val="0"/>
          <w:marTop w:val="0"/>
          <w:marBottom w:val="0"/>
          <w:divBdr>
            <w:top w:val="none" w:sz="0" w:space="0" w:color="auto"/>
            <w:left w:val="none" w:sz="0" w:space="0" w:color="auto"/>
            <w:bottom w:val="none" w:sz="0" w:space="0" w:color="auto"/>
            <w:right w:val="none" w:sz="0" w:space="0" w:color="auto"/>
          </w:divBdr>
          <w:divsChild>
            <w:div w:id="857743973">
              <w:marLeft w:val="0"/>
              <w:marRight w:val="0"/>
              <w:marTop w:val="0"/>
              <w:marBottom w:val="0"/>
              <w:divBdr>
                <w:top w:val="none" w:sz="0" w:space="0" w:color="auto"/>
                <w:left w:val="none" w:sz="0" w:space="0" w:color="auto"/>
                <w:bottom w:val="none" w:sz="0" w:space="0" w:color="auto"/>
                <w:right w:val="none" w:sz="0" w:space="0" w:color="auto"/>
              </w:divBdr>
              <w:divsChild>
                <w:div w:id="14840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7452">
      <w:bodyDiv w:val="1"/>
      <w:marLeft w:val="0"/>
      <w:marRight w:val="0"/>
      <w:marTop w:val="0"/>
      <w:marBottom w:val="0"/>
      <w:divBdr>
        <w:top w:val="none" w:sz="0" w:space="0" w:color="auto"/>
        <w:left w:val="none" w:sz="0" w:space="0" w:color="auto"/>
        <w:bottom w:val="none" w:sz="0" w:space="0" w:color="auto"/>
        <w:right w:val="none" w:sz="0" w:space="0" w:color="auto"/>
      </w:divBdr>
      <w:divsChild>
        <w:div w:id="182867106">
          <w:marLeft w:val="0"/>
          <w:marRight w:val="0"/>
          <w:marTop w:val="0"/>
          <w:marBottom w:val="0"/>
          <w:divBdr>
            <w:top w:val="none" w:sz="0" w:space="0" w:color="auto"/>
            <w:left w:val="none" w:sz="0" w:space="0" w:color="auto"/>
            <w:bottom w:val="none" w:sz="0" w:space="0" w:color="auto"/>
            <w:right w:val="none" w:sz="0" w:space="0" w:color="auto"/>
          </w:divBdr>
          <w:divsChild>
            <w:div w:id="1620724364">
              <w:marLeft w:val="0"/>
              <w:marRight w:val="0"/>
              <w:marTop w:val="0"/>
              <w:marBottom w:val="0"/>
              <w:divBdr>
                <w:top w:val="none" w:sz="0" w:space="0" w:color="auto"/>
                <w:left w:val="none" w:sz="0" w:space="0" w:color="auto"/>
                <w:bottom w:val="none" w:sz="0" w:space="0" w:color="auto"/>
                <w:right w:val="none" w:sz="0" w:space="0" w:color="auto"/>
              </w:divBdr>
              <w:divsChild>
                <w:div w:id="14302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40372">
          <w:marLeft w:val="0"/>
          <w:marRight w:val="0"/>
          <w:marTop w:val="0"/>
          <w:marBottom w:val="0"/>
          <w:divBdr>
            <w:top w:val="none" w:sz="0" w:space="0" w:color="auto"/>
            <w:left w:val="none" w:sz="0" w:space="0" w:color="auto"/>
            <w:bottom w:val="none" w:sz="0" w:space="0" w:color="auto"/>
            <w:right w:val="none" w:sz="0" w:space="0" w:color="auto"/>
          </w:divBdr>
          <w:divsChild>
            <w:div w:id="288245980">
              <w:marLeft w:val="0"/>
              <w:marRight w:val="0"/>
              <w:marTop w:val="0"/>
              <w:marBottom w:val="0"/>
              <w:divBdr>
                <w:top w:val="none" w:sz="0" w:space="0" w:color="auto"/>
                <w:left w:val="none" w:sz="0" w:space="0" w:color="auto"/>
                <w:bottom w:val="none" w:sz="0" w:space="0" w:color="auto"/>
                <w:right w:val="none" w:sz="0" w:space="0" w:color="auto"/>
              </w:divBdr>
              <w:divsChild>
                <w:div w:id="1779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3595">
      <w:bodyDiv w:val="1"/>
      <w:marLeft w:val="0"/>
      <w:marRight w:val="0"/>
      <w:marTop w:val="0"/>
      <w:marBottom w:val="0"/>
      <w:divBdr>
        <w:top w:val="none" w:sz="0" w:space="0" w:color="auto"/>
        <w:left w:val="none" w:sz="0" w:space="0" w:color="auto"/>
        <w:bottom w:val="none" w:sz="0" w:space="0" w:color="auto"/>
        <w:right w:val="none" w:sz="0" w:space="0" w:color="auto"/>
      </w:divBdr>
    </w:div>
    <w:div w:id="200659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3" Type="http://schemas.openxmlformats.org/officeDocument/2006/relationships/styles" Target="styles.xml"/><Relationship Id="rId7" Type="http://schemas.openxmlformats.org/officeDocument/2006/relationships/hyperlink" Target="https://cocl.us/Geospatial_data/Geospatial_Coordinates.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foursquare.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EBBBC-5C1F-4406-A116-A5926625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19</cp:revision>
  <dcterms:created xsi:type="dcterms:W3CDTF">2021-02-24T13:59:00Z</dcterms:created>
  <dcterms:modified xsi:type="dcterms:W3CDTF">2021-02-24T16:32:00Z</dcterms:modified>
</cp:coreProperties>
</file>