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D0B" w:rsidRDefault="00961D0B" w:rsidP="00961D0B">
      <w:pPr>
        <w:pStyle w:val="NormalWeb"/>
      </w:pPr>
      <w:r>
        <w:t xml:space="preserve">Document ID: MS-CHAT-007 </w:t>
      </w:r>
    </w:p>
    <w:p w:rsidR="00961D0B" w:rsidRPr="00961D0B" w:rsidRDefault="00961D0B" w:rsidP="00961D0B">
      <w:pPr>
        <w:pStyle w:val="NormalWeb"/>
        <w:rPr>
          <w:b/>
          <w:sz w:val="32"/>
        </w:rPr>
      </w:pPr>
      <w:r w:rsidRPr="00961D0B">
        <w:rPr>
          <w:b/>
          <w:sz w:val="32"/>
        </w:rPr>
        <w:t>Marketplace Chat &amp; Negotiation Rules</w:t>
      </w:r>
    </w:p>
    <w:p w:rsidR="00961D0B" w:rsidRDefault="00961D0B" w:rsidP="00961D0B">
      <w:pPr>
        <w:pStyle w:val="NormalWeb"/>
      </w:pPr>
      <w:r>
        <w:t>Chat Activation Chat becomes available only after the buyer shortlists at least one seller submission. Prior to shortlisting, all chat functionality is completely disabled to protect buyer anonymity.</w:t>
      </w:r>
    </w:p>
    <w:p w:rsidR="00961D0B" w:rsidRDefault="00961D0B" w:rsidP="00961D0B">
      <w:pPr>
        <w:pStyle w:val="NormalWeb"/>
      </w:pPr>
      <w:r>
        <w:t>Supported Negotiation Topics Once the chat is activated, buyers and sellers may freely negotiate the followin</w:t>
      </w:r>
      <w:bookmarkStart w:id="0" w:name="_GoBack"/>
      <w:bookmarkEnd w:id="0"/>
      <w:r>
        <w:t>g terms:</w:t>
      </w:r>
    </w:p>
    <w:p w:rsidR="00961D0B" w:rsidRDefault="00961D0B" w:rsidP="00961D0B">
      <w:pPr>
        <w:pStyle w:val="NormalWeb"/>
        <w:numPr>
          <w:ilvl w:val="0"/>
          <w:numId w:val="8"/>
        </w:numPr>
      </w:pPr>
      <w:r>
        <w:t>Licensing fees</w:t>
      </w:r>
    </w:p>
    <w:p w:rsidR="00961D0B" w:rsidRDefault="00961D0B" w:rsidP="00961D0B">
      <w:pPr>
        <w:pStyle w:val="NormalWeb"/>
        <w:numPr>
          <w:ilvl w:val="0"/>
          <w:numId w:val="8"/>
        </w:numPr>
      </w:pPr>
      <w:r>
        <w:t>Revenue share percentages</w:t>
      </w:r>
    </w:p>
    <w:p w:rsidR="00961D0B" w:rsidRDefault="00961D0B" w:rsidP="00961D0B">
      <w:pPr>
        <w:pStyle w:val="NormalWeb"/>
        <w:numPr>
          <w:ilvl w:val="0"/>
          <w:numId w:val="8"/>
        </w:numPr>
      </w:pPr>
      <w:r>
        <w:t>Territory rights</w:t>
      </w:r>
    </w:p>
    <w:p w:rsidR="00961D0B" w:rsidRDefault="00961D0B" w:rsidP="00961D0B">
      <w:pPr>
        <w:pStyle w:val="NormalWeb"/>
        <w:numPr>
          <w:ilvl w:val="0"/>
          <w:numId w:val="8"/>
        </w:numPr>
      </w:pPr>
      <w:r>
        <w:t>Dubbing permissions</w:t>
      </w:r>
    </w:p>
    <w:p w:rsidR="00961D0B" w:rsidRDefault="00961D0B" w:rsidP="00961D0B">
      <w:pPr>
        <w:pStyle w:val="NormalWeb"/>
        <w:numPr>
          <w:ilvl w:val="0"/>
          <w:numId w:val="8"/>
        </w:numPr>
      </w:pPr>
      <w:r>
        <w:t>Exclusivity terms</w:t>
      </w:r>
    </w:p>
    <w:p w:rsidR="00961D0B" w:rsidRDefault="00961D0B" w:rsidP="00961D0B">
      <w:pPr>
        <w:pStyle w:val="NormalWeb"/>
        <w:numPr>
          <w:ilvl w:val="0"/>
          <w:numId w:val="8"/>
        </w:numPr>
      </w:pPr>
      <w:r>
        <w:t>License duration</w:t>
      </w:r>
    </w:p>
    <w:p w:rsidR="00961D0B" w:rsidRDefault="00961D0B" w:rsidP="00961D0B">
      <w:pPr>
        <w:pStyle w:val="NormalWeb"/>
      </w:pPr>
      <w:r>
        <w:t xml:space="preserve">Restricted Actions </w:t>
      </w:r>
      <w:proofErr w:type="gramStart"/>
      <w:r>
        <w:t>To</w:t>
      </w:r>
      <w:proofErr w:type="gramEnd"/>
      <w:r>
        <w:t xml:space="preserve"> maintain platform integrity and security, users may not engage in the following actions:</w:t>
      </w:r>
    </w:p>
    <w:p w:rsidR="00961D0B" w:rsidRDefault="00961D0B" w:rsidP="00961D0B">
      <w:pPr>
        <w:pStyle w:val="NormalWeb"/>
        <w:numPr>
          <w:ilvl w:val="0"/>
          <w:numId w:val="9"/>
        </w:numPr>
      </w:pPr>
      <w:r>
        <w:t>Share external payment links</w:t>
      </w:r>
    </w:p>
    <w:p w:rsidR="00961D0B" w:rsidRDefault="00961D0B" w:rsidP="00961D0B">
      <w:pPr>
        <w:pStyle w:val="NormalWeb"/>
        <w:numPr>
          <w:ilvl w:val="0"/>
          <w:numId w:val="9"/>
        </w:numPr>
      </w:pPr>
      <w:r>
        <w:t>Share illegal content</w:t>
      </w:r>
    </w:p>
    <w:p w:rsidR="00961D0B" w:rsidRDefault="00961D0B" w:rsidP="00961D0B">
      <w:pPr>
        <w:pStyle w:val="NormalWeb"/>
        <w:numPr>
          <w:ilvl w:val="0"/>
          <w:numId w:val="9"/>
        </w:numPr>
      </w:pPr>
      <w:r>
        <w:t>Bypass platform policies</w:t>
      </w:r>
    </w:p>
    <w:p w:rsidR="00961D0B" w:rsidRDefault="00961D0B" w:rsidP="00961D0B">
      <w:pPr>
        <w:pStyle w:val="NormalWeb"/>
        <w:numPr>
          <w:ilvl w:val="0"/>
          <w:numId w:val="9"/>
        </w:numPr>
      </w:pPr>
      <w:r>
        <w:t>Request direct off-platform transactions before an agreement is reached on the platform</w:t>
      </w:r>
    </w:p>
    <w:p w:rsidR="00961D0B" w:rsidRDefault="00961D0B" w:rsidP="00961D0B">
      <w:pPr>
        <w:pStyle w:val="NormalWeb"/>
      </w:pPr>
      <w:r>
        <w:t>Negotiation Best Practices We recommend the following steps for a smooth negotiation:</w:t>
      </w:r>
    </w:p>
    <w:p w:rsidR="00961D0B" w:rsidRDefault="00961D0B" w:rsidP="00961D0B">
      <w:pPr>
        <w:pStyle w:val="NormalWeb"/>
        <w:numPr>
          <w:ilvl w:val="0"/>
          <w:numId w:val="10"/>
        </w:numPr>
      </w:pPr>
      <w:r>
        <w:t>Confirm rights availability</w:t>
      </w:r>
    </w:p>
    <w:p w:rsidR="00961D0B" w:rsidRDefault="00961D0B" w:rsidP="00961D0B">
      <w:pPr>
        <w:pStyle w:val="NormalWeb"/>
        <w:numPr>
          <w:ilvl w:val="0"/>
          <w:numId w:val="10"/>
        </w:numPr>
      </w:pPr>
      <w:r>
        <w:t>Review territory restrictions</w:t>
      </w:r>
    </w:p>
    <w:p w:rsidR="00961D0B" w:rsidRDefault="00961D0B" w:rsidP="00961D0B">
      <w:pPr>
        <w:pStyle w:val="NormalWeb"/>
        <w:numPr>
          <w:ilvl w:val="0"/>
          <w:numId w:val="10"/>
        </w:numPr>
      </w:pPr>
      <w:r>
        <w:t>Finalize pricing</w:t>
      </w:r>
    </w:p>
    <w:p w:rsidR="00961D0B" w:rsidRDefault="00961D0B" w:rsidP="00961D0B">
      <w:pPr>
        <w:pStyle w:val="NormalWeb"/>
        <w:numPr>
          <w:ilvl w:val="0"/>
          <w:numId w:val="10"/>
        </w:numPr>
      </w:pPr>
      <w:r>
        <w:t>Confirm payment structure</w:t>
      </w:r>
    </w:p>
    <w:p w:rsidR="00961D0B" w:rsidRDefault="00961D0B" w:rsidP="00961D0B">
      <w:pPr>
        <w:pStyle w:val="NormalWeb"/>
        <w:numPr>
          <w:ilvl w:val="0"/>
          <w:numId w:val="10"/>
        </w:numPr>
      </w:pPr>
      <w:r>
        <w:t>Verify licensing duration</w:t>
      </w:r>
    </w:p>
    <w:p w:rsidR="00961D0B" w:rsidRDefault="00961D0B" w:rsidP="00961D0B">
      <w:pPr>
        <w:pStyle w:val="NormalWeb"/>
        <w:numPr>
          <w:ilvl w:val="0"/>
          <w:numId w:val="10"/>
        </w:numPr>
      </w:pPr>
      <w:r>
        <w:t>Approve final agreement</w:t>
      </w:r>
    </w:p>
    <w:p w:rsidR="00961D0B" w:rsidRDefault="00961D0B" w:rsidP="00961D0B">
      <w:pPr>
        <w:pStyle w:val="NormalWeb"/>
      </w:pPr>
      <w:r>
        <w:t>Dispute Handling If disputes occur during or after the negotiation, platform administrators may step in and review the negotiation history. Any suspicious activity detected by the system may trigger a manual account review.</w:t>
      </w:r>
    </w:p>
    <w:p w:rsidR="00A02247" w:rsidRPr="00961D0B" w:rsidRDefault="00961D0B" w:rsidP="00961D0B"/>
    <w:sectPr w:rsidR="00A02247" w:rsidRPr="0096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504A0"/>
    <w:multiLevelType w:val="multilevel"/>
    <w:tmpl w:val="45A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5C94"/>
    <w:multiLevelType w:val="multilevel"/>
    <w:tmpl w:val="DFF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95F39"/>
    <w:multiLevelType w:val="multilevel"/>
    <w:tmpl w:val="C6E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46E2"/>
    <w:multiLevelType w:val="multilevel"/>
    <w:tmpl w:val="0F2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322D4"/>
    <w:multiLevelType w:val="multilevel"/>
    <w:tmpl w:val="9024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F2B38"/>
    <w:multiLevelType w:val="multilevel"/>
    <w:tmpl w:val="7B6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36E0E"/>
    <w:multiLevelType w:val="multilevel"/>
    <w:tmpl w:val="9A8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621F7"/>
    <w:multiLevelType w:val="multilevel"/>
    <w:tmpl w:val="7A1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44C10"/>
    <w:multiLevelType w:val="multilevel"/>
    <w:tmpl w:val="93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B703D"/>
    <w:multiLevelType w:val="multilevel"/>
    <w:tmpl w:val="2A40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D0B"/>
    <w:rsid w:val="00961D0B"/>
    <w:rsid w:val="00D0365E"/>
    <w:rsid w:val="00DB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5D9DC-C8A6-4F32-B68F-EC30E87D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1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1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1D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1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2026-05-27T06:21:00Z</cp:lastPrinted>
  <dcterms:created xsi:type="dcterms:W3CDTF">2026-05-27T06:20:00Z</dcterms:created>
  <dcterms:modified xsi:type="dcterms:W3CDTF">2026-05-27T06:33:00Z</dcterms:modified>
</cp:coreProperties>
</file>