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F303" w14:textId="6E9BA0E1" w:rsidR="004F2597" w:rsidRPr="004F2597" w:rsidRDefault="004F2597" w:rsidP="004F2597">
      <w:r w:rsidRPr="004F2597">
        <w:t xml:space="preserve">Broadly, </w:t>
      </w:r>
      <w:proofErr w:type="gramStart"/>
      <w:r>
        <w:t>We</w:t>
      </w:r>
      <w:proofErr w:type="gramEnd"/>
      <w:r>
        <w:t xml:space="preserve"> will keep the </w:t>
      </w:r>
      <w:r w:rsidRPr="004F2597">
        <w:t>following categories of software documentation:</w:t>
      </w:r>
    </w:p>
    <w:p w14:paraId="5BCF7DD3" w14:textId="77777777" w:rsidR="004F2597" w:rsidRPr="004F2597" w:rsidRDefault="004F2597" w:rsidP="004F2597">
      <w:pPr>
        <w:numPr>
          <w:ilvl w:val="0"/>
          <w:numId w:val="1"/>
        </w:numPr>
      </w:pPr>
      <w:r w:rsidRPr="004F2597">
        <w:rPr>
          <w:b/>
        </w:rPr>
        <w:t>A proposal</w:t>
      </w:r>
      <w:r w:rsidRPr="004F2597">
        <w:t>: A provider sends it to a prospective customer.</w:t>
      </w:r>
    </w:p>
    <w:p w14:paraId="421AE949" w14:textId="77777777" w:rsidR="004F2597" w:rsidRPr="004F2597" w:rsidRDefault="004F2597" w:rsidP="004F2597">
      <w:pPr>
        <w:numPr>
          <w:ilvl w:val="0"/>
          <w:numId w:val="1"/>
        </w:numPr>
      </w:pPr>
      <w:r w:rsidRPr="004F2597">
        <w:t xml:space="preserve">Before an organization approves a project, it undertakes due diligence. A </w:t>
      </w:r>
      <w:r w:rsidRPr="004F2597">
        <w:rPr>
          <w:b/>
        </w:rPr>
        <w:t>feasibility</w:t>
      </w:r>
      <w:r w:rsidRPr="004F2597">
        <w:t xml:space="preserve"> study is a document that’s produced at this point.</w:t>
      </w:r>
    </w:p>
    <w:p w14:paraId="1D7462FF" w14:textId="77777777" w:rsidR="004F2597" w:rsidRPr="004F2597" w:rsidRDefault="004F2597" w:rsidP="004F2597">
      <w:pPr>
        <w:numPr>
          <w:ilvl w:val="0"/>
          <w:numId w:val="1"/>
        </w:numPr>
      </w:pPr>
      <w:r w:rsidRPr="004F2597">
        <w:rPr>
          <w:b/>
        </w:rPr>
        <w:t>Requirements analysis documents</w:t>
      </w:r>
      <w:r w:rsidRPr="004F2597">
        <w:t xml:space="preserve">: Business analysts study </w:t>
      </w:r>
      <w:proofErr w:type="gramStart"/>
      <w:r w:rsidRPr="004F2597">
        <w:t>customers‘ business</w:t>
      </w:r>
      <w:proofErr w:type="gramEnd"/>
      <w:r w:rsidRPr="004F2597">
        <w:t xml:space="preserve"> requirements and translate it into technical requirements.</w:t>
      </w:r>
    </w:p>
    <w:p w14:paraId="1506A36F" w14:textId="77777777" w:rsidR="004F2597" w:rsidRPr="004F2597" w:rsidRDefault="004F2597" w:rsidP="004F2597">
      <w:pPr>
        <w:numPr>
          <w:ilvl w:val="0"/>
          <w:numId w:val="1"/>
        </w:numPr>
      </w:pPr>
      <w:r w:rsidRPr="004F2597">
        <w:rPr>
          <w:b/>
        </w:rPr>
        <w:t>Software design documents</w:t>
      </w:r>
      <w:r w:rsidRPr="004F2597">
        <w:t>: IT architects or analysts study the technical requirements and develop the design document. This will be an input to the development process.</w:t>
      </w:r>
    </w:p>
    <w:p w14:paraId="3AB8A826" w14:textId="77777777" w:rsidR="004F2597" w:rsidRPr="004F2597" w:rsidRDefault="004F2597" w:rsidP="004F2597">
      <w:pPr>
        <w:numPr>
          <w:ilvl w:val="0"/>
          <w:numId w:val="1"/>
        </w:numPr>
      </w:pPr>
      <w:r w:rsidRPr="004F2597">
        <w:rPr>
          <w:b/>
        </w:rPr>
        <w:t>Coding documents</w:t>
      </w:r>
      <w:r w:rsidRPr="004F2597">
        <w:t>: This is a broad category. It includes the code, comments, and constraints if any.</w:t>
      </w:r>
    </w:p>
    <w:p w14:paraId="591796F0" w14:textId="77777777" w:rsidR="004F2597" w:rsidRPr="004F2597" w:rsidRDefault="004F2597" w:rsidP="004F2597">
      <w:pPr>
        <w:numPr>
          <w:ilvl w:val="0"/>
          <w:numId w:val="1"/>
        </w:numPr>
      </w:pPr>
      <w:r w:rsidRPr="004F2597">
        <w:rPr>
          <w:b/>
        </w:rPr>
        <w:t>Testing documents</w:t>
      </w:r>
      <w:r w:rsidRPr="004F2597">
        <w:t>: Yet another broad category, this includes test plans, test cases, requirements traceability matrix with reference to test cases, test results, testing review logs, etc.</w:t>
      </w:r>
    </w:p>
    <w:p w14:paraId="79066CEB" w14:textId="77777777" w:rsidR="004F2597" w:rsidRPr="004F2597" w:rsidRDefault="004F2597" w:rsidP="004F2597">
      <w:pPr>
        <w:numPr>
          <w:ilvl w:val="0"/>
          <w:numId w:val="1"/>
        </w:numPr>
      </w:pPr>
      <w:r w:rsidRPr="004F2597">
        <w:rPr>
          <w:b/>
        </w:rPr>
        <w:t>Review records</w:t>
      </w:r>
      <w:r w:rsidRPr="004F2597">
        <w:t>: Either peer reviewers or independent quality assurance professionals may produce these. They review project artifacts and note their comments.</w:t>
      </w:r>
    </w:p>
    <w:p w14:paraId="068D7D9E" w14:textId="77777777" w:rsidR="004F2597" w:rsidRPr="004F2597" w:rsidRDefault="004F2597" w:rsidP="004F2597">
      <w:pPr>
        <w:numPr>
          <w:ilvl w:val="0"/>
          <w:numId w:val="1"/>
        </w:numPr>
      </w:pPr>
      <w:r w:rsidRPr="004F2597">
        <w:rPr>
          <w:b/>
        </w:rPr>
        <w:t>Guides and checklists</w:t>
      </w:r>
      <w:r w:rsidRPr="004F2597">
        <w:t>: These can be or various kinds, for e.g., coding guidelines, review checklist, etc.</w:t>
      </w:r>
    </w:p>
    <w:p w14:paraId="7D18CED1" w14:textId="77777777" w:rsidR="004F2597" w:rsidRPr="004F2597" w:rsidRDefault="004F2597" w:rsidP="004F2597">
      <w:pPr>
        <w:numPr>
          <w:ilvl w:val="0"/>
          <w:numId w:val="1"/>
        </w:numPr>
      </w:pPr>
      <w:r w:rsidRPr="004F2597">
        <w:rPr>
          <w:b/>
        </w:rPr>
        <w:t>Project intellectual capital documents:</w:t>
      </w:r>
      <w:r w:rsidRPr="004F2597">
        <w:t xml:space="preserve"> Typically produced at the end of the project, these aim to enrich organizational process assets. In some cases, the organization might even want to file patent applications using these documents.</w:t>
      </w:r>
    </w:p>
    <w:p w14:paraId="3BC31F83" w14:textId="77777777" w:rsidR="004F2597" w:rsidRPr="004F2597" w:rsidRDefault="004F2597" w:rsidP="004F2597">
      <w:pPr>
        <w:numPr>
          <w:ilvl w:val="0"/>
          <w:numId w:val="1"/>
        </w:numPr>
      </w:pPr>
      <w:r w:rsidRPr="004F2597">
        <w:rPr>
          <w:b/>
        </w:rPr>
        <w:t>Project management documents:</w:t>
      </w:r>
      <w:r w:rsidRPr="004F2597">
        <w:t xml:space="preserve"> This is another broad category. Anything that comes under the ’Project Management System </w:t>
      </w:r>
      <w:proofErr w:type="gramStart"/>
      <w:r w:rsidRPr="004F2597">
        <w:t>Summary‘ (</w:t>
      </w:r>
      <w:proofErr w:type="gramEnd"/>
      <w:r w:rsidRPr="004F2597">
        <w:t>PMSS) can be considered in this category.</w:t>
      </w:r>
    </w:p>
    <w:p w14:paraId="479CBA88" w14:textId="6E83FA14" w:rsidR="004F2597" w:rsidRDefault="004F2597" w:rsidP="004F2597">
      <w:pPr>
        <w:numPr>
          <w:ilvl w:val="0"/>
          <w:numId w:val="1"/>
        </w:numPr>
      </w:pPr>
      <w:r w:rsidRPr="004F2597">
        <w:rPr>
          <w:b/>
        </w:rPr>
        <w:t>Licenses</w:t>
      </w:r>
      <w:r w:rsidRPr="004F2597">
        <w:t>: If a project procures software for the execution, the team needs to maintain licenses.</w:t>
      </w:r>
    </w:p>
    <w:p w14:paraId="581DD55D" w14:textId="7F19B563" w:rsidR="007845B5" w:rsidRPr="004F2597" w:rsidRDefault="007845B5" w:rsidP="004F2597">
      <w:pPr>
        <w:numPr>
          <w:ilvl w:val="0"/>
          <w:numId w:val="1"/>
        </w:numPr>
      </w:pPr>
      <w:r>
        <w:rPr>
          <w:b/>
        </w:rPr>
        <w:t>Maintenance</w:t>
      </w:r>
      <w:r w:rsidR="001734DC">
        <w:rPr>
          <w:b/>
        </w:rPr>
        <w:t xml:space="preserve">: </w:t>
      </w:r>
      <w:r w:rsidR="001734DC">
        <w:t>This will come up with some CRs and add on requests.</w:t>
      </w:r>
      <w:bookmarkStart w:id="0" w:name="_GoBack"/>
      <w:bookmarkEnd w:id="0"/>
    </w:p>
    <w:p w14:paraId="56B3B586" w14:textId="77777777" w:rsidR="00DF337B" w:rsidRDefault="001734DC"/>
    <w:sectPr w:rsidR="00DF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1C"/>
    <w:multiLevelType w:val="multilevel"/>
    <w:tmpl w:val="756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97"/>
    <w:rsid w:val="001734DC"/>
    <w:rsid w:val="0043724C"/>
    <w:rsid w:val="004F2597"/>
    <w:rsid w:val="007845B5"/>
    <w:rsid w:val="00891474"/>
    <w:rsid w:val="008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B573"/>
  <w15:chartTrackingRefBased/>
  <w15:docId w15:val="{1FA8E036-4940-4476-AD74-285E812A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Negi</dc:creator>
  <cp:keywords/>
  <dc:description/>
  <cp:lastModifiedBy>Aditi Negi</cp:lastModifiedBy>
  <cp:revision>3</cp:revision>
  <dcterms:created xsi:type="dcterms:W3CDTF">2019-04-05T08:27:00Z</dcterms:created>
  <dcterms:modified xsi:type="dcterms:W3CDTF">2019-04-05T08:36:00Z</dcterms:modified>
</cp:coreProperties>
</file>