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We are using python version 3.6. Development and deployment will be done on linux(Ubuntu) environment. All testing and releasing will be done on this OS.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user 2 modules of python in this project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GTK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WebKit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GTK Module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cfcfc" w:val="clear"/>
        <w:spacing w:after="360" w:line="392.72727272727275" w:lineRule="auto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PyGObject</w:t>
      </w:r>
      <w:r w:rsidDel="00000000" w:rsidR="00000000" w:rsidRPr="00000000">
        <w:rPr>
          <w:color w:val="404040"/>
          <w:rtl w:val="0"/>
        </w:rPr>
        <w:t xml:space="preserve"> is a Python package which provides bindings for </w:t>
      </w:r>
      <w:hyperlink r:id="rId6">
        <w:r w:rsidDel="00000000" w:rsidR="00000000" w:rsidRPr="00000000">
          <w:rPr>
            <w:color w:val="9b59b6"/>
            <w:u w:val="single"/>
            <w:rtl w:val="0"/>
          </w:rPr>
          <w:t xml:space="preserve">GObject</w:t>
        </w:r>
      </w:hyperlink>
      <w:r w:rsidDel="00000000" w:rsidR="00000000" w:rsidRPr="00000000">
        <w:rPr>
          <w:color w:val="404040"/>
          <w:rtl w:val="0"/>
        </w:rPr>
        <w:t xml:space="preserve"> based libraries such as GTK, GStreamer, WebKitGTK, GLib, GIO and many more. It supports Linux, Windows and macOS and works with </w:t>
      </w:r>
      <w:r w:rsidDel="00000000" w:rsidR="00000000" w:rsidRPr="00000000">
        <w:rPr>
          <w:b w:val="1"/>
          <w:color w:val="404040"/>
          <w:rtl w:val="0"/>
        </w:rPr>
        <w:t xml:space="preserve">Python 2.7+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Python 3.5+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b w:val="1"/>
          <w:color w:val="404040"/>
          <w:rtl w:val="0"/>
        </w:rPr>
        <w:t xml:space="preserve">PyPy</w:t>
      </w:r>
      <w:r w:rsidDel="00000000" w:rsidR="00000000" w:rsidRPr="00000000">
        <w:rPr>
          <w:color w:val="404040"/>
          <w:rtl w:val="0"/>
        </w:rPr>
        <w:t xml:space="preserve"> and </w:t>
      </w:r>
      <w:r w:rsidDel="00000000" w:rsidR="00000000" w:rsidRPr="00000000">
        <w:rPr>
          <w:b w:val="1"/>
          <w:color w:val="404040"/>
          <w:rtl w:val="0"/>
        </w:rPr>
        <w:t xml:space="preserve">PyPy3</w:t>
      </w:r>
      <w:r w:rsidDel="00000000" w:rsidR="00000000" w:rsidRPr="00000000">
        <w:rPr>
          <w:color w:val="404040"/>
          <w:rtl w:val="0"/>
        </w:rPr>
        <w:t xml:space="preserve">. PyGObject, including this documentation, is licensed under the </w:t>
      </w:r>
      <w:r w:rsidDel="00000000" w:rsidR="00000000" w:rsidRPr="00000000">
        <w:rPr>
          <w:b w:val="1"/>
          <w:color w:val="404040"/>
          <w:rtl w:val="0"/>
        </w:rPr>
        <w:t xml:space="preserve">LGPLv2.1+</w:t>
      </w:r>
      <w:r w:rsidDel="00000000" w:rsidR="00000000" w:rsidRPr="00000000">
        <w:rPr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cfcfc" w:val="clear"/>
        <w:spacing w:after="360" w:line="392.72727272727275" w:lineRule="auto"/>
        <w:rPr/>
      </w:pPr>
      <w:r w:rsidDel="00000000" w:rsidR="00000000" w:rsidRPr="00000000">
        <w:rPr>
          <w:color w:val="404040"/>
          <w:shd w:fill="fcfcfc" w:val="clear"/>
          <w:rtl w:val="0"/>
        </w:rPr>
        <w:t xml:space="preserve">PyGObject is a Python module that enables developers to access GObject-based libraries such as GTK+ within Python. It exclusively supports GTK+ version 3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-install using below command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35.9999999999999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jhbuild build pygobject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35.9999999999999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jhbuild build gtk+-3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35.9999999999999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Sudo jhbuild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WebKit Module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Python Webkit DOM Project makes python a full peer of javascript when</w:t>
        <w:br w:type="textWrapping"/>
        <w:t xml:space="preserve">it comes to accessing and manipulating the full features available to</w:t>
        <w:br w:type="textWrapping"/>
        <w:t xml:space="preserve">Webkit, such as HTML5.  Everything that can be done with javascript,</w:t>
        <w:br w:type="textWrapping"/>
        <w:t xml:space="preserve">such as getElementsbyTagName and appendChild, event callbacks through</w:t>
        <w:br w:type="textWrapping"/>
        <w:t xml:space="preserve">onclick, timeout callbacks through window.setTimeout, and even AJAX</w:t>
        <w:br w:type="textWrapping"/>
        <w:t xml:space="preserve">using XMLHttpRequest, can also be done from python.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Python-Webkit is a python extension to Webkit to add full, complete access</w:t>
        <w:br w:type="textWrapping"/>
        <w:t xml:space="preserve">to Webkit's DOM - Document Object Model.  On its own, however, Python-Webkit</w:t>
        <w:br w:type="textWrapping"/>
        <w:t xml:space="preserve">doesn't actually do anything, because it is only through WebkitDFB, WebkitGTK</w:t>
        <w:br w:type="textWrapping"/>
        <w:t xml:space="preserve">or WebkitQt4 that Webkit "Document Objects" are actually created</w:t>
        <w:br w:type="textWrapping"/>
        <w:t xml:space="preserve">(and displayed, on-screen).  Thus it is necessary to make a small patch</w:t>
        <w:br w:type="textWrapping"/>
        <w:t xml:space="preserve">to each of PyWebkitGTK and PyWebkitQt4, to "break out" access to the DOM,</w:t>
        <w:br w:type="textWrapping"/>
        <w:t xml:space="preserve">but for WebkitDFB, as it is very new, has its own c-based python module,</w:t>
        <w:br w:type="textWrapping"/>
        <w:t xml:space="preserve">included as part of PythonWebkit.</w:t>
        <w:br w:type="textWrapping"/>
        <w:br w:type="textWrapping"/>
        <w:t xml:space="preserve">Both PyWebkitDFB and PyWebkitGTK have been done, already.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-install using below process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Python Webkit DOM Bindings are in development: it's possible to</w:t>
        <w:br w:type="textWrapping"/>
        <w:t xml:space="preserve">follow or contribute; the source code is available through the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 repository</w:t>
        </w:r>
      </w:hyperlink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    git clone git://git.savannah.gnu.org/pythonwebkit.git</w:t>
        <w:br w:type="textWrapping"/>
        <w:br w:type="textWrapping"/>
        <w:t xml:space="preserve">For the pywebkitgtk version, please ensure that you check out the</w:t>
        <w:br w:type="textWrapping"/>
        <w:t xml:space="preserve">"python_codegen" branch:</w:t>
        <w:br w:type="textWrapping"/>
        <w:br w:type="textWrapping"/>
        <w:t xml:space="preserve">    git checkout python_codegen</w:t>
        <w:br w:type="textWrapping"/>
        <w:br w:type="textWrapping"/>
        <w:t xml:space="preserve">and for the DirectFB (experimental) version, please ensure that you check out</w:t>
        <w:br w:type="textWrapping"/>
        <w:t xml:space="preserve">the "python_codegen-directfb-2010_11_18" branch:</w:t>
        <w:br w:type="textWrapping"/>
        <w:br w:type="textWrapping"/>
        <w:t xml:space="preserve">    git checkout python_codegen-directfb-2010_11_18</w:t>
        <w:br w:type="textWrapping"/>
        <w:br w:type="textWrapping"/>
        <w:t xml:space="preserve">If you fail to check out the correct branch, you will end up with a "vanilla"</w:t>
        <w:br w:type="textWrapping"/>
        <w:t xml:space="preserve">version of webkit, which will simply not provide you with python bindings.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gnome.org/gobject/stable/" TargetMode="External"/><Relationship Id="rId7" Type="http://schemas.openxmlformats.org/officeDocument/2006/relationships/hyperlink" Target="http://savannah.gnu.org/git/?group=pythonweb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