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633" w14:textId="36BA438B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 w:bidi="hi-IN"/>
        </w:rPr>
      </w:pPr>
      <w:r w:rsidRPr="0075012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 w:bidi="hi-IN"/>
        </w:rPr>
        <w:t> </w:t>
      </w:r>
      <w:r w:rsidR="004B3C0E" w:rsidRPr="0075012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 w:bidi="hi-IN"/>
        </w:rPr>
        <w:t>Non-Parametric</w:t>
      </w:r>
      <w:r w:rsidRPr="0075012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en-IN" w:bidi="hi-IN"/>
        </w:rPr>
        <w:t xml:space="preserve"> tests:</w:t>
      </w:r>
    </w:p>
    <w:p w14:paraId="0EB53CFA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8E01F4B" w14:textId="77777777" w:rsidR="00750129" w:rsidRPr="00750129" w:rsidRDefault="00750129" w:rsidP="007501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Unlike parametric tests we do not assume that data is normal</w:t>
      </w:r>
    </w:p>
    <w:p w14:paraId="191D2EC7" w14:textId="22107D4C" w:rsidR="00750129" w:rsidRPr="00750129" w:rsidRDefault="004B3C0E" w:rsidP="007501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Non-Parametric</w:t>
      </w:r>
      <w:r w:rsidR="00750129"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 xml:space="preserve"> tests are used when data is strongly non-normal (normality can be tested using normality test where p-value &lt; 0.05 then the data is not normal)</w:t>
      </w:r>
    </w:p>
    <w:p w14:paraId="0F985A6B" w14:textId="77777777" w:rsidR="00750129" w:rsidRPr="00750129" w:rsidRDefault="00750129" w:rsidP="0075012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Also used when sample size is too small </w:t>
      </w:r>
    </w:p>
    <w:p w14:paraId="62D17158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7F618D5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CB67AE0">
          <v:rect id="_x0000_i1025" style="width:0;height:1.5pt" o:hralign="center" o:hrstd="t" o:hr="t" fillcolor="#a0a0a0" stroked="f"/>
        </w:pict>
      </w:r>
    </w:p>
    <w:p w14:paraId="57237161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5C17374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  <w:t>Assumptions: </w:t>
      </w:r>
    </w:p>
    <w:p w14:paraId="6976DB1E" w14:textId="77777777" w:rsidR="00750129" w:rsidRPr="00750129" w:rsidRDefault="00750129" w:rsidP="007501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Observations in the sample are independent and derived from the same population.</w:t>
      </w:r>
    </w:p>
    <w:p w14:paraId="0FC0EDA9" w14:textId="0FE1BFD1" w:rsidR="00750129" w:rsidRPr="00750129" w:rsidRDefault="00750129" w:rsidP="0075012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 xml:space="preserve"> For two sample </w:t>
      </w:r>
      <w:r w:rsidR="004B3C0E"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designs</w:t>
      </w: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, they are of equal shape and spread.</w:t>
      </w:r>
    </w:p>
    <w:p w14:paraId="776A251D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E1EB6A2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F94CEE5">
          <v:rect id="_x0000_i1026" style="width:0;height:1.5pt" o:hralign="center" o:hrstd="t" o:hr="t" fillcolor="#a0a0a0" stroked="f"/>
        </w:pict>
      </w:r>
    </w:p>
    <w:p w14:paraId="3B512A50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3D10126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  <w:t>Limitations:</w:t>
      </w:r>
    </w:p>
    <w:p w14:paraId="7425F095" w14:textId="0691DFD2" w:rsidR="00750129" w:rsidRPr="00750129" w:rsidRDefault="00750129" w:rsidP="0075012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 xml:space="preserve">They are less powerful than the corresponding parametric test when the data is normal because for normal </w:t>
      </w:r>
      <w:r w:rsidR="004B3C0E"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data,</w:t>
      </w: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 xml:space="preserve"> they are less likely to reject the null hypothesis when it is false.</w:t>
      </w:r>
    </w:p>
    <w:p w14:paraId="6E8B85E7" w14:textId="77777777" w:rsidR="00750129" w:rsidRPr="00750129" w:rsidRDefault="00750129" w:rsidP="0075012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We are often required to modify the hypothesis because in non-parametric tests we test the median therefore we get different result for non-symmetric population.</w:t>
      </w:r>
    </w:p>
    <w:p w14:paraId="799CDFD5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243E465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0AD21A36">
          <v:rect id="_x0000_i1027" style="width:0;height:1.5pt" o:hralign="center" o:hrstd="t" o:hr="t" fillcolor="#a0a0a0" stroked="f"/>
        </w:pict>
      </w:r>
    </w:p>
    <w:p w14:paraId="519DAD77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147F9B" w14:textId="784A4852" w:rsidR="00750129" w:rsidRPr="004B3C0E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</w:pPr>
      <w:r w:rsidRPr="007501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  <w:t xml:space="preserve">Types of </w:t>
      </w:r>
      <w:r w:rsidRPr="004B3C0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  <w:t>non-parametric</w:t>
      </w:r>
      <w:r w:rsidRPr="00750129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en-IN" w:bidi="hi-IN"/>
        </w:rPr>
        <w:t xml:space="preserve"> tests:</w:t>
      </w:r>
    </w:p>
    <w:p w14:paraId="54C564BA" w14:textId="33B625FD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6DDC1C65" w14:textId="303A4574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4687493C" w14:textId="4F115152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66699E6A" w14:textId="77777777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494819F8" w14:textId="6E192299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555129D0" w14:textId="2F353DE0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 xml:space="preserve">                                           Non-Parametric Tests  </w:t>
      </w:r>
    </w:p>
    <w:p w14:paraId="0299BA4D" w14:textId="3F608908" w:rsid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5CB39" wp14:editId="76067D49">
                <wp:simplePos x="0" y="0"/>
                <wp:positionH relativeFrom="column">
                  <wp:posOffset>2491740</wp:posOffset>
                </wp:positionH>
                <wp:positionV relativeFrom="paragraph">
                  <wp:posOffset>144145</wp:posOffset>
                </wp:positionV>
                <wp:extent cx="0" cy="312420"/>
                <wp:effectExtent l="0" t="0" r="3810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1876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1.35pt" to="196.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5B0CB3DC" w14:textId="4A9D90E2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2701AD4" w14:textId="36D5EBA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E31F2" wp14:editId="7B2EEA70">
                <wp:simplePos x="0" y="0"/>
                <wp:positionH relativeFrom="column">
                  <wp:posOffset>2491740</wp:posOffset>
                </wp:positionH>
                <wp:positionV relativeFrom="paragraph">
                  <wp:posOffset>97155</wp:posOffset>
                </wp:positionV>
                <wp:extent cx="7620" cy="411480"/>
                <wp:effectExtent l="381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7BB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6.2pt;margin-top:7.65pt;width:.6pt;height:3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79922" wp14:editId="51E4BFCD">
                <wp:simplePos x="0" y="0"/>
                <wp:positionH relativeFrom="column">
                  <wp:posOffset>4465320</wp:posOffset>
                </wp:positionH>
                <wp:positionV relativeFrom="paragraph">
                  <wp:posOffset>89535</wp:posOffset>
                </wp:positionV>
                <wp:extent cx="7620" cy="396240"/>
                <wp:effectExtent l="38100" t="0" r="6858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7A47" id="Straight Arrow Connector 6" o:spid="_x0000_s1026" type="#_x0000_t32" style="position:absolute;margin-left:351.6pt;margin-top:7.05pt;width:.6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0D452" wp14:editId="47D3E2B8">
                <wp:simplePos x="0" y="0"/>
                <wp:positionH relativeFrom="column">
                  <wp:posOffset>640080</wp:posOffset>
                </wp:positionH>
                <wp:positionV relativeFrom="paragraph">
                  <wp:posOffset>104775</wp:posOffset>
                </wp:positionV>
                <wp:extent cx="0" cy="373380"/>
                <wp:effectExtent l="76200" t="0" r="952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9F11D" id="Straight Arrow Connector 2" o:spid="_x0000_s1026" type="#_x0000_t32" style="position:absolute;margin-left:50.4pt;margin-top:8.25pt;width:0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E34B" wp14:editId="0C9F8F1C">
                <wp:simplePos x="0" y="0"/>
                <wp:positionH relativeFrom="column">
                  <wp:posOffset>624840</wp:posOffset>
                </wp:positionH>
                <wp:positionV relativeFrom="paragraph">
                  <wp:posOffset>81915</wp:posOffset>
                </wp:positionV>
                <wp:extent cx="38785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8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1A0F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6.45pt" to="354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0EE17ECC" w14:textId="0A5274F5" w:rsidR="00750129" w:rsidRDefault="00750129" w:rsidP="0075012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p w14:paraId="0FB59BFB" w14:textId="77777777" w:rsidR="00750129" w:rsidRDefault="00750129" w:rsidP="0075012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3940"/>
        <w:gridCol w:w="3006"/>
      </w:tblGrid>
      <w:tr w:rsidR="00750129" w14:paraId="0DFBCF6C" w14:textId="77777777" w:rsidTr="00750129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E838460" w14:textId="77777777" w:rsidR="00750129" w:rsidRDefault="00750129" w:rsidP="007501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To compare</w:t>
            </w:r>
          </w:p>
          <w:p w14:paraId="3F8E8862" w14:textId="53900953" w:rsidR="00750129" w:rsidRDefault="00750129" w:rsidP="007501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median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</w:tcPr>
          <w:p w14:paraId="3DF60E26" w14:textId="77777777" w:rsidR="00750129" w:rsidRPr="00750129" w:rsidRDefault="00750129" w:rsidP="00750129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Test to compute (used to compute average, differences and slopes) </w:t>
            </w:r>
          </w:p>
          <w:p w14:paraId="5A12E213" w14:textId="77777777" w:rsidR="00750129" w:rsidRDefault="00750129" w:rsidP="00750129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5DF37CD6" w14:textId="77777777" w:rsidR="00750129" w:rsidRPr="00750129" w:rsidRDefault="00750129" w:rsidP="00750129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Others</w:t>
            </w:r>
          </w:p>
          <w:p w14:paraId="2177DA3B" w14:textId="77777777" w:rsidR="00750129" w:rsidRDefault="00750129" w:rsidP="00750129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</w:p>
        </w:tc>
      </w:tr>
    </w:tbl>
    <w:p w14:paraId="598476AD" w14:textId="77777777" w:rsidR="00750129" w:rsidRDefault="00750129" w:rsidP="0075012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Pr="0075012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5AFDE0C6" w14:textId="75F1D4FA" w:rsidR="00750129" w:rsidRPr="00750129" w:rsidRDefault="00750129" w:rsidP="007501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lastRenderedPageBreak/>
        <w:t>To compare median:</w:t>
      </w:r>
    </w:p>
    <w:p w14:paraId="58A4EFF5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2236"/>
        <w:gridCol w:w="1969"/>
        <w:gridCol w:w="2222"/>
      </w:tblGrid>
      <w:tr w:rsidR="004B3C0E" w:rsidRPr="00750129" w14:paraId="241B9B1E" w14:textId="77777777" w:rsidTr="00750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821D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One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72E6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Two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6854C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Paired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80BC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 w:bidi="hi-IN"/>
              </w:rPr>
              <w:t>2 or more sample</w:t>
            </w:r>
          </w:p>
        </w:tc>
      </w:tr>
      <w:tr w:rsidR="004B3C0E" w:rsidRPr="00750129" w14:paraId="4260BCE9" w14:textId="77777777" w:rsidTr="00750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9A2D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Estimates population median and compares the result to a reference/ target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86BD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 xml:space="preserve">In this test we determine whether the median of two groups </w:t>
            </w:r>
            <w:proofErr w:type="gramStart"/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are</w:t>
            </w:r>
            <w:proofErr w:type="gramEnd"/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 xml:space="preserve"> different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2EB0F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Used to determine whether the population medians of 2 groups differ when the data is in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07598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Compares medians of two or more populations whose distribution have same shape and equal variance</w:t>
            </w:r>
          </w:p>
          <w:p w14:paraId="3FFC0536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4B3C0E" w:rsidRPr="00750129" w14:paraId="0BCA5B1F" w14:textId="77777777" w:rsidTr="0075012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B064" w14:textId="77777777" w:rsidR="00750129" w:rsidRDefault="00750129" w:rsidP="007501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One sample sign test</w:t>
            </w: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:  used when the distribution is symmetric</w:t>
            </w:r>
          </w:p>
          <w:p w14:paraId="614DFFD4" w14:textId="0A5E27BE" w:rsidR="00750129" w:rsidRPr="00750129" w:rsidRDefault="00750129" w:rsidP="0075012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 xml:space="preserve">One sample </w:t>
            </w:r>
            <w:r w:rsidR="004B3C0E"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Wilcoxon</w:t>
            </w: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 xml:space="preserve"> test</w:t>
            </w: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:  used when the distribution is non symmetric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40E2" w14:textId="2A3BF487" w:rsidR="00750129" w:rsidRPr="004B3C0E" w:rsidRDefault="00750129" w:rsidP="004B3C0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Mann Whitney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E1E9" w14:textId="5859D862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 xml:space="preserve">We first calculate the difference between the population and then use the one sample </w:t>
            </w:r>
            <w:r w:rsidR="004B3C0E"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Wilcoxon</w:t>
            </w: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 xml:space="preserve">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84ED" w14:textId="77777777" w:rsidR="004B3C0E" w:rsidRPr="004B3C0E" w:rsidRDefault="00750129" w:rsidP="004B3C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Kruskal Wallis test</w:t>
            </w:r>
          </w:p>
          <w:p w14:paraId="1A223A4A" w14:textId="77777777" w:rsidR="004B3C0E" w:rsidRPr="004B3C0E" w:rsidRDefault="00750129" w:rsidP="004B3C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Mood’s median test</w:t>
            </w:r>
          </w:p>
          <w:p w14:paraId="6CDA3FB1" w14:textId="16F39830" w:rsidR="00750129" w:rsidRPr="004B3C0E" w:rsidRDefault="00750129" w:rsidP="004B3C0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Friedman test</w:t>
            </w: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 </w:t>
            </w:r>
          </w:p>
        </w:tc>
      </w:tr>
    </w:tbl>
    <w:p w14:paraId="6D166470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F181507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Tests to compute:</w:t>
      </w:r>
    </w:p>
    <w:p w14:paraId="29EB563B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3013"/>
        <w:gridCol w:w="3175"/>
      </w:tblGrid>
      <w:tr w:rsidR="00750129" w:rsidRPr="00750129" w14:paraId="6E2E61A4" w14:textId="77777777" w:rsidTr="00750129">
        <w:trPr>
          <w:trHeight w:val="35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E11C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Pairwise Averages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3DA8A" w14:textId="64A98C75" w:rsidR="00750129" w:rsidRPr="00750129" w:rsidRDefault="004B3C0E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B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Pairwise Slopes</w:t>
            </w:r>
            <w:r w:rsidR="00750129"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EB7F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  <w:lang w:eastAsia="en-IN" w:bidi="hi-IN"/>
              </w:rPr>
              <w:t>Pairwise Differences</w:t>
            </w:r>
          </w:p>
        </w:tc>
      </w:tr>
      <w:tr w:rsidR="00750129" w:rsidRPr="00750129" w14:paraId="62F79176" w14:textId="77777777" w:rsidTr="0075012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D01C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used to calculate and store the means of each possible pair of values in the data 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07BA5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slopes between two columns where each row represents a coordinate point in x-y plane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28A2" w14:textId="77777777" w:rsidR="00750129" w:rsidRPr="00750129" w:rsidRDefault="00750129" w:rsidP="007501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501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 w:bidi="hi-IN"/>
              </w:rPr>
              <w:t>Used to calculate and store differences between each possible pair of values in the data set</w:t>
            </w:r>
          </w:p>
        </w:tc>
      </w:tr>
    </w:tbl>
    <w:p w14:paraId="4E944810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99D72BE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Others:</w:t>
      </w:r>
    </w:p>
    <w:p w14:paraId="1847B034" w14:textId="77777777" w:rsidR="00750129" w:rsidRPr="00750129" w:rsidRDefault="00750129" w:rsidP="007501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eastAsia="en-IN" w:bidi="hi-IN"/>
        </w:rPr>
        <w:t>Runs Test</w:t>
      </w:r>
      <w:r w:rsidRPr="00750129">
        <w:rPr>
          <w:rFonts w:ascii="Times New Roman" w:eastAsia="Times New Roman" w:hAnsi="Times New Roman" w:cs="Times New Roman"/>
          <w:color w:val="000000"/>
          <w:sz w:val="26"/>
          <w:szCs w:val="26"/>
          <w:lang w:eastAsia="en-IN" w:bidi="hi-IN"/>
        </w:rPr>
        <w:t>: To determine whether the order of data is random</w:t>
      </w:r>
    </w:p>
    <w:p w14:paraId="1BDB0CA0" w14:textId="77777777" w:rsidR="00451973" w:rsidRDefault="00451973"/>
    <w:sectPr w:rsidR="0045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E60"/>
    <w:multiLevelType w:val="multilevel"/>
    <w:tmpl w:val="FD8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00FC"/>
    <w:multiLevelType w:val="hybridMultilevel"/>
    <w:tmpl w:val="6BD0A5AE"/>
    <w:lvl w:ilvl="0" w:tplc="EBBE6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80845"/>
    <w:multiLevelType w:val="hybridMultilevel"/>
    <w:tmpl w:val="D5F25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A6E41"/>
    <w:multiLevelType w:val="multilevel"/>
    <w:tmpl w:val="0900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77637"/>
    <w:multiLevelType w:val="multilevel"/>
    <w:tmpl w:val="F8AA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D1C98"/>
    <w:multiLevelType w:val="multilevel"/>
    <w:tmpl w:val="4E0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12CFA"/>
    <w:multiLevelType w:val="hybridMultilevel"/>
    <w:tmpl w:val="37CA8A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80A61"/>
    <w:multiLevelType w:val="multilevel"/>
    <w:tmpl w:val="AC2C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929A4"/>
    <w:multiLevelType w:val="multilevel"/>
    <w:tmpl w:val="787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A52FA"/>
    <w:multiLevelType w:val="multilevel"/>
    <w:tmpl w:val="F318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F557D"/>
    <w:multiLevelType w:val="hybridMultilevel"/>
    <w:tmpl w:val="6A70B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29"/>
    <w:rsid w:val="00451973"/>
    <w:rsid w:val="004B3C0E"/>
    <w:rsid w:val="0075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541D"/>
  <w15:chartTrackingRefBased/>
  <w15:docId w15:val="{33FC5D56-8DDE-43AA-86E9-E7C97C71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24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</cp:revision>
  <dcterms:created xsi:type="dcterms:W3CDTF">2021-07-18T01:21:00Z</dcterms:created>
  <dcterms:modified xsi:type="dcterms:W3CDTF">2021-07-18T02:30:00Z</dcterms:modified>
</cp:coreProperties>
</file>