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E00AE" w14:textId="77777777" w:rsidR="009E11B8" w:rsidRDefault="00CE7F12">
      <w:pPr>
        <w:rPr>
          <w:b/>
          <w:u w:val="single"/>
        </w:rPr>
      </w:pPr>
      <w:r w:rsidRPr="00CE7F12">
        <w:rPr>
          <w:b/>
          <w:u w:val="single"/>
        </w:rPr>
        <w:t>Problem 1</w:t>
      </w:r>
    </w:p>
    <w:p w14:paraId="5D2905EF" w14:textId="4D92EC5E" w:rsidR="003E558D" w:rsidRDefault="00611AB0" w:rsidP="00613AA0">
      <w:pPr>
        <w:pStyle w:val="ListParagraph"/>
        <w:numPr>
          <w:ilvl w:val="0"/>
          <w:numId w:val="1"/>
        </w:numPr>
      </w:pPr>
      <w:r>
        <w:t>Copy ‘seeds.txt’ to ‘problem1’ folder</w:t>
      </w:r>
    </w:p>
    <w:p w14:paraId="79DCE960" w14:textId="77777777" w:rsidR="00CE7F12" w:rsidRDefault="00613AA0" w:rsidP="00613AA0">
      <w:pPr>
        <w:pStyle w:val="ListParagraph"/>
        <w:numPr>
          <w:ilvl w:val="0"/>
          <w:numId w:val="1"/>
        </w:numPr>
      </w:pPr>
      <w:r>
        <w:t>Change the ‘K’ value in ‘K_MEANS’ program as desired.</w:t>
      </w:r>
    </w:p>
    <w:p w14:paraId="2AF203BC" w14:textId="77777777" w:rsidR="00613AA0" w:rsidRDefault="00613AA0" w:rsidP="00613AA0">
      <w:pPr>
        <w:pStyle w:val="ListParagraph"/>
        <w:numPr>
          <w:ilvl w:val="0"/>
          <w:numId w:val="1"/>
        </w:numPr>
      </w:pPr>
      <w:r>
        <w:t>Run the ‘K_MEANS’</w:t>
      </w:r>
      <w:r w:rsidR="002D270C">
        <w:t xml:space="preserve"> program.</w:t>
      </w:r>
    </w:p>
    <w:p w14:paraId="21860084" w14:textId="77777777" w:rsidR="002D270C" w:rsidRDefault="002D270C" w:rsidP="00613AA0">
      <w:pPr>
        <w:pStyle w:val="ListParagraph"/>
        <w:numPr>
          <w:ilvl w:val="0"/>
          <w:numId w:val="1"/>
        </w:numPr>
      </w:pPr>
      <w:r>
        <w:t>The “AverageSSE” value is displayed.</w:t>
      </w:r>
    </w:p>
    <w:p w14:paraId="46202A61" w14:textId="77777777" w:rsidR="00977D66" w:rsidRDefault="00977D66" w:rsidP="00977D66"/>
    <w:p w14:paraId="1FE783C5" w14:textId="0071C656" w:rsidR="00977D66" w:rsidRDefault="00977D66" w:rsidP="00977D66">
      <w:pPr>
        <w:rPr>
          <w:b/>
          <w:u w:val="single"/>
        </w:rPr>
      </w:pPr>
      <w:r>
        <w:rPr>
          <w:b/>
          <w:u w:val="single"/>
        </w:rPr>
        <w:t>Problem 2</w:t>
      </w:r>
    </w:p>
    <w:p w14:paraId="1882B1AF" w14:textId="5859ABFA" w:rsidR="00611AB0" w:rsidRDefault="00611AB0" w:rsidP="00977D66">
      <w:pPr>
        <w:pStyle w:val="ListParagraph"/>
        <w:numPr>
          <w:ilvl w:val="0"/>
          <w:numId w:val="2"/>
        </w:numPr>
      </w:pPr>
      <w:r>
        <w:t>Copy all dataset files to ‘problem2’ folder.</w:t>
      </w:r>
      <w:bookmarkStart w:id="0" w:name="_GoBack"/>
      <w:bookmarkEnd w:id="0"/>
    </w:p>
    <w:p w14:paraId="0FB6EDA4" w14:textId="7D69B253" w:rsidR="00977D66" w:rsidRDefault="00C53794" w:rsidP="00977D66">
      <w:pPr>
        <w:pStyle w:val="ListParagraph"/>
        <w:numPr>
          <w:ilvl w:val="0"/>
          <w:numId w:val="2"/>
        </w:numPr>
      </w:pPr>
      <w:r>
        <w:t>’main’ program consists of all 3 train, test, unlabeled matrices &amp; class labels of both datasets. ‘Accuracy_random_MR’ calculates accuracy of Random Sampling of ‘MindReading’ dataset and ‘Accuracy_uncertain_MR’ calculates accuracy of Uncertainty Based Sampling of ‘MindReading’ dataset. ‘Accuracy_random_MMI’ calculates accuracy of Random Sampling of ‘MMI’ dataset and ‘Accuracy_uncertain_MMI’ calculates accuracy of Uncertainty Based Sampling of ‘MMI’ dataset</w:t>
      </w:r>
    </w:p>
    <w:p w14:paraId="77C77495" w14:textId="44804D44" w:rsidR="00977D66" w:rsidRDefault="00C53794" w:rsidP="00977D66">
      <w:pPr>
        <w:pStyle w:val="ListParagraph"/>
        <w:numPr>
          <w:ilvl w:val="0"/>
          <w:numId w:val="2"/>
        </w:numPr>
      </w:pPr>
      <w:r>
        <w:t xml:space="preserve">Run the ‘main’ </w:t>
      </w:r>
      <w:r w:rsidR="00977D66">
        <w:t>program.</w:t>
      </w:r>
    </w:p>
    <w:p w14:paraId="39D06753" w14:textId="1A4AF621" w:rsidR="00977D66" w:rsidRPr="00613AA0" w:rsidRDefault="00977D66" w:rsidP="00977D66">
      <w:pPr>
        <w:pStyle w:val="ListParagraph"/>
        <w:numPr>
          <w:ilvl w:val="0"/>
          <w:numId w:val="2"/>
        </w:numPr>
      </w:pPr>
      <w:r>
        <w:t>The “A</w:t>
      </w:r>
      <w:r w:rsidR="00C53794">
        <w:t>ccuracy</w:t>
      </w:r>
      <w:r>
        <w:t>” value</w:t>
      </w:r>
      <w:r w:rsidR="00C53794">
        <w:t>s are shown in graphs ‘Figure1’ for ‘MindReading’ and ‘Figure2’ for ‘MMI’ where ‘blue’ curve is for random sampling and ‘red’ for uncertainty based sampling</w:t>
      </w:r>
      <w:r>
        <w:t>.</w:t>
      </w:r>
    </w:p>
    <w:p w14:paraId="54D58F4E" w14:textId="77777777" w:rsidR="00977D66" w:rsidRPr="00613AA0" w:rsidRDefault="00977D66" w:rsidP="00977D66"/>
    <w:sectPr w:rsidR="00977D66" w:rsidRPr="00613AA0" w:rsidSect="0029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84B54"/>
    <w:multiLevelType w:val="hybridMultilevel"/>
    <w:tmpl w:val="E8E67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B73EF"/>
    <w:multiLevelType w:val="hybridMultilevel"/>
    <w:tmpl w:val="E8E67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12"/>
    <w:rsid w:val="002967F8"/>
    <w:rsid w:val="002D270C"/>
    <w:rsid w:val="003E558D"/>
    <w:rsid w:val="004E204D"/>
    <w:rsid w:val="00611AB0"/>
    <w:rsid w:val="00613AA0"/>
    <w:rsid w:val="00977D66"/>
    <w:rsid w:val="009E11B8"/>
    <w:rsid w:val="00C53794"/>
    <w:rsid w:val="00C92939"/>
    <w:rsid w:val="00CE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691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754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Dharshini</dc:creator>
  <cp:keywords/>
  <dc:description/>
  <cp:lastModifiedBy>Priya Dharshini</cp:lastModifiedBy>
  <cp:revision>3</cp:revision>
  <dcterms:created xsi:type="dcterms:W3CDTF">2017-04-11T01:29:00Z</dcterms:created>
  <dcterms:modified xsi:type="dcterms:W3CDTF">2017-04-12T07:56:00Z</dcterms:modified>
</cp:coreProperties>
</file>