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D3CE8" w14:textId="25DE314B" w:rsidR="006A106E" w:rsidRPr="003A08B0" w:rsidRDefault="003A08B0">
      <w:pPr>
        <w:rPr>
          <w:b/>
          <w:bCs/>
          <w:sz w:val="36"/>
          <w:szCs w:val="36"/>
          <w:u w:val="single"/>
        </w:rPr>
      </w:pPr>
      <w:r w:rsidRPr="003A08B0">
        <w:rPr>
          <w:b/>
          <w:bCs/>
          <w:sz w:val="36"/>
          <w:szCs w:val="36"/>
          <w:u w:val="single"/>
        </w:rPr>
        <w:t>Summar</w:t>
      </w:r>
      <w:r w:rsidR="000F342F">
        <w:rPr>
          <w:b/>
          <w:bCs/>
          <w:sz w:val="36"/>
          <w:szCs w:val="36"/>
          <w:u w:val="single"/>
        </w:rPr>
        <w:t>y of the</w:t>
      </w:r>
      <w:r w:rsidRPr="003A08B0">
        <w:rPr>
          <w:b/>
          <w:bCs/>
          <w:sz w:val="36"/>
          <w:szCs w:val="36"/>
          <w:u w:val="single"/>
        </w:rPr>
        <w:t xml:space="preserve"> File</w:t>
      </w:r>
      <w:r w:rsidR="000F342F">
        <w:rPr>
          <w:b/>
          <w:bCs/>
          <w:sz w:val="36"/>
          <w:szCs w:val="36"/>
          <w:u w:val="single"/>
        </w:rPr>
        <w:t>s</w:t>
      </w:r>
    </w:p>
    <w:p w14:paraId="20ABAD36" w14:textId="2BBE9A99" w:rsidR="003A08B0" w:rsidRDefault="003A08B0">
      <w:r>
        <w:t>There are 2 main subfolders in the chemical-web-app folder:</w:t>
      </w:r>
    </w:p>
    <w:p w14:paraId="122A4D14" w14:textId="61502E5E" w:rsidR="003A08B0" w:rsidRPr="00017F75" w:rsidRDefault="003A08B0" w:rsidP="003A08B0">
      <w:pPr>
        <w:pStyle w:val="ListParagraph"/>
        <w:numPr>
          <w:ilvl w:val="0"/>
          <w:numId w:val="4"/>
        </w:numPr>
        <w:ind w:left="270" w:hanging="270"/>
        <w:rPr>
          <w:b/>
          <w:bCs/>
          <w:u w:val="single"/>
        </w:rPr>
      </w:pPr>
      <w:r w:rsidRPr="00017F75">
        <w:rPr>
          <w:b/>
          <w:bCs/>
        </w:rPr>
        <w:t>Backend</w:t>
      </w:r>
      <w:r>
        <w:rPr>
          <w:i/>
          <w:iCs/>
        </w:rPr>
        <w:t xml:space="preserve"> </w:t>
      </w:r>
      <w:r>
        <w:t>– Has 3 subfolders</w:t>
      </w:r>
    </w:p>
    <w:p w14:paraId="569D115E" w14:textId="77777777" w:rsidR="00017F75" w:rsidRPr="003A08B0" w:rsidRDefault="00017F75" w:rsidP="00017F75">
      <w:pPr>
        <w:pStyle w:val="ListParagraph"/>
        <w:ind w:left="270"/>
        <w:rPr>
          <w:b/>
          <w:bCs/>
          <w:u w:val="single"/>
        </w:rPr>
      </w:pPr>
    </w:p>
    <w:p w14:paraId="3767F91B" w14:textId="6C0792C9" w:rsidR="003A08B0" w:rsidRDefault="003A08B0" w:rsidP="003A08B0">
      <w:pPr>
        <w:pStyle w:val="ListParagraph"/>
        <w:numPr>
          <w:ilvl w:val="0"/>
          <w:numId w:val="5"/>
        </w:numPr>
      </w:pPr>
      <w:r w:rsidRPr="002D644D">
        <w:rPr>
          <w:b/>
          <w:bCs/>
        </w:rPr>
        <w:t>__</w:t>
      </w:r>
      <w:proofErr w:type="spellStart"/>
      <w:r w:rsidRPr="002D644D">
        <w:rPr>
          <w:b/>
          <w:bCs/>
        </w:rPr>
        <w:t>pycache</w:t>
      </w:r>
      <w:proofErr w:type="spellEnd"/>
      <w:r w:rsidRPr="002D644D">
        <w:rPr>
          <w:b/>
          <w:bCs/>
        </w:rPr>
        <w:t>__:</w:t>
      </w:r>
      <w:r>
        <w:t xml:space="preserve"> Created automatically when running .</w:t>
      </w:r>
      <w:proofErr w:type="spellStart"/>
      <w:r>
        <w:t>py</w:t>
      </w:r>
      <w:proofErr w:type="spellEnd"/>
      <w:r>
        <w:t xml:space="preserve"> files</w:t>
      </w:r>
      <w:r w:rsidR="00017F75">
        <w:t>.</w:t>
      </w:r>
    </w:p>
    <w:p w14:paraId="0DAAB9B0" w14:textId="2B2FCF1C" w:rsidR="003A08B0" w:rsidRDefault="003A08B0" w:rsidP="003A08B0">
      <w:pPr>
        <w:pStyle w:val="ListParagraph"/>
        <w:numPr>
          <w:ilvl w:val="0"/>
          <w:numId w:val="5"/>
        </w:numPr>
      </w:pPr>
      <w:r w:rsidRPr="002D644D">
        <w:rPr>
          <w:b/>
          <w:bCs/>
        </w:rPr>
        <w:t>Database</w:t>
      </w:r>
      <w:r>
        <w:t xml:space="preserve">: This </w:t>
      </w:r>
      <w:r w:rsidR="00F60A3D">
        <w:t>folder has all the chemical csv files</w:t>
      </w:r>
      <w:r w:rsidR="00017F75">
        <w:t xml:space="preserve">. Each file contains different columns and </w:t>
      </w:r>
      <w:proofErr w:type="gramStart"/>
      <w:r w:rsidR="00017F75">
        <w:t>use</w:t>
      </w:r>
      <w:proofErr w:type="gramEnd"/>
      <w:r w:rsidR="00017F75">
        <w:t xml:space="preserve"> cases based on the type of data preprocessing that has been performed on them.</w:t>
      </w:r>
    </w:p>
    <w:p w14:paraId="191ED8E9" w14:textId="73E23878" w:rsidR="00017F75" w:rsidRDefault="00017F75" w:rsidP="003A08B0">
      <w:pPr>
        <w:pStyle w:val="ListParagraph"/>
        <w:numPr>
          <w:ilvl w:val="0"/>
          <w:numId w:val="5"/>
        </w:numPr>
      </w:pPr>
      <w:r w:rsidRPr="002D644D">
        <w:rPr>
          <w:b/>
          <w:bCs/>
        </w:rPr>
        <w:t>figs</w:t>
      </w:r>
      <w:r>
        <w:t>: AEGL graphs for liquid absorption, flux and vapor absorption, flux are stored here.</w:t>
      </w:r>
    </w:p>
    <w:p w14:paraId="1B51B0B2" w14:textId="77777777" w:rsidR="00017F75" w:rsidRDefault="00017F75" w:rsidP="00017F75"/>
    <w:p w14:paraId="2A775C00" w14:textId="4D241374" w:rsidR="00017F75" w:rsidRDefault="00017F75" w:rsidP="00017F75">
      <w:pPr>
        <w:pStyle w:val="ListParagraph"/>
        <w:numPr>
          <w:ilvl w:val="0"/>
          <w:numId w:val="6"/>
        </w:numPr>
      </w:pPr>
      <w:r>
        <w:t>Multiple files</w:t>
      </w:r>
    </w:p>
    <w:p w14:paraId="4625B020" w14:textId="77777777" w:rsidR="00017F75" w:rsidRDefault="00017F75" w:rsidP="00017F75">
      <w:pPr>
        <w:pStyle w:val="ListParagraph"/>
        <w:ind w:left="1800"/>
      </w:pPr>
    </w:p>
    <w:p w14:paraId="5346BD79" w14:textId="0A14A1BC" w:rsidR="00017F75" w:rsidRDefault="00017F75" w:rsidP="00017F75">
      <w:pPr>
        <w:pStyle w:val="ListParagraph"/>
        <w:numPr>
          <w:ilvl w:val="0"/>
          <w:numId w:val="5"/>
        </w:numPr>
      </w:pPr>
      <w:r w:rsidRPr="00425D84">
        <w:rPr>
          <w:b/>
          <w:bCs/>
        </w:rPr>
        <w:t>aegl_results.csv</w:t>
      </w:r>
      <w:r>
        <w:t xml:space="preserve">: </w:t>
      </w:r>
      <w:r w:rsidR="00B5009A" w:rsidRPr="00B5009A">
        <w:t>This file compiles AEGL toxicity thresholds and derived dose kinetics for multiple chemicals</w:t>
      </w:r>
      <w:r w:rsidR="00B5009A">
        <w:t xml:space="preserve"> for each AEGL level and time</w:t>
      </w:r>
      <w:r w:rsidR="00B5009A" w:rsidRPr="00B5009A">
        <w:t xml:space="preserve">. It was generated by running </w:t>
      </w:r>
      <w:proofErr w:type="spellStart"/>
      <w:r w:rsidR="00B5009A" w:rsidRPr="00B5009A">
        <w:t>analyzeAllCompounds</w:t>
      </w:r>
      <w:proofErr w:type="spellEnd"/>
      <w:r w:rsidR="00B5009A" w:rsidRPr="00B5009A">
        <w:t>, which processes each compound’s AEGL values</w:t>
      </w:r>
      <w:r w:rsidR="00B5009A">
        <w:t xml:space="preserve"> </w:t>
      </w:r>
      <w:r w:rsidR="00B5009A" w:rsidRPr="00B5009A">
        <w:t>and exports the results into a structured summary table</w:t>
      </w:r>
      <w:r w:rsidR="00B5009A">
        <w:t>.</w:t>
      </w:r>
    </w:p>
    <w:p w14:paraId="6106D031" w14:textId="0E59552B" w:rsidR="00425D84" w:rsidRDefault="00425D84" w:rsidP="00017F75">
      <w:pPr>
        <w:pStyle w:val="ListParagraph"/>
        <w:numPr>
          <w:ilvl w:val="0"/>
          <w:numId w:val="5"/>
        </w:numPr>
      </w:pPr>
      <w:r>
        <w:rPr>
          <w:b/>
          <w:bCs/>
        </w:rPr>
        <w:t>kr_predictions_135.csv</w:t>
      </w:r>
      <w:r w:rsidRPr="00425D84">
        <w:t>:</w:t>
      </w:r>
      <w:r>
        <w:rPr>
          <w:b/>
          <w:bCs/>
        </w:rPr>
        <w:t xml:space="preserve"> </w:t>
      </w:r>
      <w:r>
        <w:t>Output file for kinetics prediction</w:t>
      </w:r>
    </w:p>
    <w:p w14:paraId="4DCE0DDE" w14:textId="29267185" w:rsidR="00B5009A" w:rsidRDefault="00425D84" w:rsidP="00017F75">
      <w:pPr>
        <w:pStyle w:val="ListParagraph"/>
        <w:numPr>
          <w:ilvl w:val="0"/>
          <w:numId w:val="5"/>
        </w:numPr>
      </w:pPr>
      <w:r w:rsidRPr="00425D84">
        <w:rPr>
          <w:b/>
          <w:bCs/>
        </w:rPr>
        <w:t>Python_CWA_Tool.py</w:t>
      </w:r>
      <w:r>
        <w:t xml:space="preserve">: </w:t>
      </w:r>
      <w:r w:rsidRPr="00425D84">
        <w:t>Original monolithic script containing all the core analysis, data loading</w:t>
      </w:r>
      <w:r>
        <w:t xml:space="preserve"> </w:t>
      </w:r>
      <w:r w:rsidRPr="00425D84">
        <w:t xml:space="preserve">and Flask app logic </w:t>
      </w:r>
      <w:r>
        <w:t xml:space="preserve">including </w:t>
      </w:r>
      <w:r w:rsidRPr="00425D84">
        <w:t>AEGL</w:t>
      </w:r>
      <w:r>
        <w:t xml:space="preserve"> and </w:t>
      </w:r>
      <w:r w:rsidRPr="00425D84">
        <w:t xml:space="preserve">kinetic </w:t>
      </w:r>
      <w:r>
        <w:t>predictions</w:t>
      </w:r>
      <w:r w:rsidRPr="00425D84">
        <w:t>.</w:t>
      </w:r>
      <w:r>
        <w:t xml:space="preserve"> This file became too </w:t>
      </w:r>
      <w:proofErr w:type="gramStart"/>
      <w:r>
        <w:t>big</w:t>
      </w:r>
      <w:proofErr w:type="gramEnd"/>
      <w:r>
        <w:t xml:space="preserve"> so I decided to break it down into smaller parts which are mentioned below.</w:t>
      </w:r>
    </w:p>
    <w:p w14:paraId="4412992C" w14:textId="252E5CDD" w:rsidR="00425D84" w:rsidRDefault="00425D84" w:rsidP="00017F75">
      <w:pPr>
        <w:pStyle w:val="ListParagraph"/>
        <w:numPr>
          <w:ilvl w:val="0"/>
          <w:numId w:val="5"/>
        </w:numPr>
      </w:pPr>
      <w:r w:rsidRPr="00425D84">
        <w:rPr>
          <w:b/>
          <w:bCs/>
        </w:rPr>
        <w:t>app.py</w:t>
      </w:r>
      <w:r>
        <w:t xml:space="preserve">: </w:t>
      </w:r>
      <w:r w:rsidRPr="00425D84">
        <w:t>The Flask API server</w:t>
      </w:r>
      <w:r>
        <w:t xml:space="preserve"> that</w:t>
      </w:r>
      <w:r w:rsidRPr="00425D84">
        <w:t xml:space="preserve"> handles endpoints for compound analysis, AEGL graphs, summary tables and links together the other modules.</w:t>
      </w:r>
    </w:p>
    <w:p w14:paraId="58C520E3" w14:textId="44AC9B78" w:rsidR="00425D84" w:rsidRDefault="00425D84" w:rsidP="00017F75">
      <w:pPr>
        <w:pStyle w:val="ListParagraph"/>
        <w:numPr>
          <w:ilvl w:val="0"/>
          <w:numId w:val="5"/>
        </w:numPr>
      </w:pPr>
      <w:r w:rsidRPr="00425D84">
        <w:rPr>
          <w:b/>
          <w:bCs/>
        </w:rPr>
        <w:t>analysis_core.py</w:t>
      </w:r>
      <w:r>
        <w:t>:</w:t>
      </w:r>
      <w:r w:rsidRPr="00425D84">
        <w:t xml:space="preserve"> Core scientific engine</w:t>
      </w:r>
      <w:r>
        <w:t xml:space="preserve"> that</w:t>
      </w:r>
      <w:r w:rsidRPr="00425D84">
        <w:t xml:space="preserve"> computes AEGL dose/flux models, reactivity scoring, </w:t>
      </w:r>
      <w:proofErr w:type="spellStart"/>
      <w:r w:rsidRPr="00425D84">
        <w:t>kr</w:t>
      </w:r>
      <w:proofErr w:type="spellEnd"/>
      <w:r w:rsidRPr="00425D84">
        <w:t xml:space="preserve"> predictions, absorption graphs and summary table generation</w:t>
      </w:r>
    </w:p>
    <w:p w14:paraId="07C1098D" w14:textId="73559979" w:rsidR="00425D84" w:rsidRDefault="00425D84" w:rsidP="00017F75">
      <w:pPr>
        <w:pStyle w:val="ListParagraph"/>
        <w:numPr>
          <w:ilvl w:val="0"/>
          <w:numId w:val="5"/>
        </w:numPr>
      </w:pPr>
      <w:r w:rsidRPr="00425D84">
        <w:rPr>
          <w:b/>
          <w:bCs/>
        </w:rPr>
        <w:t>aqueous_code.py</w:t>
      </w:r>
      <w:r w:rsidRPr="00425D84">
        <w:t>:</w:t>
      </w:r>
      <w:r w:rsidRPr="00425D84">
        <w:t xml:space="preserve"> </w:t>
      </w:r>
      <w:r>
        <w:t>Code</w:t>
      </w:r>
      <w:r w:rsidRPr="00425D84">
        <w:t xml:space="preserve"> for aqueous absorption/flux AEGL modeling (used when mode="aqueous" in the API)</w:t>
      </w:r>
    </w:p>
    <w:p w14:paraId="77935FF0" w14:textId="40FCDEE5" w:rsidR="00425D84" w:rsidRDefault="00425D84" w:rsidP="00017F75">
      <w:pPr>
        <w:pStyle w:val="ListParagraph"/>
        <w:numPr>
          <w:ilvl w:val="0"/>
          <w:numId w:val="5"/>
        </w:numPr>
      </w:pPr>
      <w:r w:rsidRPr="00425D84">
        <w:rPr>
          <w:b/>
          <w:bCs/>
        </w:rPr>
        <w:t>data_loader.py</w:t>
      </w:r>
      <w:r>
        <w:t>:</w:t>
      </w:r>
      <w:r w:rsidRPr="00425D84">
        <w:t xml:space="preserve"> Loads and preprocesses the master chemicals database (Database/combined_chemicals.csv) into Pandas structures for downstream use</w:t>
      </w:r>
    </w:p>
    <w:p w14:paraId="40BDAF4C" w14:textId="20AC06A1" w:rsidR="006141B9" w:rsidRDefault="00425D84" w:rsidP="006141B9">
      <w:pPr>
        <w:pStyle w:val="ListParagraph"/>
        <w:numPr>
          <w:ilvl w:val="0"/>
          <w:numId w:val="5"/>
        </w:numPr>
      </w:pPr>
      <w:r w:rsidRPr="00425D84">
        <w:rPr>
          <w:b/>
          <w:bCs/>
        </w:rPr>
        <w:t>pubchem_utils.py</w:t>
      </w:r>
      <w:r w:rsidRPr="00425D84">
        <w:t>:</w:t>
      </w:r>
      <w:r w:rsidRPr="00425D84">
        <w:t xml:space="preserve"> Utility functions for PubChem integration; fetches SMILES, CAS, molecular properties, and assigns chemical classes, with fallbacks to local data</w:t>
      </w:r>
    </w:p>
    <w:p w14:paraId="22E99278" w14:textId="3D1E6055" w:rsidR="008B7392" w:rsidRPr="008B7392" w:rsidRDefault="008B7392" w:rsidP="008B7392">
      <w:pPr>
        <w:pStyle w:val="ListParagraph"/>
        <w:numPr>
          <w:ilvl w:val="0"/>
          <w:numId w:val="5"/>
        </w:numPr>
        <w:rPr>
          <w:b/>
          <w:bCs/>
        </w:rPr>
      </w:pPr>
      <w:r w:rsidRPr="008B7392">
        <w:rPr>
          <w:b/>
          <w:bCs/>
        </w:rPr>
        <w:lastRenderedPageBreak/>
        <w:t>mo_chi_d_chemical_csv_maker_script.py</w:t>
      </w:r>
      <w:r>
        <w:t>: Py</w:t>
      </w:r>
      <w:r w:rsidRPr="008B7392">
        <w:t xml:space="preserve">thon script that computes dermal absorption parameters (Mo, D, chi, </w:t>
      </w:r>
      <w:proofErr w:type="spellStart"/>
      <w:r w:rsidRPr="008B7392">
        <w:t>kp</w:t>
      </w:r>
      <w:proofErr w:type="spellEnd"/>
      <w:r w:rsidRPr="008B7392">
        <w:t xml:space="preserve">, kg, </w:t>
      </w:r>
      <w:proofErr w:type="spellStart"/>
      <w:r w:rsidRPr="008B7392">
        <w:t>Ksc</w:t>
      </w:r>
      <w:proofErr w:type="spellEnd"/>
      <w:r w:rsidRPr="008B7392">
        <w:t xml:space="preserve">, </w:t>
      </w:r>
      <w:proofErr w:type="spellStart"/>
      <w:r w:rsidRPr="008B7392">
        <w:t>Csat</w:t>
      </w:r>
      <w:proofErr w:type="spellEnd"/>
      <w:r w:rsidRPr="008B7392">
        <w:t>) for each compound</w:t>
      </w:r>
      <w:r>
        <w:t xml:space="preserve"> based on formulas from the excel</w:t>
      </w:r>
      <w:r w:rsidRPr="008B7392">
        <w:t xml:space="preserve">, merges them with </w:t>
      </w:r>
      <w:proofErr w:type="spellStart"/>
      <w:r w:rsidRPr="008B7392">
        <w:t>kr</w:t>
      </w:r>
      <w:proofErr w:type="spellEnd"/>
      <w:r w:rsidRPr="008B7392">
        <w:t xml:space="preserve"> predictions and outputs a new CSV (chemicals_with_mo_chi_d.csv) without AEGL columns.</w:t>
      </w:r>
    </w:p>
    <w:p w14:paraId="155C991D" w14:textId="112E2B1D" w:rsidR="006141B9" w:rsidRDefault="006141B9" w:rsidP="006141B9">
      <w:pPr>
        <w:pStyle w:val="ListParagraph"/>
        <w:numPr>
          <w:ilvl w:val="0"/>
          <w:numId w:val="5"/>
        </w:numPr>
      </w:pPr>
      <w:r w:rsidRPr="006141B9">
        <w:rPr>
          <w:b/>
          <w:bCs/>
        </w:rPr>
        <w:t>deconarticle1_</w:t>
      </w:r>
      <w:proofErr w:type="gramStart"/>
      <w:r w:rsidRPr="006141B9">
        <w:rPr>
          <w:b/>
          <w:bCs/>
        </w:rPr>
        <w:t>updated</w:t>
      </w:r>
      <w:r w:rsidRPr="006141B9">
        <w:rPr>
          <w:b/>
          <w:bCs/>
        </w:rPr>
        <w:t>.ipynb</w:t>
      </w:r>
      <w:proofErr w:type="gramEnd"/>
      <w:r>
        <w:t>: D</w:t>
      </w:r>
      <w:r w:rsidRPr="006141B9">
        <w:t>ermal penetration and decontamination model for chemicals</w:t>
      </w:r>
      <w:r>
        <w:t>, originally for VX but was modified to</w:t>
      </w:r>
      <w:r w:rsidRPr="006141B9">
        <w:t xml:space="preserve"> take parameters (Mo, D, χ, </w:t>
      </w:r>
      <w:proofErr w:type="spellStart"/>
      <w:r w:rsidRPr="006141B9">
        <w:t>Ksk</w:t>
      </w:r>
      <w:proofErr w:type="spellEnd"/>
      <w:r w:rsidRPr="006141B9">
        <w:t xml:space="preserve">, </w:t>
      </w:r>
      <w:proofErr w:type="spellStart"/>
      <w:r w:rsidRPr="006141B9">
        <w:t>ttrans</w:t>
      </w:r>
      <w:proofErr w:type="spellEnd"/>
      <w:r w:rsidRPr="006141B9">
        <w:t xml:space="preserve">) from </w:t>
      </w:r>
      <w:r>
        <w:t>a</w:t>
      </w:r>
      <w:r w:rsidRPr="006141B9">
        <w:t xml:space="preserve"> precomputed CSV (chemicals_with_mo_chi_d.csv</w:t>
      </w:r>
      <w:r w:rsidR="008B7392">
        <w:t xml:space="preserve"> made from </w:t>
      </w:r>
      <w:r w:rsidR="008B7392" w:rsidRPr="008B7392">
        <w:t>mo_chi_d_chemical_csv_maker_script</w:t>
      </w:r>
      <w:r w:rsidR="008B7392">
        <w:t>.py</w:t>
      </w:r>
      <w:r w:rsidRPr="006141B9">
        <w:t xml:space="preserve">) </w:t>
      </w:r>
      <w:r>
        <w:t xml:space="preserve">or from user input </w:t>
      </w:r>
      <w:r w:rsidRPr="006141B9">
        <w:t>and runs different numerical models to simulate skin absorption and flux under exposure/decontamination scenarios.</w:t>
      </w:r>
    </w:p>
    <w:p w14:paraId="4962E329" w14:textId="31982FAD" w:rsidR="008B7392" w:rsidRDefault="008B7392" w:rsidP="006141B9">
      <w:pPr>
        <w:pStyle w:val="ListParagraph"/>
        <w:numPr>
          <w:ilvl w:val="0"/>
          <w:numId w:val="5"/>
        </w:numPr>
      </w:pPr>
      <w:r w:rsidRPr="008B7392">
        <w:rPr>
          <w:b/>
          <w:bCs/>
        </w:rPr>
        <w:t>requirements.txt</w:t>
      </w:r>
      <w:r>
        <w:t xml:space="preserve">: Libraries that need to be downloaded for the files to run, using </w:t>
      </w:r>
      <w:r w:rsidR="002D644D">
        <w:t>“</w:t>
      </w:r>
      <w:r w:rsidR="002D644D" w:rsidRPr="002D644D">
        <w:t>pip install -r requirements.txt</w:t>
      </w:r>
      <w:r w:rsidR="002D644D">
        <w:t>”</w:t>
      </w:r>
    </w:p>
    <w:p w14:paraId="0707F0C8" w14:textId="77777777" w:rsidR="002D644D" w:rsidRDefault="002D644D" w:rsidP="002D644D"/>
    <w:p w14:paraId="1D492A30" w14:textId="2CF7E992" w:rsidR="002D644D" w:rsidRDefault="002D644D" w:rsidP="002D644D">
      <w:pPr>
        <w:pStyle w:val="ListParagraph"/>
        <w:numPr>
          <w:ilvl w:val="0"/>
          <w:numId w:val="4"/>
        </w:numPr>
      </w:pPr>
      <w:r w:rsidRPr="002D644D">
        <w:rPr>
          <w:b/>
          <w:bCs/>
        </w:rPr>
        <w:t xml:space="preserve">Frontend </w:t>
      </w:r>
      <w:r>
        <w:t>–</w:t>
      </w:r>
      <w:r>
        <w:t xml:space="preserve"> Has 1 main subfolder</w:t>
      </w:r>
    </w:p>
    <w:p w14:paraId="48D42646" w14:textId="77777777" w:rsidR="002D644D" w:rsidRDefault="002D644D" w:rsidP="002D644D">
      <w:pPr>
        <w:pStyle w:val="ListParagraph"/>
      </w:pPr>
    </w:p>
    <w:p w14:paraId="0A1C0037" w14:textId="02DF704A" w:rsidR="003A08B0" w:rsidRDefault="002D644D" w:rsidP="002D644D">
      <w:pPr>
        <w:pStyle w:val="ListParagraph"/>
        <w:numPr>
          <w:ilvl w:val="0"/>
          <w:numId w:val="5"/>
        </w:numPr>
      </w:pPr>
      <w:r w:rsidRPr="002D644D">
        <w:rPr>
          <w:b/>
          <w:bCs/>
        </w:rPr>
        <w:t>components</w:t>
      </w:r>
      <w:r>
        <w:t xml:space="preserve">: </w:t>
      </w:r>
      <w:r w:rsidR="003A63F9">
        <w:t xml:space="preserve">stores all the different UI components displayed on frontend </w:t>
      </w:r>
    </w:p>
    <w:p w14:paraId="4581875A" w14:textId="27F16F3B" w:rsidR="003A63F9" w:rsidRDefault="003A63F9" w:rsidP="003A63F9">
      <w:pPr>
        <w:pStyle w:val="ListParagraph"/>
        <w:numPr>
          <w:ilvl w:val="1"/>
          <w:numId w:val="5"/>
        </w:numPr>
      </w:pPr>
      <w:proofErr w:type="spellStart"/>
      <w:r w:rsidRPr="003A63F9">
        <w:rPr>
          <w:b/>
          <w:bCs/>
        </w:rPr>
        <w:t>DropdownMenu.tsx</w:t>
      </w:r>
      <w:proofErr w:type="spellEnd"/>
      <w:r>
        <w:t>:</w:t>
      </w:r>
      <w:r w:rsidRPr="003A63F9">
        <w:t xml:space="preserve"> Provides a dropdown menu UI for selecting chemicals or options. </w:t>
      </w:r>
    </w:p>
    <w:p w14:paraId="495BB05D" w14:textId="74450073" w:rsidR="003A63F9" w:rsidRDefault="003A63F9" w:rsidP="003A63F9">
      <w:pPr>
        <w:pStyle w:val="ListParagraph"/>
        <w:numPr>
          <w:ilvl w:val="1"/>
          <w:numId w:val="5"/>
        </w:numPr>
      </w:pPr>
      <w:proofErr w:type="spellStart"/>
      <w:r w:rsidRPr="003A63F9">
        <w:rPr>
          <w:b/>
          <w:bCs/>
        </w:rPr>
        <w:t>AEGLButtons.tsx</w:t>
      </w:r>
      <w:proofErr w:type="spellEnd"/>
      <w:r>
        <w:t>:</w:t>
      </w:r>
      <w:r w:rsidRPr="003A63F9">
        <w:t xml:space="preserve"> Displays buttons to view AEGL values, exposure times, and interactive AEGL graphs in modals. </w:t>
      </w:r>
    </w:p>
    <w:p w14:paraId="0749E4CF" w14:textId="162F29B3" w:rsidR="003A63F9" w:rsidRDefault="003A63F9" w:rsidP="003A63F9">
      <w:pPr>
        <w:pStyle w:val="ListParagraph"/>
        <w:numPr>
          <w:ilvl w:val="1"/>
          <w:numId w:val="5"/>
        </w:numPr>
      </w:pPr>
      <w:proofErr w:type="spellStart"/>
      <w:r w:rsidRPr="003A63F9">
        <w:rPr>
          <w:b/>
          <w:bCs/>
        </w:rPr>
        <w:t>AnalysisView.tsx</w:t>
      </w:r>
      <w:proofErr w:type="spellEnd"/>
      <w:r>
        <w:t>:</w:t>
      </w:r>
      <w:r w:rsidRPr="003A63F9">
        <w:t xml:space="preserve"> Main analysis page that toggles between table view, </w:t>
      </w:r>
      <w:proofErr w:type="spellStart"/>
      <w:r w:rsidRPr="003A63F9">
        <w:t>kr</w:t>
      </w:r>
      <w:proofErr w:type="spellEnd"/>
      <w:r w:rsidRPr="003A63F9">
        <w:t xml:space="preserve"> graph, and search mode. </w:t>
      </w:r>
    </w:p>
    <w:p w14:paraId="5B852570" w14:textId="2A5F7D7D" w:rsidR="003A63F9" w:rsidRDefault="003A63F9" w:rsidP="003A63F9">
      <w:pPr>
        <w:pStyle w:val="ListParagraph"/>
        <w:numPr>
          <w:ilvl w:val="1"/>
          <w:numId w:val="5"/>
        </w:numPr>
      </w:pPr>
      <w:proofErr w:type="spellStart"/>
      <w:r w:rsidRPr="003A63F9">
        <w:rPr>
          <w:b/>
          <w:bCs/>
        </w:rPr>
        <w:t>CombinedSummaryTable.tsx</w:t>
      </w:r>
      <w:proofErr w:type="spellEnd"/>
      <w:r>
        <w:t>:</w:t>
      </w:r>
      <w:r w:rsidRPr="003A63F9">
        <w:t xml:space="preserve"> Fetches and renders a searchable summary table of compounds with AEGL values and dose times, with modal details. </w:t>
      </w:r>
    </w:p>
    <w:p w14:paraId="208C3408" w14:textId="2C5DE680" w:rsidR="003A63F9" w:rsidRDefault="003A63F9" w:rsidP="003A63F9">
      <w:pPr>
        <w:pStyle w:val="ListParagraph"/>
        <w:numPr>
          <w:ilvl w:val="1"/>
          <w:numId w:val="5"/>
        </w:numPr>
      </w:pPr>
      <w:proofErr w:type="spellStart"/>
      <w:r w:rsidRPr="003A63F9">
        <w:rPr>
          <w:b/>
          <w:bCs/>
        </w:rPr>
        <w:t>GraphModal.tsx</w:t>
      </w:r>
      <w:proofErr w:type="spellEnd"/>
      <w:r>
        <w:t>:</w:t>
      </w:r>
      <w:r w:rsidRPr="003A63F9">
        <w:t xml:space="preserve"> A reusable modal component for displaying AEGL or other interactive graphs. </w:t>
      </w:r>
    </w:p>
    <w:p w14:paraId="5F9ED6EA" w14:textId="296077EB" w:rsidR="003A63F9" w:rsidRDefault="003A63F9" w:rsidP="003A63F9">
      <w:pPr>
        <w:pStyle w:val="ListParagraph"/>
        <w:numPr>
          <w:ilvl w:val="1"/>
          <w:numId w:val="5"/>
        </w:numPr>
      </w:pPr>
      <w:proofErr w:type="spellStart"/>
      <w:r w:rsidRPr="003A63F9">
        <w:rPr>
          <w:b/>
          <w:bCs/>
        </w:rPr>
        <w:t>AEGLGraph.tsx</w:t>
      </w:r>
      <w:proofErr w:type="spellEnd"/>
      <w:r>
        <w:t>:</w:t>
      </w:r>
      <w:r w:rsidRPr="003A63F9">
        <w:t xml:space="preserve"> Renders dermal absorption and flux vs time AEGL plots using </w:t>
      </w:r>
      <w:proofErr w:type="spellStart"/>
      <w:r w:rsidRPr="003A63F9">
        <w:t>Plotly</w:t>
      </w:r>
      <w:proofErr w:type="spellEnd"/>
      <w:r w:rsidRPr="003A63F9">
        <w:t xml:space="preserve">. </w:t>
      </w:r>
    </w:p>
    <w:p w14:paraId="1AD73511" w14:textId="5EBBE888" w:rsidR="003A63F9" w:rsidRDefault="003A63F9" w:rsidP="003A63F9">
      <w:pPr>
        <w:pStyle w:val="ListParagraph"/>
        <w:numPr>
          <w:ilvl w:val="1"/>
          <w:numId w:val="5"/>
        </w:numPr>
      </w:pPr>
      <w:proofErr w:type="spellStart"/>
      <w:r w:rsidRPr="003A63F9">
        <w:rPr>
          <w:b/>
          <w:bCs/>
        </w:rPr>
        <w:t>KrPrediction.tsx</w:t>
      </w:r>
      <w:proofErr w:type="spellEnd"/>
      <w:r>
        <w:t>:</w:t>
      </w:r>
      <w:r w:rsidRPr="003A63F9">
        <w:t xml:space="preserve"> Card component showing the predicted k value and model confidence for a selected compound. </w:t>
      </w:r>
    </w:p>
    <w:p w14:paraId="33FDCE83" w14:textId="6E09BC2A" w:rsidR="003A63F9" w:rsidRDefault="003A63F9" w:rsidP="003A63F9">
      <w:pPr>
        <w:pStyle w:val="ListParagraph"/>
        <w:numPr>
          <w:ilvl w:val="1"/>
          <w:numId w:val="5"/>
        </w:numPr>
      </w:pPr>
      <w:proofErr w:type="spellStart"/>
      <w:r w:rsidRPr="003A63F9">
        <w:rPr>
          <w:b/>
          <w:bCs/>
        </w:rPr>
        <w:t>AEGLModal.tsx</w:t>
      </w:r>
      <w:proofErr w:type="spellEnd"/>
      <w:r>
        <w:rPr>
          <w:rFonts w:ascii="Aptos" w:hAnsi="Aptos" w:cs="Aptos"/>
        </w:rPr>
        <w:t>:</w:t>
      </w:r>
      <w:r w:rsidRPr="003A63F9">
        <w:t xml:space="preserve"> A generic modal window used for displaying AEGL values and times in a styled overlay. </w:t>
      </w:r>
    </w:p>
    <w:p w14:paraId="2C860646" w14:textId="068477D8" w:rsidR="003A63F9" w:rsidRDefault="003A63F9" w:rsidP="003A63F9">
      <w:pPr>
        <w:pStyle w:val="ListParagraph"/>
        <w:numPr>
          <w:ilvl w:val="1"/>
          <w:numId w:val="5"/>
        </w:numPr>
      </w:pPr>
      <w:proofErr w:type="spellStart"/>
      <w:r w:rsidRPr="003A63F9">
        <w:rPr>
          <w:b/>
          <w:bCs/>
        </w:rPr>
        <w:t>ReactivityInfo.tsx</w:t>
      </w:r>
      <w:proofErr w:type="spellEnd"/>
      <w:r>
        <w:rPr>
          <w:rFonts w:ascii="Aptos" w:hAnsi="Aptos" w:cs="Aptos"/>
        </w:rPr>
        <w:t>:</w:t>
      </w:r>
      <w:r w:rsidRPr="003A63F9">
        <w:t xml:space="preserve"> Displays reactivity details of a compound (chemical class, reactive groups, scores, etc.). </w:t>
      </w:r>
    </w:p>
    <w:p w14:paraId="40671DC8" w14:textId="22F65231" w:rsidR="003A63F9" w:rsidRDefault="003A63F9" w:rsidP="003A63F9">
      <w:pPr>
        <w:pStyle w:val="ListParagraph"/>
        <w:numPr>
          <w:ilvl w:val="1"/>
          <w:numId w:val="5"/>
        </w:numPr>
      </w:pPr>
      <w:proofErr w:type="spellStart"/>
      <w:r w:rsidRPr="003A63F9">
        <w:rPr>
          <w:b/>
          <w:bCs/>
        </w:rPr>
        <w:t>CompoundInfo.tsx</w:t>
      </w:r>
      <w:proofErr w:type="spellEnd"/>
      <w:r>
        <w:rPr>
          <w:rFonts w:ascii="Aptos" w:hAnsi="Aptos" w:cs="Aptos"/>
        </w:rPr>
        <w:t>:</w:t>
      </w:r>
      <w:r w:rsidRPr="003A63F9">
        <w:t xml:space="preserve"> Shows basic compound information such as formula, MW, CAS, class, and SMILES string.</w:t>
      </w:r>
    </w:p>
    <w:p w14:paraId="1B87BD71" w14:textId="55F27372" w:rsidR="003A63F9" w:rsidRDefault="003A63F9" w:rsidP="003A63F9">
      <w:pPr>
        <w:pStyle w:val="ListParagraph"/>
        <w:numPr>
          <w:ilvl w:val="1"/>
          <w:numId w:val="5"/>
        </w:numPr>
      </w:pPr>
      <w:proofErr w:type="spellStart"/>
      <w:r w:rsidRPr="003A63F9">
        <w:rPr>
          <w:b/>
          <w:bCs/>
        </w:rPr>
        <w:lastRenderedPageBreak/>
        <w:t>TopBar.tsx</w:t>
      </w:r>
      <w:proofErr w:type="spellEnd"/>
      <w:r>
        <w:t>:</w:t>
      </w:r>
      <w:r w:rsidRPr="003A63F9">
        <w:t xml:space="preserve"> Displays the dashboard header with the title and a button to toggle between table mode and search mode. </w:t>
      </w:r>
    </w:p>
    <w:p w14:paraId="5B996219" w14:textId="70717CBA" w:rsidR="003A63F9" w:rsidRDefault="003A63F9" w:rsidP="003A63F9">
      <w:pPr>
        <w:pStyle w:val="ListParagraph"/>
        <w:numPr>
          <w:ilvl w:val="1"/>
          <w:numId w:val="5"/>
        </w:numPr>
      </w:pPr>
      <w:proofErr w:type="spellStart"/>
      <w:r w:rsidRPr="003A63F9">
        <w:rPr>
          <w:b/>
          <w:bCs/>
        </w:rPr>
        <w:t>KrGraph.tsx</w:t>
      </w:r>
      <w:proofErr w:type="spellEnd"/>
      <w:r>
        <w:t>:</w:t>
      </w:r>
      <w:r w:rsidRPr="003A63F9">
        <w:t xml:space="preserve"> Fetches a </w:t>
      </w:r>
      <w:proofErr w:type="spellStart"/>
      <w:r w:rsidRPr="003A63F9">
        <w:t>kr</w:t>
      </w:r>
      <w:proofErr w:type="spellEnd"/>
      <w:r w:rsidRPr="003A63F9">
        <w:t xml:space="preserve"> prediction scatter plot from the backend API and renders it using </w:t>
      </w:r>
      <w:proofErr w:type="spellStart"/>
      <w:r w:rsidRPr="003A63F9">
        <w:t>Plotly</w:t>
      </w:r>
      <w:proofErr w:type="spellEnd"/>
      <w:r w:rsidRPr="003A63F9">
        <w:t>.</w:t>
      </w:r>
    </w:p>
    <w:p w14:paraId="09BDF830" w14:textId="77777777" w:rsidR="003A63F9" w:rsidRDefault="003A63F9" w:rsidP="003A63F9">
      <w:pPr>
        <w:pStyle w:val="ListParagraph"/>
        <w:ind w:left="1800"/>
      </w:pPr>
    </w:p>
    <w:p w14:paraId="2F1DDCFE" w14:textId="77777777" w:rsidR="003A63F9" w:rsidRDefault="003A63F9" w:rsidP="003A63F9">
      <w:pPr>
        <w:pStyle w:val="ListParagraph"/>
        <w:ind w:left="1080"/>
      </w:pPr>
    </w:p>
    <w:p w14:paraId="79A8AF52" w14:textId="77777777" w:rsidR="003A63F9" w:rsidRDefault="003A63F9" w:rsidP="003A63F9">
      <w:pPr>
        <w:pStyle w:val="ListParagraph"/>
        <w:numPr>
          <w:ilvl w:val="0"/>
          <w:numId w:val="6"/>
        </w:numPr>
      </w:pPr>
      <w:r>
        <w:t>Multiple files</w:t>
      </w:r>
    </w:p>
    <w:p w14:paraId="4CE458CE" w14:textId="77777777" w:rsidR="003A63F9" w:rsidRDefault="003A63F9" w:rsidP="003A63F9">
      <w:pPr>
        <w:pStyle w:val="ListParagraph"/>
        <w:ind w:left="1800"/>
      </w:pPr>
    </w:p>
    <w:p w14:paraId="7E5E8A73" w14:textId="0BF24A21" w:rsidR="003A63F9" w:rsidRDefault="003A63F9" w:rsidP="003A63F9">
      <w:pPr>
        <w:pStyle w:val="ListParagraph"/>
        <w:numPr>
          <w:ilvl w:val="0"/>
          <w:numId w:val="5"/>
        </w:numPr>
      </w:pPr>
      <w:r w:rsidRPr="003A63F9">
        <w:rPr>
          <w:b/>
          <w:bCs/>
        </w:rPr>
        <w:t>App.css</w:t>
      </w:r>
      <w:r>
        <w:t>:</w:t>
      </w:r>
      <w:r w:rsidRPr="003A63F9">
        <w:t xml:space="preserve"> Defines the global styles for the frontend, including compound info cards, AEGL graph layouts, switch buttons and top bar styling. </w:t>
      </w:r>
    </w:p>
    <w:p w14:paraId="4D1BBA7C" w14:textId="20C1B6E9" w:rsidR="003A63F9" w:rsidRDefault="003A63F9" w:rsidP="003A63F9">
      <w:pPr>
        <w:pStyle w:val="ListParagraph"/>
        <w:numPr>
          <w:ilvl w:val="0"/>
          <w:numId w:val="5"/>
        </w:numPr>
      </w:pPr>
      <w:proofErr w:type="spellStart"/>
      <w:r w:rsidRPr="003A63F9">
        <w:rPr>
          <w:b/>
          <w:bCs/>
        </w:rPr>
        <w:t>App.tsx</w:t>
      </w:r>
      <w:proofErr w:type="spellEnd"/>
      <w:r>
        <w:t>:</w:t>
      </w:r>
      <w:r w:rsidRPr="003A63F9">
        <w:t xml:space="preserve"> The main React component that renders the </w:t>
      </w:r>
      <w:proofErr w:type="spellStart"/>
      <w:r w:rsidRPr="003A63F9">
        <w:t>AnalysisView</w:t>
      </w:r>
      <w:proofErr w:type="spellEnd"/>
      <w:r>
        <w:t xml:space="preserve">, </w:t>
      </w:r>
      <w:r w:rsidRPr="003A63F9">
        <w:t xml:space="preserve">effectively the entry point for your app’s UI logic. </w:t>
      </w:r>
    </w:p>
    <w:p w14:paraId="54B500D7" w14:textId="2E6DA230" w:rsidR="003A63F9" w:rsidRDefault="003A63F9" w:rsidP="003A63F9">
      <w:pPr>
        <w:pStyle w:val="ListParagraph"/>
        <w:numPr>
          <w:ilvl w:val="0"/>
          <w:numId w:val="5"/>
        </w:numPr>
      </w:pPr>
      <w:proofErr w:type="spellStart"/>
      <w:r w:rsidRPr="003A63F9">
        <w:rPr>
          <w:b/>
          <w:bCs/>
        </w:rPr>
        <w:t>main.tsx</w:t>
      </w:r>
      <w:proofErr w:type="spellEnd"/>
      <w:r>
        <w:t>:</w:t>
      </w:r>
      <w:r w:rsidRPr="003A63F9">
        <w:t xml:space="preserve"> React entry fil</w:t>
      </w:r>
      <w:r w:rsidR="000F342F">
        <w:t>e that</w:t>
      </w:r>
      <w:r w:rsidRPr="003A63F9">
        <w:t xml:space="preserve"> mounts the app to the DOM with </w:t>
      </w:r>
      <w:proofErr w:type="spellStart"/>
      <w:r w:rsidRPr="003A63F9">
        <w:t>createRoot</w:t>
      </w:r>
      <w:proofErr w:type="spellEnd"/>
      <w:r w:rsidRPr="003A63F9">
        <w:t xml:space="preserve">, wraps it in </w:t>
      </w:r>
      <w:proofErr w:type="spellStart"/>
      <w:r w:rsidRPr="003A63F9">
        <w:t>StrictMode</w:t>
      </w:r>
      <w:proofErr w:type="spellEnd"/>
      <w:r w:rsidR="000F342F">
        <w:t xml:space="preserve"> </w:t>
      </w:r>
      <w:r w:rsidRPr="003A63F9">
        <w:t>and loads global CSS (Bootstrap + App.css).</w:t>
      </w:r>
    </w:p>
    <w:p w14:paraId="0716836C" w14:textId="77777777" w:rsidR="000F342F" w:rsidRDefault="000F342F" w:rsidP="000F342F">
      <w:pPr>
        <w:pStyle w:val="ListParagraph"/>
        <w:tabs>
          <w:tab w:val="left" w:pos="7290"/>
        </w:tabs>
        <w:ind w:left="1080"/>
      </w:pPr>
    </w:p>
    <w:p w14:paraId="28ECDD4D" w14:textId="305E14DC" w:rsidR="000F342F" w:rsidRPr="000F342F" w:rsidRDefault="000F342F" w:rsidP="000F342F">
      <w:pPr>
        <w:pStyle w:val="ListParagraph"/>
        <w:numPr>
          <w:ilvl w:val="0"/>
          <w:numId w:val="4"/>
        </w:numPr>
        <w:rPr>
          <w:b/>
          <w:bCs/>
        </w:rPr>
      </w:pPr>
      <w:r w:rsidRPr="000F342F">
        <w:rPr>
          <w:b/>
          <w:bCs/>
        </w:rPr>
        <w:t>How to run chemical-web-app.docx</w:t>
      </w:r>
      <w:r>
        <w:rPr>
          <w:b/>
          <w:bCs/>
        </w:rPr>
        <w:t xml:space="preserve"> </w:t>
      </w:r>
      <w:r>
        <w:t>–</w:t>
      </w:r>
      <w:r>
        <w:t xml:space="preserve"> Instructions to run the web app</w:t>
      </w:r>
    </w:p>
    <w:p w14:paraId="52AAC70C" w14:textId="77777777" w:rsidR="003A63F9" w:rsidRDefault="003A63F9" w:rsidP="003A63F9"/>
    <w:p w14:paraId="315DE1B5" w14:textId="77777777" w:rsidR="003A63F9" w:rsidRPr="002D644D" w:rsidRDefault="003A63F9" w:rsidP="003A63F9">
      <w:pPr>
        <w:pStyle w:val="ListParagraph"/>
        <w:ind w:left="1080"/>
      </w:pPr>
    </w:p>
    <w:p w14:paraId="1B1A0F2D" w14:textId="52987A93" w:rsidR="003A08B0" w:rsidRPr="003A08B0" w:rsidRDefault="003A08B0" w:rsidP="003A08B0"/>
    <w:sectPr w:rsidR="003A08B0" w:rsidRPr="003A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50D38" w14:textId="77777777" w:rsidR="009161AE" w:rsidRDefault="009161AE" w:rsidP="003A08B0">
      <w:pPr>
        <w:spacing w:after="0" w:line="240" w:lineRule="auto"/>
      </w:pPr>
      <w:r>
        <w:separator/>
      </w:r>
    </w:p>
  </w:endnote>
  <w:endnote w:type="continuationSeparator" w:id="0">
    <w:p w14:paraId="23C2A321" w14:textId="77777777" w:rsidR="009161AE" w:rsidRDefault="009161AE" w:rsidP="003A0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B2075" w14:textId="77777777" w:rsidR="009161AE" w:rsidRDefault="009161AE" w:rsidP="003A08B0">
      <w:pPr>
        <w:spacing w:after="0" w:line="240" w:lineRule="auto"/>
      </w:pPr>
      <w:r>
        <w:separator/>
      </w:r>
    </w:p>
  </w:footnote>
  <w:footnote w:type="continuationSeparator" w:id="0">
    <w:p w14:paraId="0188B66A" w14:textId="77777777" w:rsidR="009161AE" w:rsidRDefault="009161AE" w:rsidP="003A0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720B9"/>
    <w:multiLevelType w:val="hybridMultilevel"/>
    <w:tmpl w:val="0E786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C2EDA"/>
    <w:multiLevelType w:val="hybridMultilevel"/>
    <w:tmpl w:val="E9388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95BEC"/>
    <w:multiLevelType w:val="hybridMultilevel"/>
    <w:tmpl w:val="7B468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56C9D"/>
    <w:multiLevelType w:val="hybridMultilevel"/>
    <w:tmpl w:val="EEEA0F0A"/>
    <w:lvl w:ilvl="0" w:tplc="ADC268C6">
      <w:start w:val="1"/>
      <w:numFmt w:val="bullet"/>
      <w:lvlText w:val="–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A075E0"/>
    <w:multiLevelType w:val="hybridMultilevel"/>
    <w:tmpl w:val="8F58A8D8"/>
    <w:lvl w:ilvl="0" w:tplc="031A3D50">
      <w:start w:val="1"/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7F484A21"/>
    <w:multiLevelType w:val="hybridMultilevel"/>
    <w:tmpl w:val="B0F071F0"/>
    <w:lvl w:ilvl="0" w:tplc="97ECE75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0108335">
    <w:abstractNumId w:val="1"/>
  </w:num>
  <w:num w:numId="2" w16cid:durableId="52193220">
    <w:abstractNumId w:val="2"/>
  </w:num>
  <w:num w:numId="3" w16cid:durableId="366561431">
    <w:abstractNumId w:val="4"/>
  </w:num>
  <w:num w:numId="4" w16cid:durableId="1053888693">
    <w:abstractNumId w:val="0"/>
  </w:num>
  <w:num w:numId="5" w16cid:durableId="1361053387">
    <w:abstractNumId w:val="5"/>
  </w:num>
  <w:num w:numId="6" w16cid:durableId="639966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B0"/>
    <w:rsid w:val="00017F75"/>
    <w:rsid w:val="000F342F"/>
    <w:rsid w:val="002D644D"/>
    <w:rsid w:val="003A08B0"/>
    <w:rsid w:val="003A63F9"/>
    <w:rsid w:val="00425D84"/>
    <w:rsid w:val="00456ADB"/>
    <w:rsid w:val="006141B9"/>
    <w:rsid w:val="006A106E"/>
    <w:rsid w:val="008B7392"/>
    <w:rsid w:val="009161AE"/>
    <w:rsid w:val="00B5009A"/>
    <w:rsid w:val="00DF6C84"/>
    <w:rsid w:val="00F6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5383"/>
  <w15:chartTrackingRefBased/>
  <w15:docId w15:val="{EE5E153B-586E-4A7D-AE4D-9C3BCFBA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8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0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8B0"/>
  </w:style>
  <w:style w:type="paragraph" w:styleId="Footer">
    <w:name w:val="footer"/>
    <w:basedOn w:val="Normal"/>
    <w:link w:val="FooterChar"/>
    <w:uiPriority w:val="99"/>
    <w:unhideWhenUsed/>
    <w:rsid w:val="003A0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402</Words>
  <Characters>4026</Characters>
  <Application>Microsoft Office Word</Application>
  <DocSecurity>0</DocSecurity>
  <Lines>402</Lines>
  <Paragraphs>402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Nuwal, Adit</dc:creator>
  <cp:keywords/>
  <dc:description/>
  <cp:lastModifiedBy>Nuwal, Adit</cp:lastModifiedBy>
  <cp:revision>1</cp:revision>
  <dcterms:created xsi:type="dcterms:W3CDTF">2025-10-01T18:28:00Z</dcterms:created>
  <dcterms:modified xsi:type="dcterms:W3CDTF">2025-10-01T20:42:00Z</dcterms:modified>
</cp:coreProperties>
</file>