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3E038" w14:textId="204A8CF5" w:rsidR="00D60DDC" w:rsidRPr="00E30782" w:rsidRDefault="00D60DDC" w:rsidP="00AB2146">
      <w:pPr>
        <w:pStyle w:val="Title"/>
        <w:ind w:left="720" w:hanging="720"/>
        <w:jc w:val="center"/>
        <w:rPr>
          <w:rFonts w:ascii="Calibri" w:hAnsi="Calibri" w:cs="Calibri"/>
          <w:sz w:val="48"/>
          <w:szCs w:val="48"/>
          <w:lang w:val="en-US"/>
        </w:rPr>
      </w:pPr>
      <w:r w:rsidRPr="00E30782">
        <w:rPr>
          <w:rFonts w:ascii="Calibri" w:hAnsi="Calibri" w:cs="Calibri"/>
          <w:sz w:val="48"/>
          <w:szCs w:val="48"/>
          <w:lang w:val="en-US"/>
        </w:rPr>
        <w:t xml:space="preserve">Solving </w:t>
      </w:r>
      <w:r w:rsidR="00E30782" w:rsidRPr="00E30782">
        <w:rPr>
          <w:rFonts w:ascii="Calibri" w:hAnsi="Calibri" w:cs="Calibri"/>
          <w:sz w:val="48"/>
          <w:szCs w:val="48"/>
          <w:lang w:val="en-US"/>
        </w:rPr>
        <w:t>Overcooked with DQN &amp; PPO</w:t>
      </w:r>
    </w:p>
    <w:p w14:paraId="4EAD88CE" w14:textId="77777777" w:rsidR="00D60DDC" w:rsidRPr="00CC58D7" w:rsidRDefault="00D60DDC" w:rsidP="00D60DDC">
      <w:pPr>
        <w:pStyle w:val="Heading1"/>
        <w:spacing w:line="240" w:lineRule="auto"/>
        <w:rPr>
          <w:rFonts w:ascii="Calibri" w:hAnsi="Calibri" w:cs="Calibri"/>
          <w:b/>
          <w:bCs/>
          <w:color w:val="auto"/>
          <w:sz w:val="28"/>
          <w:szCs w:val="28"/>
          <w:lang w:val="en-US"/>
        </w:rPr>
      </w:pPr>
      <w:r w:rsidRPr="00CC58D7">
        <w:rPr>
          <w:rFonts w:ascii="Calibri" w:hAnsi="Calibri" w:cs="Calibri"/>
          <w:b/>
          <w:bCs/>
          <w:color w:val="auto"/>
          <w:sz w:val="28"/>
          <w:szCs w:val="28"/>
          <w:lang w:val="en-US"/>
        </w:rPr>
        <w:t>1. Introduction</w:t>
      </w:r>
    </w:p>
    <w:p w14:paraId="0290491A" w14:textId="04A02892" w:rsidR="0047274B" w:rsidRDefault="00D60DDC" w:rsidP="00D60DDC">
      <w:pPr>
        <w:rPr>
          <w:rFonts w:ascii="Calibri" w:hAnsi="Calibri" w:cs="Calibri"/>
        </w:rPr>
      </w:pPr>
      <w:r>
        <w:rPr>
          <w:rFonts w:ascii="Calibri" w:hAnsi="Calibri" w:cs="Calibri"/>
        </w:rPr>
        <w:t xml:space="preserve">The problem we are trying to solve </w:t>
      </w:r>
      <w:r w:rsidR="008956A1">
        <w:rPr>
          <w:rFonts w:ascii="Calibri" w:hAnsi="Calibri" w:cs="Calibri"/>
        </w:rPr>
        <w:t>is</w:t>
      </w:r>
      <w:r w:rsidR="006D4104">
        <w:rPr>
          <w:rFonts w:ascii="Calibri" w:hAnsi="Calibri" w:cs="Calibri"/>
        </w:rPr>
        <w:t xml:space="preserve"> delivering at least 7 soups in a collaborative kitchen operated by two chefs.</w:t>
      </w:r>
      <w:r w:rsidR="004E6057">
        <w:rPr>
          <w:rFonts w:ascii="Calibri" w:hAnsi="Calibri" w:cs="Calibri"/>
        </w:rPr>
        <w:t xml:space="preserve"> </w:t>
      </w:r>
      <w:r w:rsidR="004E6057" w:rsidRPr="004E6057">
        <w:rPr>
          <w:rFonts w:ascii="Calibri" w:hAnsi="Calibri" w:cs="Calibri"/>
        </w:rPr>
        <w:t>Conceptually, this seems quite trivial to us humans. But it can be very challenging to an RL agent which, unlike humans, must learn all necessary concepts from scratch:</w:t>
      </w:r>
      <w:r w:rsidR="008956A1">
        <w:rPr>
          <w:rFonts w:ascii="Calibri" w:hAnsi="Calibri" w:cs="Calibri"/>
        </w:rPr>
        <w:t xml:space="preserve"> stove, ingredients, delivery, collaboration,</w:t>
      </w:r>
      <w:r w:rsidR="001F6507">
        <w:rPr>
          <w:rFonts w:ascii="Calibri" w:hAnsi="Calibri" w:cs="Calibri"/>
        </w:rPr>
        <w:t xml:space="preserve"> theory of mind,</w:t>
      </w:r>
      <w:r w:rsidR="008956A1">
        <w:rPr>
          <w:rFonts w:ascii="Calibri" w:hAnsi="Calibri" w:cs="Calibri"/>
        </w:rPr>
        <w:t xml:space="preserve"> and so on</w:t>
      </w:r>
      <w:r w:rsidR="004E6057" w:rsidRPr="004E6057">
        <w:rPr>
          <w:rFonts w:ascii="Calibri" w:hAnsi="Calibri" w:cs="Calibri"/>
        </w:rPr>
        <w:t>. On the other hand, humans can bootstrap from the knowledge and experiences they have built over their lives from playing games and interacting with the world.</w:t>
      </w:r>
    </w:p>
    <w:p w14:paraId="2234602B" w14:textId="3AE6F579" w:rsidR="00003C1D" w:rsidRDefault="007976F3" w:rsidP="00D60DDC">
      <w:pPr>
        <w:rPr>
          <w:rFonts w:ascii="Calibri" w:hAnsi="Calibri" w:cs="Calibri"/>
        </w:rPr>
      </w:pPr>
      <w:r>
        <w:rPr>
          <w:rFonts w:ascii="Calibri" w:hAnsi="Calibri" w:cs="Calibri"/>
        </w:rPr>
        <w:t xml:space="preserve">The state space is represented by a 96-dimensional vector and is fully observable. The state representation includes information </w:t>
      </w:r>
      <w:r w:rsidR="00360B25">
        <w:rPr>
          <w:rFonts w:ascii="Calibri" w:hAnsi="Calibri" w:cs="Calibri"/>
        </w:rPr>
        <w:t>like</w:t>
      </w:r>
      <w:r>
        <w:rPr>
          <w:rFonts w:ascii="Calibri" w:hAnsi="Calibri" w:cs="Calibri"/>
        </w:rPr>
        <w:t xml:space="preserve"> player orientation, the object being held, the closest object, the closest serving area, whether the pot is cooking, and the number of ingredients in the pot, the equivalent information as seen by the other player, the distance to the other player, and the current position. More details can be found at the project description [1].</w:t>
      </w:r>
      <w:r w:rsidR="000A5134">
        <w:rPr>
          <w:rFonts w:ascii="Calibri" w:hAnsi="Calibri" w:cs="Calibri"/>
        </w:rPr>
        <w:t xml:space="preserve"> The action space consists of 6 discrete actions: up, down, left, right, do nothing, and interact (which is context dependent on the player’s current position). The reward is simply a +20 for every soup delivered</w:t>
      </w:r>
      <w:r w:rsidR="00653534">
        <w:rPr>
          <w:rFonts w:ascii="Calibri" w:hAnsi="Calibri" w:cs="Calibri"/>
        </w:rPr>
        <w:t>. T</w:t>
      </w:r>
      <w:r w:rsidR="000A5134">
        <w:rPr>
          <w:rFonts w:ascii="Calibri" w:hAnsi="Calibri" w:cs="Calibri"/>
        </w:rPr>
        <w:t>he layout is considered solved</w:t>
      </w:r>
      <w:r w:rsidR="00653534">
        <w:rPr>
          <w:rFonts w:ascii="Calibri" w:hAnsi="Calibri" w:cs="Calibri"/>
        </w:rPr>
        <w:t xml:space="preserve"> when reward of +140 is </w:t>
      </w:r>
      <w:r w:rsidR="004A1209">
        <w:rPr>
          <w:rFonts w:ascii="Calibri" w:hAnsi="Calibri" w:cs="Calibri"/>
        </w:rPr>
        <w:t>achieved</w:t>
      </w:r>
      <w:r w:rsidR="000A5134">
        <w:rPr>
          <w:rFonts w:ascii="Calibri" w:hAnsi="Calibri" w:cs="Calibri"/>
        </w:rPr>
        <w:t>.</w:t>
      </w:r>
      <w:r w:rsidR="001B6EC9">
        <w:rPr>
          <w:rFonts w:ascii="Calibri" w:hAnsi="Calibri" w:cs="Calibri"/>
        </w:rPr>
        <w:t xml:space="preserve"> I utilize shaped rewards to ensure some learning occurs and avoid sparse reward. The shaped rewards used are: +3 for ingredient placement in pot, +3 for dish pickup, and +3 for soup pickup.</w:t>
      </w:r>
      <w:r w:rsidR="00003C1D">
        <w:rPr>
          <w:rFonts w:ascii="Calibri" w:hAnsi="Calibri" w:cs="Calibri"/>
        </w:rPr>
        <w:t xml:space="preserve"> Thus, during training, each agent’s reward is the soup reward which is common to both agents (and is what </w:t>
      </w:r>
      <w:r w:rsidR="00B209ED">
        <w:rPr>
          <w:rFonts w:ascii="Calibri" w:hAnsi="Calibri" w:cs="Calibri"/>
        </w:rPr>
        <w:t>encourages</w:t>
      </w:r>
      <w:r w:rsidR="00003C1D">
        <w:rPr>
          <w:rFonts w:ascii="Calibri" w:hAnsi="Calibri" w:cs="Calibri"/>
        </w:rPr>
        <w:t xml:space="preserve"> collaboration), plus the individual </w:t>
      </w:r>
      <w:r w:rsidR="00282DC7">
        <w:rPr>
          <w:rFonts w:ascii="Calibri" w:hAnsi="Calibri" w:cs="Calibri"/>
        </w:rPr>
        <w:t>shaped reward.</w:t>
      </w:r>
    </w:p>
    <w:p w14:paraId="7E25C7CC" w14:textId="5C4A384A" w:rsidR="00003C1D" w:rsidRDefault="00003C1D" w:rsidP="00D60DDC">
      <w:pPr>
        <w:rPr>
          <w:rFonts w:ascii="Calibri" w:hAnsi="Calibri" w:cs="Calibri"/>
        </w:rPr>
      </w:pPr>
      <w:r>
        <w:rPr>
          <w:rFonts w:ascii="Calibri" w:hAnsi="Calibri" w:cs="Calibri"/>
        </w:rPr>
        <w:t xml:space="preserve">There are 5 layouts to solve: </w:t>
      </w:r>
      <w:r w:rsidRPr="00246BBE">
        <w:rPr>
          <w:rFonts w:ascii="Calibri" w:hAnsi="Calibri" w:cs="Calibri"/>
          <w:i/>
          <w:iCs/>
        </w:rPr>
        <w:t>cramped room</w:t>
      </w:r>
      <w:r>
        <w:rPr>
          <w:rFonts w:ascii="Calibri" w:hAnsi="Calibri" w:cs="Calibri"/>
        </w:rPr>
        <w:t xml:space="preserve"> is the simplest</w:t>
      </w:r>
      <w:r w:rsidR="00246BBE">
        <w:rPr>
          <w:rFonts w:ascii="Calibri" w:hAnsi="Calibri" w:cs="Calibri"/>
        </w:rPr>
        <w:t xml:space="preserve"> and each agent essentially sees the same environment. </w:t>
      </w:r>
      <w:r w:rsidR="00246BBE">
        <w:rPr>
          <w:rFonts w:ascii="Calibri" w:hAnsi="Calibri" w:cs="Calibri"/>
          <w:i/>
          <w:iCs/>
        </w:rPr>
        <w:t>Asymmetric advantages</w:t>
      </w:r>
      <w:r w:rsidR="00246BBE">
        <w:rPr>
          <w:rFonts w:ascii="Calibri" w:hAnsi="Calibri" w:cs="Calibri"/>
        </w:rPr>
        <w:t xml:space="preserve"> is set up so that each agent is better off specializing in one task, that is, one in potting onions and another in delivering soups. However, since each agent can be placed in either of the roles at random, they must specialize in both. </w:t>
      </w:r>
      <w:r w:rsidR="00246BBE">
        <w:rPr>
          <w:rFonts w:ascii="Calibri" w:hAnsi="Calibri" w:cs="Calibri"/>
          <w:i/>
          <w:iCs/>
        </w:rPr>
        <w:t>Coordination ring</w:t>
      </w:r>
      <w:r w:rsidR="00246BBE">
        <w:rPr>
          <w:rFonts w:ascii="Calibri" w:hAnsi="Calibri" w:cs="Calibri"/>
        </w:rPr>
        <w:t xml:space="preserve"> requires more collaboration that the other </w:t>
      </w:r>
      <w:r w:rsidR="003676A9">
        <w:rPr>
          <w:rFonts w:ascii="Calibri" w:hAnsi="Calibri" w:cs="Calibri"/>
        </w:rPr>
        <w:t>two since</w:t>
      </w:r>
      <w:r w:rsidR="00246BBE">
        <w:rPr>
          <w:rFonts w:ascii="Calibri" w:hAnsi="Calibri" w:cs="Calibri"/>
        </w:rPr>
        <w:t xml:space="preserve"> the agents can run into each other in the ring</w:t>
      </w:r>
      <w:r w:rsidR="004058DF">
        <w:rPr>
          <w:rFonts w:ascii="Calibri" w:hAnsi="Calibri" w:cs="Calibri"/>
        </w:rPr>
        <w:t xml:space="preserve"> and there are two stoves</w:t>
      </w:r>
      <w:r w:rsidR="00246BBE">
        <w:rPr>
          <w:rFonts w:ascii="Calibri" w:hAnsi="Calibri" w:cs="Calibri"/>
        </w:rPr>
        <w:t>.</w:t>
      </w:r>
      <w:r w:rsidR="003676A9">
        <w:rPr>
          <w:rFonts w:ascii="Calibri" w:hAnsi="Calibri" w:cs="Calibri"/>
        </w:rPr>
        <w:t xml:space="preserve"> </w:t>
      </w:r>
      <w:r w:rsidR="003676A9">
        <w:rPr>
          <w:rFonts w:ascii="Calibri" w:hAnsi="Calibri" w:cs="Calibri"/>
          <w:i/>
          <w:iCs/>
        </w:rPr>
        <w:t>Circuit</w:t>
      </w:r>
      <w:r w:rsidR="003676A9">
        <w:rPr>
          <w:rFonts w:ascii="Calibri" w:hAnsi="Calibri" w:cs="Calibri"/>
        </w:rPr>
        <w:t xml:space="preserve"> is a harder version of coordination ring as it is a larger </w:t>
      </w:r>
      <w:r w:rsidR="0091540E">
        <w:rPr>
          <w:rFonts w:ascii="Calibri" w:hAnsi="Calibri" w:cs="Calibri"/>
        </w:rPr>
        <w:t>layout</w:t>
      </w:r>
      <w:r w:rsidR="003676A9">
        <w:rPr>
          <w:rFonts w:ascii="Calibri" w:hAnsi="Calibri" w:cs="Calibri"/>
        </w:rPr>
        <w:t xml:space="preserve"> and thus requires both more exploration and more collaboration to be successful.</w:t>
      </w:r>
      <w:r w:rsidR="0091540E">
        <w:rPr>
          <w:rFonts w:ascii="Calibri" w:hAnsi="Calibri" w:cs="Calibri"/>
        </w:rPr>
        <w:t xml:space="preserve"> </w:t>
      </w:r>
      <w:r w:rsidR="0091540E">
        <w:rPr>
          <w:rFonts w:ascii="Calibri" w:hAnsi="Calibri" w:cs="Calibri"/>
          <w:i/>
          <w:iCs/>
        </w:rPr>
        <w:t>Forced coordination</w:t>
      </w:r>
      <w:r w:rsidR="0091540E">
        <w:rPr>
          <w:rFonts w:ascii="Calibri" w:hAnsi="Calibri" w:cs="Calibri"/>
        </w:rPr>
        <w:t xml:space="preserve"> is the hardest </w:t>
      </w:r>
      <w:r w:rsidR="00FD642E">
        <w:rPr>
          <w:rFonts w:ascii="Calibri" w:hAnsi="Calibri" w:cs="Calibri"/>
        </w:rPr>
        <w:t>layout and requires explicit collaboration to deliver even a single soup.</w:t>
      </w:r>
      <w:r w:rsidR="00C923F7">
        <w:rPr>
          <w:rFonts w:ascii="Calibri" w:hAnsi="Calibri" w:cs="Calibri"/>
        </w:rPr>
        <w:t xml:space="preserve"> </w:t>
      </w:r>
      <w:r w:rsidR="00743945">
        <w:rPr>
          <w:rFonts w:ascii="Calibri" w:hAnsi="Calibri" w:cs="Calibri"/>
        </w:rPr>
        <w:t>The convergence criterion used was that the average reward over the last 100 episodes is greater than 140 (7 soups</w:t>
      </w:r>
      <w:r w:rsidR="00A12391">
        <w:rPr>
          <w:rFonts w:ascii="Calibri" w:hAnsi="Calibri" w:cs="Calibri"/>
        </w:rPr>
        <w:t xml:space="preserve"> delivered</w:t>
      </w:r>
      <w:r w:rsidR="00743945">
        <w:rPr>
          <w:rFonts w:ascii="Calibri" w:hAnsi="Calibri" w:cs="Calibri"/>
        </w:rPr>
        <w:t>)</w:t>
      </w:r>
      <w:r w:rsidR="00466EF6">
        <w:rPr>
          <w:rFonts w:ascii="Calibri" w:hAnsi="Calibri" w:cs="Calibri"/>
        </w:rPr>
        <w:t>.</w:t>
      </w:r>
    </w:p>
    <w:p w14:paraId="295DF1C9" w14:textId="4F2F804E" w:rsidR="00796748" w:rsidRDefault="00193847" w:rsidP="00D60DDC">
      <w:pPr>
        <w:rPr>
          <w:rFonts w:ascii="Calibri" w:eastAsiaTheme="minorEastAsia" w:hAnsi="Calibri" w:cs="Calibri"/>
          <w:iCs/>
        </w:rPr>
      </w:pPr>
      <w:r>
        <w:rPr>
          <w:rFonts w:ascii="Calibri" w:hAnsi="Calibri" w:cs="Calibri"/>
        </w:rPr>
        <w:t xml:space="preserve">I attempted two algorithms: DQN and PPO. </w:t>
      </w:r>
      <w:r w:rsidR="00C923F7">
        <w:rPr>
          <w:rFonts w:ascii="Calibri" w:hAnsi="Calibri" w:cs="Calibri"/>
        </w:rPr>
        <w:t>The DQN algorithm</w:t>
      </w:r>
      <w:r w:rsidR="002F0FA8">
        <w:rPr>
          <w:rFonts w:ascii="Calibri" w:hAnsi="Calibri" w:cs="Calibri"/>
        </w:rPr>
        <w:t xml:space="preserve"> </w:t>
      </w:r>
      <w:r w:rsidR="00C923F7">
        <w:rPr>
          <w:rFonts w:ascii="Calibri" w:hAnsi="Calibri" w:cs="Calibri"/>
        </w:rPr>
        <w:t xml:space="preserve">used is </w:t>
      </w:r>
      <w:r w:rsidR="00C32E07">
        <w:rPr>
          <w:rFonts w:ascii="Calibri" w:hAnsi="Calibri" w:cs="Calibri"/>
        </w:rPr>
        <w:t>the same</w:t>
      </w:r>
      <w:r w:rsidR="00C923F7">
        <w:rPr>
          <w:rFonts w:ascii="Calibri" w:hAnsi="Calibri" w:cs="Calibri"/>
        </w:rPr>
        <w:t xml:space="preserve"> as that from Project 2 [</w:t>
      </w:r>
      <w:r w:rsidR="00AD07A5">
        <w:rPr>
          <w:rFonts w:ascii="Calibri" w:hAnsi="Calibri" w:cs="Calibri"/>
        </w:rPr>
        <w:t>2</w:t>
      </w:r>
      <w:r w:rsidR="009A74AC">
        <w:rPr>
          <w:rFonts w:ascii="Calibri" w:hAnsi="Calibri" w:cs="Calibri"/>
        </w:rPr>
        <w:t>] and</w:t>
      </w:r>
      <w:r w:rsidR="0005729B">
        <w:rPr>
          <w:rFonts w:ascii="Calibri" w:hAnsi="Calibri" w:cs="Calibri"/>
        </w:rPr>
        <w:t xml:space="preserve"> won’t be repeated here for brevity</w:t>
      </w:r>
      <w:r w:rsidR="00C923F7">
        <w:rPr>
          <w:rFonts w:ascii="Calibri" w:hAnsi="Calibri" w:cs="Calibri"/>
        </w:rPr>
        <w:t>.</w:t>
      </w:r>
      <w:r w:rsidR="00223BDD">
        <w:rPr>
          <w:rFonts w:ascii="Calibri" w:hAnsi="Calibri" w:cs="Calibri"/>
        </w:rPr>
        <w:t xml:space="preserve"> </w:t>
      </w:r>
      <w:r w:rsidR="00223BDD" w:rsidRPr="009C214D">
        <w:rPr>
          <w:rFonts w:ascii="Calibri" w:hAnsi="Calibri" w:cs="Calibri"/>
          <w:i/>
          <w:iCs/>
        </w:rPr>
        <w:t>P</w:t>
      </w:r>
      <w:r w:rsidR="00063F67" w:rsidRPr="009C214D">
        <w:rPr>
          <w:rFonts w:ascii="Calibri" w:hAnsi="Calibri" w:cs="Calibri"/>
          <w:i/>
          <w:iCs/>
        </w:rPr>
        <w:t xml:space="preserve">roximal Policy </w:t>
      </w:r>
      <w:r w:rsidR="00C903A2" w:rsidRPr="009C214D">
        <w:rPr>
          <w:rFonts w:ascii="Calibri" w:hAnsi="Calibri" w:cs="Calibri"/>
          <w:i/>
          <w:iCs/>
        </w:rPr>
        <w:t>Optimization</w:t>
      </w:r>
      <w:r w:rsidR="00063F67" w:rsidRPr="009C214D">
        <w:rPr>
          <w:rFonts w:ascii="Calibri" w:hAnsi="Calibri" w:cs="Calibri"/>
          <w:i/>
          <w:iCs/>
        </w:rPr>
        <w:t xml:space="preserve"> (PPO)</w:t>
      </w:r>
      <w:r w:rsidR="00D96E7C">
        <w:rPr>
          <w:rFonts w:ascii="Calibri" w:hAnsi="Calibri" w:cs="Calibri"/>
        </w:rPr>
        <w:t xml:space="preserve"> [</w:t>
      </w:r>
      <w:r w:rsidR="00AD07A5">
        <w:rPr>
          <w:rFonts w:ascii="Calibri" w:hAnsi="Calibri" w:cs="Calibri"/>
        </w:rPr>
        <w:t>3</w:t>
      </w:r>
      <w:r w:rsidR="00D96E7C">
        <w:rPr>
          <w:rFonts w:ascii="Calibri" w:hAnsi="Calibri" w:cs="Calibri"/>
        </w:rPr>
        <w:t>]</w:t>
      </w:r>
      <w:r w:rsidR="00B05297">
        <w:rPr>
          <w:rFonts w:ascii="Calibri" w:hAnsi="Calibri" w:cs="Calibri"/>
        </w:rPr>
        <w:t xml:space="preserve"> </w:t>
      </w:r>
      <w:r w:rsidR="00D96E7C">
        <w:rPr>
          <w:rFonts w:ascii="Calibri" w:hAnsi="Calibri" w:cs="Calibri"/>
        </w:rPr>
        <w:t>is an on-policy</w:t>
      </w:r>
      <w:r w:rsidR="00F40C37">
        <w:rPr>
          <w:rFonts w:ascii="Calibri" w:hAnsi="Calibri" w:cs="Calibri"/>
        </w:rPr>
        <w:t>,</w:t>
      </w:r>
      <w:r w:rsidR="00D96E7C">
        <w:rPr>
          <w:rFonts w:ascii="Calibri" w:hAnsi="Calibri" w:cs="Calibri"/>
        </w:rPr>
        <w:t xml:space="preserve"> policy gradients algorithm</w:t>
      </w:r>
      <w:r w:rsidR="00FC24B5">
        <w:rPr>
          <w:rFonts w:ascii="Calibri" w:hAnsi="Calibri" w:cs="Calibri"/>
        </w:rPr>
        <w:t>;</w:t>
      </w:r>
      <w:r w:rsidR="00122CEE">
        <w:rPr>
          <w:rFonts w:ascii="Calibri" w:hAnsi="Calibri" w:cs="Calibri"/>
        </w:rPr>
        <w:t xml:space="preserve"> </w:t>
      </w:r>
      <w:r w:rsidR="00D96E7C">
        <w:rPr>
          <w:rFonts w:ascii="Calibri" w:hAnsi="Calibri" w:cs="Calibri"/>
        </w:rPr>
        <w:t xml:space="preserve">unlike DQN, it outputs the action probabilities directly. It is based on the actor-critic architecture, where the actor controls how the agent behaves, and the critic measures how good the action taken is. PPO improves training stability over similar algorithms like </w:t>
      </w:r>
      <w:r w:rsidR="00D96E7C" w:rsidRPr="009C214D">
        <w:rPr>
          <w:rFonts w:ascii="Calibri" w:hAnsi="Calibri" w:cs="Calibri"/>
          <w:i/>
          <w:iCs/>
        </w:rPr>
        <w:t>Advantage Actor Critic (A2C)</w:t>
      </w:r>
      <w:r w:rsidR="009C214D" w:rsidRPr="009C214D">
        <w:rPr>
          <w:rFonts w:ascii="Calibri" w:hAnsi="Calibri" w:cs="Calibri"/>
        </w:rPr>
        <w:t xml:space="preserve"> </w:t>
      </w:r>
      <w:r w:rsidR="00D96E7C">
        <w:rPr>
          <w:rFonts w:ascii="Calibri" w:hAnsi="Calibri" w:cs="Calibri"/>
        </w:rPr>
        <w:t xml:space="preserve">by </w:t>
      </w:r>
      <w:r w:rsidR="003F632D">
        <w:rPr>
          <w:rFonts w:ascii="Calibri" w:hAnsi="Calibri" w:cs="Calibri"/>
        </w:rPr>
        <w:t>avoiding</w:t>
      </w:r>
      <w:r w:rsidR="00D96E7C">
        <w:rPr>
          <w:rFonts w:ascii="Calibri" w:hAnsi="Calibri" w:cs="Calibri"/>
        </w:rPr>
        <w:t xml:space="preserve"> policy updates that are </w:t>
      </w:r>
      <w:r w:rsidR="003F632D">
        <w:rPr>
          <w:rFonts w:ascii="Calibri" w:hAnsi="Calibri" w:cs="Calibri"/>
        </w:rPr>
        <w:t>too large. To do that, it uses a ratio that indicates the difference between the current and old policy and clips this ratio to a specific range [1-</w:t>
      </w:r>
      <m:oMath>
        <m:r>
          <w:rPr>
            <w:rFonts w:ascii="Cambria Math" w:hAnsi="Cambria Math" w:cs="Calibri"/>
          </w:rPr>
          <m:t>ϵ</m:t>
        </m:r>
      </m:oMath>
      <w:r w:rsidR="003F632D">
        <w:rPr>
          <w:rFonts w:ascii="Calibri" w:eastAsiaTheme="minorEastAsia" w:hAnsi="Calibri" w:cs="Calibri"/>
        </w:rPr>
        <w:t>, 1</w:t>
      </w:r>
      <w:r w:rsidR="001C072E">
        <w:rPr>
          <w:rFonts w:ascii="Calibri" w:hAnsi="Calibri" w:cs="Calibri"/>
          <w:iCs/>
        </w:rPr>
        <w:t>+</w:t>
      </w:r>
      <w:r w:rsidR="001C072E" w:rsidRPr="001C072E">
        <w:rPr>
          <w:rFonts w:ascii="Cambria Math" w:hAnsi="Cambria Math" w:cs="Calibri"/>
          <w:i/>
        </w:rPr>
        <w:t xml:space="preserve"> </w:t>
      </w:r>
      <m:oMath>
        <m:r>
          <w:rPr>
            <w:rFonts w:ascii="Cambria Math" w:hAnsi="Cambria Math" w:cs="Calibri"/>
          </w:rPr>
          <m:t>ϵ</m:t>
        </m:r>
      </m:oMath>
      <w:r w:rsidR="000E0A95" w:rsidRPr="000E0A95">
        <w:rPr>
          <w:rFonts w:ascii="Calibri" w:eastAsiaTheme="minorEastAsia" w:hAnsi="Calibri" w:cs="Calibri"/>
          <w:iCs/>
        </w:rPr>
        <w:t>].</w:t>
      </w:r>
      <w:r w:rsidR="008C099C">
        <w:rPr>
          <w:rFonts w:ascii="Calibri" w:eastAsiaTheme="minorEastAsia" w:hAnsi="Calibri" w:cs="Calibri"/>
          <w:iCs/>
        </w:rPr>
        <w:t xml:space="preserve"> </w:t>
      </w:r>
      <w:r w:rsidR="004573A7">
        <w:rPr>
          <w:rFonts w:ascii="Calibri" w:eastAsiaTheme="minorEastAsia" w:hAnsi="Calibri" w:cs="Calibri"/>
          <w:iCs/>
        </w:rPr>
        <w:t xml:space="preserve">We try to maximize the performance (so gradient ascent) of </w:t>
      </w:r>
      <w:r w:rsidR="00796748">
        <w:rPr>
          <w:rFonts w:ascii="Calibri" w:eastAsiaTheme="minorEastAsia" w:hAnsi="Calibri" w:cs="Calibri"/>
          <w:iCs/>
        </w:rPr>
        <w:t>the policy network (actor)</w:t>
      </w:r>
      <w:r w:rsidR="00E80AF4">
        <w:rPr>
          <w:rFonts w:ascii="Calibri" w:eastAsiaTheme="minorEastAsia" w:hAnsi="Calibri" w:cs="Calibri"/>
          <w:iCs/>
        </w:rPr>
        <w:t xml:space="preserve">. The performance is </w:t>
      </w:r>
      <w:r w:rsidR="004573A7">
        <w:rPr>
          <w:rFonts w:ascii="Calibri" w:eastAsiaTheme="minorEastAsia" w:hAnsi="Calibri" w:cs="Calibri"/>
          <w:iCs/>
        </w:rPr>
        <w:t>measured as</w:t>
      </w:r>
      <w:r w:rsidR="00A65406">
        <w:rPr>
          <w:rFonts w:ascii="Calibri" w:eastAsiaTheme="minorEastAsia" w:hAnsi="Calibri" w:cs="Calibri"/>
          <w:iCs/>
        </w:rPr>
        <w:t>:</w:t>
      </w:r>
    </w:p>
    <w:p w14:paraId="707CE31E" w14:textId="42D9B052" w:rsidR="00796748" w:rsidRDefault="00000000" w:rsidP="00D60DDC">
      <w:pPr>
        <w:rPr>
          <w:rFonts w:ascii="Calibri" w:eastAsiaTheme="minorEastAsia" w:hAnsi="Calibri" w:cs="Calibri"/>
          <w:iCs/>
        </w:rPr>
      </w:pPr>
      <m:oMath>
        <m:sSub>
          <m:sSubPr>
            <m:ctrlPr>
              <w:rPr>
                <w:rFonts w:ascii="Cambria Math" w:eastAsiaTheme="minorEastAsia" w:hAnsi="Cambria Math" w:cs="Calibri"/>
                <w:i/>
                <w:iCs/>
              </w:rPr>
            </m:ctrlPr>
          </m:sSubPr>
          <m:e>
            <m:r>
              <w:rPr>
                <w:rFonts w:ascii="Cambria Math" w:eastAsiaTheme="minorEastAsia" w:hAnsi="Cambria Math" w:cs="Calibri"/>
              </w:rPr>
              <m:t>L</m:t>
            </m:r>
          </m:e>
          <m:sub>
            <m:r>
              <w:rPr>
                <w:rFonts w:ascii="Cambria Math" w:eastAsiaTheme="minorEastAsia" w:hAnsi="Cambria Math" w:cs="Calibri"/>
              </w:rPr>
              <m:t>t</m:t>
            </m:r>
          </m:sub>
        </m:sSub>
        <m:r>
          <w:rPr>
            <w:rFonts w:ascii="Cambria Math" w:eastAsiaTheme="minorEastAsia" w:hAnsi="Cambria Math" w:cs="Calibri"/>
          </w:rPr>
          <m:t>(θ)=</m:t>
        </m:r>
        <m:sSub>
          <m:sSubPr>
            <m:ctrlPr>
              <w:rPr>
                <w:rFonts w:ascii="Cambria Math" w:eastAsiaTheme="minorEastAsia" w:hAnsi="Cambria Math" w:cs="Calibri"/>
                <w:i/>
                <w:iCs/>
              </w:rPr>
            </m:ctrlPr>
          </m:sSubPr>
          <m:e>
            <m:r>
              <w:rPr>
                <w:rFonts w:ascii="Cambria Math" w:eastAsiaTheme="minorEastAsia" w:hAnsi="Cambria Math" w:cs="Calibri"/>
              </w:rPr>
              <m:t>E</m:t>
            </m:r>
          </m:e>
          <m:sub>
            <m:r>
              <w:rPr>
                <w:rFonts w:ascii="Cambria Math" w:eastAsiaTheme="minorEastAsia" w:hAnsi="Cambria Math" w:cs="Calibri"/>
              </w:rPr>
              <m:t>t</m:t>
            </m:r>
          </m:sub>
        </m:sSub>
        <m:r>
          <w:rPr>
            <w:rFonts w:ascii="Cambria Math" w:eastAsiaTheme="minorEastAsia" w:hAnsi="Cambria Math" w:cs="Calibri"/>
          </w:rPr>
          <m:t>[</m:t>
        </m:r>
        <m:sSubSup>
          <m:sSubSupPr>
            <m:ctrlPr>
              <w:rPr>
                <w:rFonts w:ascii="Cambria Math" w:eastAsiaTheme="minorEastAsia" w:hAnsi="Cambria Math" w:cs="Calibri"/>
                <w:i/>
                <w:iCs/>
              </w:rPr>
            </m:ctrlPr>
          </m:sSubSupPr>
          <m:e>
            <m:r>
              <w:rPr>
                <w:rFonts w:ascii="Cambria Math" w:eastAsiaTheme="minorEastAsia" w:hAnsi="Cambria Math" w:cs="Calibri"/>
              </w:rPr>
              <m:t>L</m:t>
            </m:r>
          </m:e>
          <m:sub>
            <m:r>
              <w:rPr>
                <w:rFonts w:ascii="Cambria Math" w:eastAsiaTheme="minorEastAsia" w:hAnsi="Cambria Math" w:cs="Calibri"/>
              </w:rPr>
              <m:t>t</m:t>
            </m:r>
          </m:sub>
          <m:sup>
            <m:r>
              <w:rPr>
                <w:rFonts w:ascii="Cambria Math" w:eastAsiaTheme="minorEastAsia" w:hAnsi="Cambria Math" w:cs="Calibri"/>
              </w:rPr>
              <m:t>CLIP</m:t>
            </m:r>
          </m:sup>
        </m:sSubSup>
        <m:d>
          <m:dPr>
            <m:ctrlPr>
              <w:rPr>
                <w:rFonts w:ascii="Cambria Math" w:eastAsiaTheme="minorEastAsia" w:hAnsi="Cambria Math" w:cs="Calibri"/>
                <w:i/>
                <w:iCs/>
              </w:rPr>
            </m:ctrlPr>
          </m:dPr>
          <m:e>
            <m:r>
              <w:rPr>
                <w:rFonts w:ascii="Cambria Math" w:eastAsiaTheme="minorEastAsia" w:hAnsi="Cambria Math" w:cs="Calibri"/>
              </w:rPr>
              <m:t>θ</m:t>
            </m:r>
          </m:e>
        </m:d>
        <m:r>
          <w:rPr>
            <w:rFonts w:ascii="Cambria Math" w:eastAsiaTheme="minorEastAsia" w:hAnsi="Cambria Math" w:cs="Calibri"/>
          </w:rPr>
          <m:t>+cS</m:t>
        </m:r>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π</m:t>
                </m:r>
              </m:e>
              <m:sub>
                <m:r>
                  <w:rPr>
                    <w:rFonts w:ascii="Cambria Math" w:eastAsiaTheme="minorEastAsia" w:hAnsi="Cambria Math" w:cs="Calibri"/>
                  </w:rPr>
                  <m:t>θ</m:t>
                </m:r>
              </m:sub>
            </m:sSub>
          </m:e>
        </m:d>
        <m:d>
          <m:dPr>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s</m:t>
                </m:r>
              </m:e>
              <m:sub>
                <m:r>
                  <w:rPr>
                    <w:rFonts w:ascii="Cambria Math" w:eastAsiaTheme="minorEastAsia" w:hAnsi="Cambria Math" w:cs="Calibri"/>
                  </w:rPr>
                  <m:t>t</m:t>
                </m:r>
              </m:sub>
            </m:sSub>
          </m:e>
        </m:d>
        <m:r>
          <w:rPr>
            <w:rFonts w:ascii="Cambria Math" w:eastAsiaTheme="minorEastAsia" w:hAnsi="Cambria Math" w:cs="Calibri"/>
          </w:rPr>
          <m:t>]</m:t>
        </m:r>
      </m:oMath>
      <w:r w:rsidR="00796748">
        <w:rPr>
          <w:rFonts w:ascii="Calibri" w:eastAsiaTheme="minorEastAsia" w:hAnsi="Calibri" w:cs="Calibri"/>
          <w:iCs/>
        </w:rPr>
        <w:t xml:space="preserve"> with </w:t>
      </w:r>
      <m:oMath>
        <m:sSubSup>
          <m:sSubSupPr>
            <m:ctrlPr>
              <w:rPr>
                <w:rFonts w:ascii="Cambria Math" w:eastAsiaTheme="minorEastAsia" w:hAnsi="Cambria Math" w:cs="Calibri"/>
                <w:i/>
                <w:iCs/>
              </w:rPr>
            </m:ctrlPr>
          </m:sSubSupPr>
          <m:e>
            <m:r>
              <w:rPr>
                <w:rFonts w:ascii="Cambria Math" w:eastAsiaTheme="minorEastAsia" w:hAnsi="Cambria Math" w:cs="Calibri"/>
              </w:rPr>
              <m:t>L</m:t>
            </m:r>
          </m:e>
          <m:sub>
            <m:r>
              <w:rPr>
                <w:rFonts w:ascii="Cambria Math" w:eastAsiaTheme="minorEastAsia" w:hAnsi="Cambria Math" w:cs="Calibri"/>
              </w:rPr>
              <m:t>t</m:t>
            </m:r>
          </m:sub>
          <m:sup>
            <m:r>
              <w:rPr>
                <w:rFonts w:ascii="Cambria Math" w:eastAsiaTheme="minorEastAsia" w:hAnsi="Cambria Math" w:cs="Calibri"/>
              </w:rPr>
              <m:t>CLIP</m:t>
            </m:r>
          </m:sup>
        </m:sSubSup>
        <m:r>
          <w:rPr>
            <w:rFonts w:ascii="Cambria Math" w:eastAsiaTheme="minorEastAsia" w:hAnsi="Cambria Math" w:cs="Calibri"/>
          </w:rPr>
          <m:t>(θ)=</m:t>
        </m:r>
        <m:sSub>
          <m:sSubPr>
            <m:ctrlPr>
              <w:rPr>
                <w:rFonts w:ascii="Cambria Math" w:eastAsiaTheme="minorEastAsia" w:hAnsi="Cambria Math" w:cs="Calibri"/>
                <w:i/>
                <w:iCs/>
              </w:rPr>
            </m:ctrlPr>
          </m:sSubPr>
          <m:e>
            <m:r>
              <w:rPr>
                <w:rFonts w:ascii="Cambria Math" w:eastAsiaTheme="minorEastAsia" w:hAnsi="Cambria Math" w:cs="Calibri"/>
              </w:rPr>
              <m:t>E</m:t>
            </m:r>
          </m:e>
          <m:sub>
            <m:r>
              <w:rPr>
                <w:rFonts w:ascii="Cambria Math" w:eastAsiaTheme="minorEastAsia" w:hAnsi="Cambria Math" w:cs="Calibri"/>
              </w:rPr>
              <m:t>t</m:t>
            </m:r>
          </m:sub>
        </m:sSub>
        <m:r>
          <w:rPr>
            <w:rFonts w:ascii="Cambria Math" w:eastAsiaTheme="minorEastAsia" w:hAnsi="Cambria Math" w:cs="Calibri"/>
          </w:rPr>
          <m:t>[</m:t>
        </m:r>
        <m:r>
          <m:rPr>
            <m:sty m:val="p"/>
          </m:rPr>
          <w:rPr>
            <w:rFonts w:ascii="Cambria Math" w:eastAsiaTheme="minorEastAsia" w:hAnsi="Cambria Math" w:cs="Calibri"/>
          </w:rPr>
          <m:t>min⁡</m:t>
        </m:r>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r</m:t>
            </m:r>
          </m:e>
          <m:sub>
            <m:r>
              <w:rPr>
                <w:rFonts w:ascii="Cambria Math" w:eastAsiaTheme="minorEastAsia" w:hAnsi="Cambria Math" w:cs="Calibri"/>
              </w:rPr>
              <m:t>t</m:t>
            </m:r>
          </m:sub>
        </m:sSub>
        <m:d>
          <m:dPr>
            <m:ctrlPr>
              <w:rPr>
                <w:rFonts w:ascii="Cambria Math" w:eastAsiaTheme="minorEastAsia" w:hAnsi="Cambria Math" w:cs="Calibri"/>
                <w:i/>
                <w:iCs/>
              </w:rPr>
            </m:ctrlPr>
          </m:dPr>
          <m:e>
            <m:r>
              <w:rPr>
                <w:rFonts w:ascii="Cambria Math" w:eastAsiaTheme="minorEastAsia" w:hAnsi="Cambria Math" w:cs="Calibri"/>
              </w:rPr>
              <m:t>θ</m:t>
            </m:r>
          </m:e>
        </m:d>
        <m:sSub>
          <m:sSubPr>
            <m:ctrlPr>
              <w:rPr>
                <w:rFonts w:ascii="Cambria Math" w:eastAsiaTheme="minorEastAsia" w:hAnsi="Cambria Math" w:cs="Calibri"/>
                <w:i/>
                <w:iCs/>
              </w:rPr>
            </m:ctrlPr>
          </m:sSubPr>
          <m:e>
            <m:r>
              <w:rPr>
                <w:rFonts w:ascii="Cambria Math" w:eastAsiaTheme="minorEastAsia" w:hAnsi="Cambria Math" w:cs="Calibri"/>
              </w:rPr>
              <m:t>A</m:t>
            </m:r>
          </m:e>
          <m:sub>
            <m:r>
              <w:rPr>
                <w:rFonts w:ascii="Cambria Math" w:eastAsiaTheme="minorEastAsia" w:hAnsi="Cambria Math" w:cs="Calibri"/>
              </w:rPr>
              <m:t>t</m:t>
            </m:r>
          </m:sub>
        </m:sSub>
        <m:r>
          <w:rPr>
            <w:rFonts w:ascii="Cambria Math" w:eastAsiaTheme="minorEastAsia" w:hAnsi="Cambria Math" w:cs="Calibri"/>
          </w:rPr>
          <m:t>, clip(</m:t>
        </m:r>
        <m:sSub>
          <m:sSubPr>
            <m:ctrlPr>
              <w:rPr>
                <w:rFonts w:ascii="Cambria Math" w:eastAsiaTheme="minorEastAsia" w:hAnsi="Cambria Math" w:cs="Calibri"/>
                <w:i/>
                <w:iCs/>
              </w:rPr>
            </m:ctrlPr>
          </m:sSubPr>
          <m:e>
            <m:r>
              <w:rPr>
                <w:rFonts w:ascii="Cambria Math" w:eastAsiaTheme="minorEastAsia" w:hAnsi="Cambria Math" w:cs="Calibri"/>
              </w:rPr>
              <m:t>r</m:t>
            </m:r>
          </m:e>
          <m:sub>
            <m:r>
              <w:rPr>
                <w:rFonts w:ascii="Cambria Math" w:eastAsiaTheme="minorEastAsia" w:hAnsi="Cambria Math" w:cs="Calibri"/>
              </w:rPr>
              <m:t>t</m:t>
            </m:r>
          </m:sub>
        </m:sSub>
        <m:d>
          <m:dPr>
            <m:ctrlPr>
              <w:rPr>
                <w:rFonts w:ascii="Cambria Math" w:eastAsiaTheme="minorEastAsia" w:hAnsi="Cambria Math" w:cs="Calibri"/>
                <w:i/>
                <w:iCs/>
              </w:rPr>
            </m:ctrlPr>
          </m:dPr>
          <m:e>
            <m:r>
              <w:rPr>
                <w:rFonts w:ascii="Cambria Math" w:eastAsiaTheme="minorEastAsia" w:hAnsi="Cambria Math" w:cs="Calibri"/>
              </w:rPr>
              <m:t>θ</m:t>
            </m:r>
          </m:e>
        </m:d>
        <m:r>
          <w:rPr>
            <w:rFonts w:ascii="Cambria Math" w:eastAsiaTheme="minorEastAsia" w:hAnsi="Cambria Math" w:cs="Calibri"/>
          </w:rPr>
          <m:t>,1-</m:t>
        </m:r>
        <m:r>
          <w:rPr>
            <w:rFonts w:ascii="Cambria Math" w:hAnsi="Cambria Math" w:cs="Calibri"/>
          </w:rPr>
          <m:t>ϵ,1+ϵ</m:t>
        </m:r>
        <m:r>
          <w:rPr>
            <w:rFonts w:ascii="Cambria Math" w:eastAsiaTheme="minorEastAsia" w:hAnsi="Cambria Math" w:cs="Calibri"/>
          </w:rPr>
          <m:t xml:space="preserve"> )</m:t>
        </m:r>
        <m:sSub>
          <m:sSubPr>
            <m:ctrlPr>
              <w:rPr>
                <w:rFonts w:ascii="Cambria Math" w:eastAsiaTheme="minorEastAsia" w:hAnsi="Cambria Math" w:cs="Calibri"/>
                <w:i/>
                <w:iCs/>
              </w:rPr>
            </m:ctrlPr>
          </m:sSubPr>
          <m:e>
            <m:r>
              <w:rPr>
                <w:rFonts w:ascii="Cambria Math" w:eastAsiaTheme="minorEastAsia" w:hAnsi="Cambria Math" w:cs="Calibri"/>
              </w:rPr>
              <m:t>A</m:t>
            </m:r>
          </m:e>
          <m:sub>
            <m:r>
              <w:rPr>
                <w:rFonts w:ascii="Cambria Math" w:eastAsiaTheme="minorEastAsia" w:hAnsi="Cambria Math" w:cs="Calibri"/>
              </w:rPr>
              <m:t>t</m:t>
            </m:r>
          </m:sub>
        </m:sSub>
        <m:r>
          <w:rPr>
            <w:rFonts w:ascii="Cambria Math" w:eastAsiaTheme="minorEastAsia" w:hAnsi="Cambria Math" w:cs="Calibri"/>
          </w:rPr>
          <m:t>]</m:t>
        </m:r>
      </m:oMath>
      <w:r w:rsidR="003B6B7D">
        <w:rPr>
          <w:rFonts w:ascii="Calibri" w:eastAsiaTheme="minorEastAsia" w:hAnsi="Calibri" w:cs="Calibri"/>
        </w:rPr>
        <w:t xml:space="preserve">     (1)</w:t>
      </w:r>
    </w:p>
    <w:p w14:paraId="4110732E" w14:textId="5829925F" w:rsidR="008A05EF" w:rsidRPr="00796748" w:rsidRDefault="008A05EF" w:rsidP="00D60DDC">
      <w:pPr>
        <w:rPr>
          <w:rFonts w:ascii="Calibri" w:eastAsiaTheme="minorEastAsia" w:hAnsi="Calibri" w:cs="Calibri"/>
          <w:iCs/>
        </w:rPr>
      </w:pPr>
      <w:r>
        <w:rPr>
          <w:rFonts w:ascii="Calibri" w:eastAsiaTheme="minorEastAsia" w:hAnsi="Calibri" w:cs="Calibri"/>
          <w:iCs/>
        </w:rPr>
        <w:t xml:space="preserve">Where </w:t>
      </w:r>
      <m:oMath>
        <m:r>
          <w:rPr>
            <w:rFonts w:ascii="Cambria Math" w:eastAsiaTheme="minorEastAsia" w:hAnsi="Cambria Math" w:cs="Calibri"/>
          </w:rPr>
          <m:t>cS</m:t>
        </m:r>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π</m:t>
                </m:r>
              </m:e>
              <m:sub>
                <m:r>
                  <w:rPr>
                    <w:rFonts w:ascii="Cambria Math" w:eastAsiaTheme="minorEastAsia" w:hAnsi="Cambria Math" w:cs="Calibri"/>
                  </w:rPr>
                  <m:t>θ</m:t>
                </m:r>
              </m:sub>
            </m:sSub>
          </m:e>
        </m:d>
        <m:d>
          <m:dPr>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s</m:t>
                </m:r>
              </m:e>
              <m:sub>
                <m:r>
                  <w:rPr>
                    <w:rFonts w:ascii="Cambria Math" w:eastAsiaTheme="minorEastAsia" w:hAnsi="Cambria Math" w:cs="Calibri"/>
                  </w:rPr>
                  <m:t>t</m:t>
                </m:r>
              </m:sub>
            </m:sSub>
          </m:e>
        </m:d>
      </m:oMath>
      <w:r>
        <w:rPr>
          <w:rFonts w:ascii="Calibri" w:eastAsiaTheme="minorEastAsia" w:hAnsi="Calibri" w:cs="Calibri"/>
          <w:iCs/>
        </w:rPr>
        <w:t xml:space="preserve"> is the entropy loss added to ensure sufficient exploration; </w:t>
      </w:r>
      <m:oMath>
        <m:sSub>
          <m:sSubPr>
            <m:ctrlPr>
              <w:rPr>
                <w:rFonts w:ascii="Cambria Math" w:eastAsiaTheme="minorEastAsia" w:hAnsi="Cambria Math" w:cs="Calibri"/>
                <w:i/>
                <w:iCs/>
              </w:rPr>
            </m:ctrlPr>
          </m:sSubPr>
          <m:e>
            <m:r>
              <w:rPr>
                <w:rFonts w:ascii="Cambria Math" w:eastAsiaTheme="minorEastAsia" w:hAnsi="Cambria Math" w:cs="Calibri"/>
              </w:rPr>
              <m:t>r</m:t>
            </m:r>
          </m:e>
          <m:sub>
            <m:r>
              <w:rPr>
                <w:rFonts w:ascii="Cambria Math" w:eastAsiaTheme="minorEastAsia" w:hAnsi="Cambria Math" w:cs="Calibri"/>
              </w:rPr>
              <m:t>t</m:t>
            </m:r>
          </m:sub>
        </m:sSub>
        <m:d>
          <m:dPr>
            <m:ctrlPr>
              <w:rPr>
                <w:rFonts w:ascii="Cambria Math" w:eastAsiaTheme="minorEastAsia" w:hAnsi="Cambria Math" w:cs="Calibri"/>
                <w:i/>
                <w:iCs/>
              </w:rPr>
            </m:ctrlPr>
          </m:dPr>
          <m:e>
            <m:r>
              <w:rPr>
                <w:rFonts w:ascii="Cambria Math" w:eastAsiaTheme="minorEastAsia" w:hAnsi="Cambria Math" w:cs="Calibri"/>
              </w:rPr>
              <m:t>θ</m:t>
            </m:r>
          </m:e>
        </m:d>
      </m:oMath>
      <w:r>
        <w:rPr>
          <w:rFonts w:ascii="Calibri" w:eastAsiaTheme="minorEastAsia" w:hAnsi="Calibri" w:cs="Calibri"/>
          <w:iCs/>
        </w:rPr>
        <w:t xml:space="preserve"> is the ratio of the new probability of selecting an action to the old probability; </w:t>
      </w:r>
      <m:oMath>
        <m:sSub>
          <m:sSubPr>
            <m:ctrlPr>
              <w:rPr>
                <w:rFonts w:ascii="Cambria Math" w:eastAsiaTheme="minorEastAsia" w:hAnsi="Cambria Math" w:cs="Calibri"/>
                <w:i/>
                <w:iCs/>
              </w:rPr>
            </m:ctrlPr>
          </m:sSubPr>
          <m:e>
            <m:r>
              <w:rPr>
                <w:rFonts w:ascii="Cambria Math" w:eastAsiaTheme="minorEastAsia" w:hAnsi="Cambria Math" w:cs="Calibri"/>
              </w:rPr>
              <m:t>A</m:t>
            </m:r>
          </m:e>
          <m:sub>
            <m:r>
              <w:rPr>
                <w:rFonts w:ascii="Cambria Math" w:eastAsiaTheme="minorEastAsia" w:hAnsi="Cambria Math" w:cs="Calibri"/>
              </w:rPr>
              <m:t>t</m:t>
            </m:r>
          </m:sub>
        </m:sSub>
      </m:oMath>
      <w:r>
        <w:rPr>
          <w:rFonts w:ascii="Calibri" w:eastAsiaTheme="minorEastAsia" w:hAnsi="Calibri" w:cs="Calibri"/>
          <w:iCs/>
        </w:rPr>
        <w:t xml:space="preserve"> is the Generalized Advantage Estimate [</w:t>
      </w:r>
      <w:r w:rsidR="00AD07A5">
        <w:rPr>
          <w:rFonts w:ascii="Calibri" w:eastAsiaTheme="minorEastAsia" w:hAnsi="Calibri" w:cs="Calibri"/>
          <w:iCs/>
        </w:rPr>
        <w:t>3</w:t>
      </w:r>
      <w:r>
        <w:rPr>
          <w:rFonts w:ascii="Calibri" w:eastAsiaTheme="minorEastAsia" w:hAnsi="Calibri" w:cs="Calibri"/>
          <w:iCs/>
        </w:rPr>
        <w:t>], which indicates how much better an action is compared to the average action in that state</w:t>
      </w:r>
      <w:r w:rsidR="00CA33BD">
        <w:rPr>
          <w:rFonts w:ascii="Calibri" w:eastAsiaTheme="minorEastAsia" w:hAnsi="Calibri" w:cs="Calibri"/>
          <w:iCs/>
        </w:rPr>
        <w:t>.</w:t>
      </w:r>
      <w:r w:rsidR="00FA3302">
        <w:rPr>
          <w:rFonts w:ascii="Calibri" w:eastAsiaTheme="minorEastAsia" w:hAnsi="Calibri" w:cs="Calibri"/>
          <w:iCs/>
        </w:rPr>
        <w:t xml:space="preserve"> GAE is </w:t>
      </w:r>
      <w:r w:rsidR="00FA3302">
        <w:rPr>
          <w:rFonts w:ascii="Calibri" w:eastAsiaTheme="minorEastAsia" w:hAnsi="Calibri" w:cs="Calibri"/>
          <w:iCs/>
        </w:rPr>
        <w:lastRenderedPageBreak/>
        <w:t xml:space="preserve">calculated as: </w:t>
      </w:r>
      <m:oMath>
        <m:sSub>
          <m:sSubPr>
            <m:ctrlPr>
              <w:rPr>
                <w:rFonts w:ascii="Cambria Math" w:eastAsiaTheme="minorEastAsia" w:hAnsi="Cambria Math" w:cs="Calibri"/>
                <w:i/>
                <w:iCs/>
              </w:rPr>
            </m:ctrlPr>
          </m:sSubPr>
          <m:e>
            <m:r>
              <w:rPr>
                <w:rFonts w:ascii="Cambria Math" w:eastAsiaTheme="minorEastAsia" w:hAnsi="Cambria Math" w:cs="Calibri"/>
              </w:rPr>
              <m:t>A</m:t>
            </m:r>
          </m:e>
          <m:sub>
            <m:r>
              <w:rPr>
                <w:rFonts w:ascii="Cambria Math" w:eastAsiaTheme="minorEastAsia" w:hAnsi="Cambria Math" w:cs="Calibri"/>
              </w:rPr>
              <m:t>t</m:t>
            </m:r>
          </m:sub>
        </m:sSub>
        <m:r>
          <w:rPr>
            <w:rFonts w:ascii="Cambria Math" w:eastAsiaTheme="minorEastAsia" w:hAnsi="Cambria Math" w:cs="Calibri"/>
          </w:rPr>
          <m:t>=</m:t>
        </m:r>
        <m:nary>
          <m:naryPr>
            <m:chr m:val="∑"/>
            <m:limLoc m:val="undOvr"/>
            <m:ctrlPr>
              <w:rPr>
                <w:rFonts w:ascii="Cambria Math" w:eastAsiaTheme="minorEastAsia" w:hAnsi="Cambria Math" w:cs="Calibri"/>
                <w:i/>
                <w:iCs/>
              </w:rPr>
            </m:ctrlPr>
          </m:naryPr>
          <m:sub>
            <m:r>
              <w:rPr>
                <w:rFonts w:ascii="Cambria Math" w:eastAsiaTheme="minorEastAsia" w:hAnsi="Cambria Math" w:cs="Calibri"/>
              </w:rPr>
              <m:t>l=0</m:t>
            </m:r>
          </m:sub>
          <m:sup>
            <m:r>
              <w:rPr>
                <w:rFonts w:ascii="Cambria Math" w:eastAsiaTheme="minorEastAsia" w:hAnsi="Cambria Math" w:cs="Calibri"/>
              </w:rPr>
              <m:t>∞</m:t>
            </m:r>
          </m:sup>
          <m:e>
            <m:sSup>
              <m:sSupPr>
                <m:ctrlPr>
                  <w:rPr>
                    <w:rFonts w:ascii="Cambria Math" w:eastAsiaTheme="minorEastAsia" w:hAnsi="Cambria Math" w:cs="Calibri"/>
                    <w:i/>
                    <w:iCs/>
                  </w:rPr>
                </m:ctrlPr>
              </m:sSupPr>
              <m:e>
                <m:r>
                  <w:rPr>
                    <w:rFonts w:ascii="Cambria Math" w:eastAsiaTheme="minorEastAsia" w:hAnsi="Cambria Math" w:cs="Calibri"/>
                  </w:rPr>
                  <m:t>(γλ)</m:t>
                </m:r>
              </m:e>
              <m:sup>
                <m:r>
                  <w:rPr>
                    <w:rFonts w:ascii="Cambria Math" w:eastAsiaTheme="minorEastAsia" w:hAnsi="Cambria Math" w:cs="Calibri"/>
                  </w:rPr>
                  <m:t>l</m:t>
                </m:r>
              </m:sup>
            </m:sSup>
            <m:sSub>
              <m:sSubPr>
                <m:ctrlPr>
                  <w:rPr>
                    <w:rFonts w:ascii="Cambria Math" w:eastAsiaTheme="minorEastAsia" w:hAnsi="Cambria Math" w:cs="Calibri"/>
                    <w:i/>
                    <w:iCs/>
                  </w:rPr>
                </m:ctrlPr>
              </m:sSubPr>
              <m:e>
                <m:r>
                  <w:rPr>
                    <w:rFonts w:ascii="Cambria Math" w:eastAsiaTheme="minorEastAsia" w:hAnsi="Cambria Math" w:cs="Calibri"/>
                  </w:rPr>
                  <m:t>δ</m:t>
                </m:r>
              </m:e>
              <m:sub>
                <m:r>
                  <w:rPr>
                    <w:rFonts w:ascii="Cambria Math" w:eastAsiaTheme="minorEastAsia" w:hAnsi="Cambria Math" w:cs="Calibri"/>
                  </w:rPr>
                  <m:t>t</m:t>
                </m:r>
              </m:sub>
            </m:sSub>
          </m:e>
        </m:nary>
      </m:oMath>
      <w:r w:rsidR="00FA3302">
        <w:rPr>
          <w:rFonts w:ascii="Calibri" w:eastAsiaTheme="minorEastAsia" w:hAnsi="Calibri" w:cs="Calibri"/>
          <w:iCs/>
        </w:rPr>
        <w:t xml:space="preserve">, where </w:t>
      </w:r>
      <m:oMath>
        <m:r>
          <w:rPr>
            <w:rFonts w:ascii="Cambria Math" w:eastAsiaTheme="minorEastAsia" w:hAnsi="Cambria Math" w:cs="Calibri"/>
          </w:rPr>
          <m:t>γ</m:t>
        </m:r>
      </m:oMath>
      <w:r w:rsidR="00FA3302">
        <w:rPr>
          <w:rFonts w:ascii="Calibri" w:eastAsiaTheme="minorEastAsia" w:hAnsi="Calibri" w:cs="Calibri"/>
          <w:iCs/>
        </w:rPr>
        <w:t xml:space="preserve"> is the discount rate; </w:t>
      </w:r>
      <m:oMath>
        <m:r>
          <w:rPr>
            <w:rFonts w:ascii="Cambria Math" w:eastAsiaTheme="minorEastAsia" w:hAnsi="Cambria Math" w:cs="Calibri"/>
          </w:rPr>
          <m:t>λ</m:t>
        </m:r>
      </m:oMath>
      <w:r w:rsidR="00FA3302">
        <w:rPr>
          <w:rFonts w:ascii="Calibri" w:eastAsiaTheme="minorEastAsia" w:hAnsi="Calibri" w:cs="Calibri"/>
          <w:iCs/>
        </w:rPr>
        <w:t xml:space="preserve"> is a knob to balance the bias-variance trade-off, a higher </w:t>
      </w:r>
      <m:oMath>
        <m:r>
          <w:rPr>
            <w:rFonts w:ascii="Cambria Math" w:eastAsiaTheme="minorEastAsia" w:hAnsi="Cambria Math" w:cs="Calibri"/>
          </w:rPr>
          <m:t>λ</m:t>
        </m:r>
      </m:oMath>
      <w:r w:rsidR="00FA3302">
        <w:rPr>
          <w:rFonts w:ascii="Calibri" w:eastAsiaTheme="minorEastAsia" w:hAnsi="Calibri" w:cs="Calibri"/>
          <w:iCs/>
        </w:rPr>
        <w:t xml:space="preserve"> incorporates more future rewards, making it more sensitive to long-term effects, which can reduce variance but might introduce bias is the future </w:t>
      </w:r>
      <w:r w:rsidR="00B06C1E">
        <w:rPr>
          <w:rFonts w:ascii="Calibri" w:eastAsiaTheme="minorEastAsia" w:hAnsi="Calibri" w:cs="Calibri"/>
          <w:iCs/>
        </w:rPr>
        <w:t xml:space="preserve">state-value estimates are inaccurate. </w:t>
      </w:r>
      <m:oMath>
        <m:sSub>
          <m:sSubPr>
            <m:ctrlPr>
              <w:rPr>
                <w:rFonts w:ascii="Cambria Math" w:eastAsiaTheme="minorEastAsia" w:hAnsi="Cambria Math" w:cs="Calibri"/>
                <w:i/>
                <w:iCs/>
              </w:rPr>
            </m:ctrlPr>
          </m:sSubPr>
          <m:e>
            <m:r>
              <w:rPr>
                <w:rFonts w:ascii="Cambria Math" w:eastAsiaTheme="minorEastAsia" w:hAnsi="Cambria Math" w:cs="Calibri"/>
              </w:rPr>
              <m:t>δ</m:t>
            </m:r>
          </m:e>
          <m:sub>
            <m:r>
              <w:rPr>
                <w:rFonts w:ascii="Cambria Math" w:eastAsiaTheme="minorEastAsia" w:hAnsi="Cambria Math" w:cs="Calibri"/>
              </w:rPr>
              <m:t>t</m:t>
            </m:r>
          </m:sub>
        </m:sSub>
      </m:oMath>
      <w:r w:rsidR="00B06C1E">
        <w:rPr>
          <w:rFonts w:ascii="Calibri" w:eastAsiaTheme="minorEastAsia" w:hAnsi="Calibri" w:cs="Calibri"/>
          <w:iCs/>
        </w:rPr>
        <w:t xml:space="preserve"> is the one step temporal difference error</w:t>
      </w:r>
      <w:r w:rsidR="00EF5498">
        <w:rPr>
          <w:rFonts w:ascii="Calibri" w:eastAsiaTheme="minorEastAsia" w:hAnsi="Calibri" w:cs="Calibri"/>
          <w:iCs/>
        </w:rPr>
        <w:t>, computed using the values given by the critic.</w:t>
      </w:r>
    </w:p>
    <w:p w14:paraId="0959D1A6" w14:textId="76E5226B" w:rsidR="00A354DA" w:rsidRPr="00CC58D7" w:rsidRDefault="00A354DA" w:rsidP="00A354DA">
      <w:pPr>
        <w:pStyle w:val="Heading1"/>
        <w:spacing w:line="240" w:lineRule="auto"/>
        <w:rPr>
          <w:rFonts w:ascii="Calibri" w:hAnsi="Calibri" w:cs="Calibri"/>
          <w:b/>
          <w:bCs/>
          <w:color w:val="auto"/>
          <w:sz w:val="28"/>
          <w:szCs w:val="28"/>
          <w:lang w:val="en-US"/>
        </w:rPr>
      </w:pPr>
      <w:r w:rsidRPr="00CC58D7">
        <w:rPr>
          <w:rFonts w:ascii="Calibri" w:hAnsi="Calibri" w:cs="Calibri"/>
          <w:b/>
          <w:bCs/>
          <w:color w:val="auto"/>
          <w:sz w:val="28"/>
          <w:szCs w:val="28"/>
          <w:lang w:val="en-US"/>
        </w:rPr>
        <w:t>2. DQN Agents</w:t>
      </w:r>
    </w:p>
    <w:p w14:paraId="190CC4EE" w14:textId="387B4739" w:rsidR="00193847" w:rsidRDefault="00FE2CF6" w:rsidP="00D60DDC">
      <w:pPr>
        <w:rPr>
          <w:rFonts w:ascii="Calibri" w:eastAsiaTheme="minorEastAsia" w:hAnsi="Calibri" w:cs="Calibri"/>
        </w:rPr>
      </w:pPr>
      <w:r>
        <w:rPr>
          <w:rFonts w:ascii="Calibri" w:hAnsi="Calibri" w:cs="Calibri"/>
        </w:rPr>
        <w:t>I started out with the same DQN algorithm as Project 2; the final DQN algorithm for Project 3 differed in only two hyperparameters: the neural network size and</w:t>
      </w:r>
      <w:r w:rsidR="009A33FD">
        <w:rPr>
          <w:rFonts w:ascii="Calibri" w:hAnsi="Calibri" w:cs="Calibri"/>
        </w:rPr>
        <w:t xml:space="preserve"> discount factor,</w:t>
      </w:r>
      <w:r>
        <w:rPr>
          <w:rFonts w:ascii="Calibri" w:hAnsi="Calibri" w:cs="Calibri"/>
        </w:rPr>
        <w:t xml:space="preserve"> </w:t>
      </w:r>
      <m:oMath>
        <m:r>
          <w:rPr>
            <w:rFonts w:ascii="Cambria Math" w:eastAsiaTheme="minorEastAsia" w:hAnsi="Cambria Math"/>
          </w:rPr>
          <m:t>γ</m:t>
        </m:r>
      </m:oMath>
      <w:r>
        <w:rPr>
          <w:rFonts w:ascii="Calibri" w:eastAsiaTheme="minorEastAsia" w:hAnsi="Calibri" w:cs="Calibri"/>
        </w:rPr>
        <w:t>.</w:t>
      </w:r>
      <w:r w:rsidR="00553FBB">
        <w:rPr>
          <w:rFonts w:ascii="Calibri" w:eastAsiaTheme="minorEastAsia" w:hAnsi="Calibri" w:cs="Calibri"/>
        </w:rPr>
        <w:t xml:space="preserve"> The neural network size increased from 3 layers with (64, 64, 4) units each to 3 layers with (256, 128, 6) units each. I first increased the network size to (128, 128, 6), and the rationale behind this is to accommodate the increase in input vector dimension from 8 to 96. I then doubled the size of the first layer from 128 to 256, as doing so led to faster convergence on </w:t>
      </w:r>
      <w:r w:rsidR="006019E3">
        <w:rPr>
          <w:rFonts w:ascii="Calibri" w:eastAsiaTheme="minorEastAsia" w:hAnsi="Calibri" w:cs="Calibri"/>
        </w:rPr>
        <w:t>c</w:t>
      </w:r>
      <w:r w:rsidR="00553FBB">
        <w:rPr>
          <w:rFonts w:ascii="Calibri" w:eastAsiaTheme="minorEastAsia" w:hAnsi="Calibri" w:cs="Calibri"/>
        </w:rPr>
        <w:t xml:space="preserve">oordination </w:t>
      </w:r>
      <w:r w:rsidR="00A9543D">
        <w:rPr>
          <w:rFonts w:ascii="Calibri" w:eastAsiaTheme="minorEastAsia" w:hAnsi="Calibri" w:cs="Calibri"/>
        </w:rPr>
        <w:t>r</w:t>
      </w:r>
      <w:r w:rsidR="00553FBB">
        <w:rPr>
          <w:rFonts w:ascii="Calibri" w:eastAsiaTheme="minorEastAsia" w:hAnsi="Calibri" w:cs="Calibri"/>
        </w:rPr>
        <w:t>ing</w:t>
      </w:r>
      <w:r w:rsidR="00EB0B6B">
        <w:rPr>
          <w:rFonts w:ascii="Calibri" w:eastAsiaTheme="minorEastAsia" w:hAnsi="Calibri" w:cs="Calibri"/>
        </w:rPr>
        <w:t>.</w:t>
      </w:r>
      <w:r w:rsidR="009A33FD">
        <w:rPr>
          <w:rFonts w:ascii="Calibri" w:eastAsiaTheme="minorEastAsia" w:hAnsi="Calibri" w:cs="Calibri"/>
        </w:rPr>
        <w:t xml:space="preserve"> After doing grid search on cramped room, I found that a lower value of </w:t>
      </w:r>
      <m:oMath>
        <m:r>
          <w:rPr>
            <w:rFonts w:ascii="Cambria Math" w:eastAsiaTheme="minorEastAsia" w:hAnsi="Cambria Math"/>
          </w:rPr>
          <m:t>γ</m:t>
        </m:r>
      </m:oMath>
      <w:r w:rsidR="00D567C9">
        <w:rPr>
          <w:rFonts w:ascii="Calibri" w:eastAsiaTheme="minorEastAsia" w:hAnsi="Calibri" w:cs="Calibri"/>
        </w:rPr>
        <w:t xml:space="preserve"> led to faster convergence, so </w:t>
      </w:r>
      <m:oMath>
        <m:r>
          <w:rPr>
            <w:rFonts w:ascii="Cambria Math" w:eastAsiaTheme="minorEastAsia" w:hAnsi="Cambria Math"/>
          </w:rPr>
          <m:t>γ</m:t>
        </m:r>
      </m:oMath>
      <w:r w:rsidR="00D567C9">
        <w:rPr>
          <w:rFonts w:ascii="Calibri" w:eastAsiaTheme="minorEastAsia" w:hAnsi="Calibri" w:cs="Calibri"/>
        </w:rPr>
        <w:t xml:space="preserve"> decreased from 0.99 to 0.95. Intuitively, this makes sense</w:t>
      </w:r>
      <w:r w:rsidR="007870EE">
        <w:rPr>
          <w:rFonts w:ascii="Calibri" w:eastAsiaTheme="minorEastAsia" w:hAnsi="Calibri" w:cs="Calibri"/>
        </w:rPr>
        <w:t>:</w:t>
      </w:r>
      <w:r w:rsidR="00D567C9">
        <w:rPr>
          <w:rFonts w:ascii="Calibri" w:eastAsiaTheme="minorEastAsia" w:hAnsi="Calibri" w:cs="Calibri"/>
        </w:rPr>
        <w:t xml:space="preserve"> in Lunar Lander, there is one final objective of wanting to land, whereas in Overcooked, the objective is more short-term of making a soup</w:t>
      </w:r>
      <w:r w:rsidR="00B7133C">
        <w:rPr>
          <w:rFonts w:ascii="Calibri" w:eastAsiaTheme="minorEastAsia" w:hAnsi="Calibri" w:cs="Calibri"/>
        </w:rPr>
        <w:t xml:space="preserve"> quickly</w:t>
      </w:r>
      <w:r w:rsidR="00D567C9">
        <w:rPr>
          <w:rFonts w:ascii="Calibri" w:eastAsiaTheme="minorEastAsia" w:hAnsi="Calibri" w:cs="Calibri"/>
        </w:rPr>
        <w:t>.</w:t>
      </w:r>
    </w:p>
    <w:p w14:paraId="063EF0E0" w14:textId="316FF804" w:rsidR="0084055F" w:rsidRDefault="00AA3754" w:rsidP="0027463E">
      <w:pPr>
        <w:rPr>
          <w:rFonts w:ascii="Calibri" w:eastAsiaTheme="minorEastAsia" w:hAnsi="Calibri" w:cs="Calibri"/>
        </w:rPr>
      </w:pPr>
      <w:r>
        <w:rPr>
          <w:noProof/>
        </w:rPr>
        <mc:AlternateContent>
          <mc:Choice Requires="wps">
            <w:drawing>
              <wp:anchor distT="0" distB="0" distL="114300" distR="114300" simplePos="0" relativeHeight="251663360" behindDoc="1" locked="0" layoutInCell="1" allowOverlap="1" wp14:anchorId="204F5972" wp14:editId="2DC24B82">
                <wp:simplePos x="0" y="0"/>
                <wp:positionH relativeFrom="page">
                  <wp:align>right</wp:align>
                </wp:positionH>
                <wp:positionV relativeFrom="paragraph">
                  <wp:posOffset>3338830</wp:posOffset>
                </wp:positionV>
                <wp:extent cx="3633470" cy="301625"/>
                <wp:effectExtent l="0" t="0" r="5080" b="3175"/>
                <wp:wrapTight wrapText="bothSides">
                  <wp:wrapPolygon edited="0">
                    <wp:start x="0" y="0"/>
                    <wp:lineTo x="0" y="20463"/>
                    <wp:lineTo x="21517" y="20463"/>
                    <wp:lineTo x="21517" y="0"/>
                    <wp:lineTo x="0" y="0"/>
                  </wp:wrapPolygon>
                </wp:wrapTight>
                <wp:docPr id="1437832110" name="Text Box 1"/>
                <wp:cNvGraphicFramePr/>
                <a:graphic xmlns:a="http://schemas.openxmlformats.org/drawingml/2006/main">
                  <a:graphicData uri="http://schemas.microsoft.com/office/word/2010/wordprocessingShape">
                    <wps:wsp>
                      <wps:cNvSpPr txBox="1"/>
                      <wps:spPr>
                        <a:xfrm>
                          <a:off x="0" y="0"/>
                          <a:ext cx="3633470" cy="301625"/>
                        </a:xfrm>
                        <a:prstGeom prst="rect">
                          <a:avLst/>
                        </a:prstGeom>
                        <a:solidFill>
                          <a:prstClr val="white"/>
                        </a:solidFill>
                        <a:ln>
                          <a:noFill/>
                        </a:ln>
                      </wps:spPr>
                      <wps:txbx>
                        <w:txbxContent>
                          <w:p w14:paraId="784B3CB3" w14:textId="1459C4AF" w:rsidR="0027463E" w:rsidRPr="00074B3D" w:rsidRDefault="0027463E" w:rsidP="0027463E">
                            <w:pPr>
                              <w:pStyle w:val="Caption"/>
                              <w:rPr>
                                <w:noProof/>
                                <w:sz w:val="22"/>
                                <w:szCs w:val="22"/>
                                <w:lang w:val="en-US"/>
                              </w:rPr>
                            </w:pPr>
                            <w:r>
                              <w:rPr>
                                <w:noProof/>
                                <w:lang w:val="en-US"/>
                              </w:rPr>
                              <w:t>Figure 2: The reward per episode after training 4 layouts.</w:t>
                            </w:r>
                            <w:r w:rsidR="006A7629">
                              <w:rPr>
                                <w:noProof/>
                                <w:lang w:val="en-US"/>
                              </w:rPr>
                              <w:t xml:space="preserve"> </w:t>
                            </w:r>
                            <w:r w:rsidR="007E51E4">
                              <w:rPr>
                                <w:noProof/>
                                <w:lang w:val="en-US"/>
                              </w:rPr>
                              <w:t xml:space="preserve">Forced </w:t>
                            </w:r>
                            <w:r w:rsidR="005028D2">
                              <w:rPr>
                                <w:noProof/>
                                <w:lang w:val="en-US"/>
                              </w:rPr>
                              <w:t>c</w:t>
                            </w:r>
                            <w:r w:rsidR="007E51E4">
                              <w:rPr>
                                <w:noProof/>
                                <w:lang w:val="en-US"/>
                              </w:rPr>
                              <w:t xml:space="preserve">oord. </w:t>
                            </w:r>
                            <w:r w:rsidR="00A10F04">
                              <w:rPr>
                                <w:noProof/>
                                <w:lang w:val="en-US"/>
                              </w:rPr>
                              <w:t>h</w:t>
                            </w:r>
                            <w:r w:rsidR="007E51E4">
                              <w:rPr>
                                <w:noProof/>
                                <w:lang w:val="en-US"/>
                              </w:rPr>
                              <w:t>as 0 reward</w:t>
                            </w:r>
                            <w:r w:rsidR="00D54B25">
                              <w:rPr>
                                <w:noProof/>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F5972" id="_x0000_t202" coordsize="21600,21600" o:spt="202" path="m,l,21600r21600,l21600,xe">
                <v:stroke joinstyle="miter"/>
                <v:path gradientshapeok="t" o:connecttype="rect"/>
              </v:shapetype>
              <v:shape id="Text Box 1" o:spid="_x0000_s1026" type="#_x0000_t202" style="position:absolute;margin-left:234.9pt;margin-top:262.9pt;width:286.1pt;height:23.7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" stroked="f">
                <v:textbox inset="0,0,0,0">
                  <w:txbxContent>
                    <w:p w14:paraId="784B3CB3" w14:textId="1459C4AF" w:rsidR="0027463E" w:rsidRPr="00074B3D" w:rsidRDefault="0027463E" w:rsidP="0027463E">
                      <w:pPr>
                        <w:pStyle w:val="Caption"/>
                        <w:rPr>
                          <w:noProof/>
                          <w:sz w:val="22"/>
                          <w:szCs w:val="22"/>
                          <w:lang w:val="en-US"/>
                        </w:rPr>
                      </w:pPr>
                      <w:r>
                        <w:rPr>
                          <w:noProof/>
                          <w:lang w:val="en-US"/>
                        </w:rPr>
                        <w:t>Figure 2: The reward per episode after training 4 layouts.</w:t>
                      </w:r>
                      <w:r w:rsidR="006A7629">
                        <w:rPr>
                          <w:noProof/>
                          <w:lang w:val="en-US"/>
                        </w:rPr>
                        <w:t xml:space="preserve"> </w:t>
                      </w:r>
                      <w:r w:rsidR="007E51E4">
                        <w:rPr>
                          <w:noProof/>
                          <w:lang w:val="en-US"/>
                        </w:rPr>
                        <w:t xml:space="preserve">Forced </w:t>
                      </w:r>
                      <w:r w:rsidR="005028D2">
                        <w:rPr>
                          <w:noProof/>
                          <w:lang w:val="en-US"/>
                        </w:rPr>
                        <w:t>c</w:t>
                      </w:r>
                      <w:r w:rsidR="007E51E4">
                        <w:rPr>
                          <w:noProof/>
                          <w:lang w:val="en-US"/>
                        </w:rPr>
                        <w:t xml:space="preserve">oord. </w:t>
                      </w:r>
                      <w:r w:rsidR="00A10F04">
                        <w:rPr>
                          <w:noProof/>
                          <w:lang w:val="en-US"/>
                        </w:rPr>
                        <w:t>h</w:t>
                      </w:r>
                      <w:r w:rsidR="007E51E4">
                        <w:rPr>
                          <w:noProof/>
                          <w:lang w:val="en-US"/>
                        </w:rPr>
                        <w:t>as 0 reward</w:t>
                      </w:r>
                      <w:r w:rsidR="00D54B25">
                        <w:rPr>
                          <w:noProof/>
                          <w:lang w:val="en-US"/>
                        </w:rPr>
                        <w:t>.</w:t>
                      </w:r>
                    </w:p>
                  </w:txbxContent>
                </v:textbox>
                <w10:wrap type="tight" anchorx="page"/>
              </v:shape>
            </w:pict>
          </mc:Fallback>
        </mc:AlternateContent>
      </w:r>
      <w:r w:rsidR="0084055F">
        <w:rPr>
          <w:noProof/>
        </w:rPr>
        <w:drawing>
          <wp:anchor distT="0" distB="0" distL="114300" distR="114300" simplePos="0" relativeHeight="251664384" behindDoc="1" locked="0" layoutInCell="1" allowOverlap="1" wp14:anchorId="42C032AE" wp14:editId="635DCE10">
            <wp:simplePos x="0" y="0"/>
            <wp:positionH relativeFrom="column">
              <wp:posOffset>3084830</wp:posOffset>
            </wp:positionH>
            <wp:positionV relativeFrom="paragraph">
              <wp:posOffset>1491615</wp:posOffset>
            </wp:positionV>
            <wp:extent cx="3352800" cy="1828165"/>
            <wp:effectExtent l="0" t="0" r="0" b="635"/>
            <wp:wrapTight wrapText="bothSides">
              <wp:wrapPolygon edited="0">
                <wp:start x="0" y="0"/>
                <wp:lineTo x="0" y="21382"/>
                <wp:lineTo x="21477" y="21382"/>
                <wp:lineTo x="21477" y="0"/>
                <wp:lineTo x="0" y="0"/>
              </wp:wrapPolygon>
            </wp:wrapTight>
            <wp:docPr id="418368961" name="Picture 3" descr="A graph showing a number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68961" name="Picture 3" descr="A graph showing a number of different colored lines"/>
                    <pic:cNvPicPr>
                      <a:picLocks noChangeAspect="1" noChangeArrowheads="1"/>
                    </pic:cNvPicPr>
                  </pic:nvPicPr>
                  <pic:blipFill rotWithShape="1">
                    <a:blip r:embed="rId8">
                      <a:extLst>
                        <a:ext uri="{28A0092B-C50C-407E-A947-70E740481C1C}">
                          <a14:useLocalDpi xmlns:a14="http://schemas.microsoft.com/office/drawing/2010/main" val="0"/>
                        </a:ext>
                      </a:extLst>
                    </a:blip>
                    <a:srcRect l="4549" t="6154" r="9432"/>
                    <a:stretch/>
                  </pic:blipFill>
                  <pic:spPr bwMode="auto">
                    <a:xfrm>
                      <a:off x="0" y="0"/>
                      <a:ext cx="3352800" cy="1828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1EE4">
        <w:rPr>
          <w:noProof/>
        </w:rPr>
        <mc:AlternateContent>
          <mc:Choice Requires="wps">
            <w:drawing>
              <wp:anchor distT="0" distB="0" distL="114300" distR="114300" simplePos="0" relativeHeight="251661312" behindDoc="1" locked="0" layoutInCell="1" allowOverlap="1" wp14:anchorId="6ACA0AA8" wp14:editId="40DA2CC0">
                <wp:simplePos x="0" y="0"/>
                <wp:positionH relativeFrom="column">
                  <wp:posOffset>-477189</wp:posOffset>
                </wp:positionH>
                <wp:positionV relativeFrom="paragraph">
                  <wp:posOffset>3376985</wp:posOffset>
                </wp:positionV>
                <wp:extent cx="3649345" cy="301625"/>
                <wp:effectExtent l="0" t="0" r="8255" b="3175"/>
                <wp:wrapTight wrapText="bothSides">
                  <wp:wrapPolygon edited="0">
                    <wp:start x="0" y="0"/>
                    <wp:lineTo x="0" y="20463"/>
                    <wp:lineTo x="21536" y="20463"/>
                    <wp:lineTo x="21536" y="0"/>
                    <wp:lineTo x="0" y="0"/>
                  </wp:wrapPolygon>
                </wp:wrapTight>
                <wp:docPr id="849125343" name="Text Box 1"/>
                <wp:cNvGraphicFramePr/>
                <a:graphic xmlns:a="http://schemas.openxmlformats.org/drawingml/2006/main">
                  <a:graphicData uri="http://schemas.microsoft.com/office/word/2010/wordprocessingShape">
                    <wps:wsp>
                      <wps:cNvSpPr txBox="1"/>
                      <wps:spPr>
                        <a:xfrm>
                          <a:off x="0" y="0"/>
                          <a:ext cx="3649345" cy="301625"/>
                        </a:xfrm>
                        <a:prstGeom prst="rect">
                          <a:avLst/>
                        </a:prstGeom>
                        <a:solidFill>
                          <a:prstClr val="white"/>
                        </a:solidFill>
                        <a:ln>
                          <a:noFill/>
                        </a:ln>
                      </wps:spPr>
                      <wps:txbx>
                        <w:txbxContent>
                          <w:p w14:paraId="45FC8BFC" w14:textId="57070A87" w:rsidR="00074B3D" w:rsidRPr="00074B3D" w:rsidRDefault="00074B3D" w:rsidP="00074B3D">
                            <w:pPr>
                              <w:pStyle w:val="Caption"/>
                              <w:rPr>
                                <w:noProof/>
                                <w:sz w:val="22"/>
                                <w:szCs w:val="22"/>
                                <w:lang w:val="en-US"/>
                              </w:rPr>
                            </w:pPr>
                            <w:r>
                              <w:rPr>
                                <w:noProof/>
                                <w:lang w:val="en-US"/>
                              </w:rPr>
                              <w:t>Figure 1: The reward per episode during training for the 5 layouts. A moving average window of 10 is used to reduce the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A0AA8" id="_x0000_s1027" type="#_x0000_t202" style="position:absolute;margin-left:-37.55pt;margin-top:265.9pt;width:287.35pt;height:2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" stroked="f">
                <v:textbox inset="0,0,0,0">
                  <w:txbxContent>
                    <w:p w14:paraId="45FC8BFC" w14:textId="57070A87" w:rsidR="00074B3D" w:rsidRPr="00074B3D" w:rsidRDefault="00074B3D" w:rsidP="00074B3D">
                      <w:pPr>
                        <w:pStyle w:val="Caption"/>
                        <w:rPr>
                          <w:noProof/>
                          <w:sz w:val="22"/>
                          <w:szCs w:val="22"/>
                          <w:lang w:val="en-US"/>
                        </w:rPr>
                      </w:pPr>
                      <w:r>
                        <w:rPr>
                          <w:noProof/>
                          <w:lang w:val="en-US"/>
                        </w:rPr>
                        <w:t>Figure 1: The reward per episode during training for the 5 layouts. A moving average window of 10 is used to reduce the noise</w:t>
                      </w:r>
                    </w:p>
                  </w:txbxContent>
                </v:textbox>
                <w10:wrap type="tight"/>
              </v:shape>
            </w:pict>
          </mc:Fallback>
        </mc:AlternateContent>
      </w:r>
      <w:r w:rsidR="00941EE4">
        <w:rPr>
          <w:noProof/>
        </w:rPr>
        <w:drawing>
          <wp:anchor distT="0" distB="0" distL="114300" distR="114300" simplePos="0" relativeHeight="251658240" behindDoc="1" locked="0" layoutInCell="1" allowOverlap="1" wp14:anchorId="5013EEAA" wp14:editId="7A898121">
            <wp:simplePos x="0" y="0"/>
            <wp:positionH relativeFrom="column">
              <wp:posOffset>-344170</wp:posOffset>
            </wp:positionH>
            <wp:positionV relativeFrom="paragraph">
              <wp:posOffset>1487805</wp:posOffset>
            </wp:positionV>
            <wp:extent cx="3412490" cy="1834515"/>
            <wp:effectExtent l="0" t="0" r="0" b="0"/>
            <wp:wrapTight wrapText="bothSides">
              <wp:wrapPolygon edited="0">
                <wp:start x="0" y="0"/>
                <wp:lineTo x="0" y="21308"/>
                <wp:lineTo x="21463" y="21308"/>
                <wp:lineTo x="21463" y="0"/>
                <wp:lineTo x="0" y="0"/>
              </wp:wrapPolygon>
            </wp:wrapTight>
            <wp:docPr id="997539182" name="Picture 1" descr="A graph showing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39182" name="Picture 1" descr="A graph showing different colored lines"/>
                    <pic:cNvPicPr>
                      <a:picLocks noChangeAspect="1" noChangeArrowheads="1"/>
                    </pic:cNvPicPr>
                  </pic:nvPicPr>
                  <pic:blipFill rotWithShape="1">
                    <a:blip r:embed="rId9">
                      <a:extLst>
                        <a:ext uri="{28A0092B-C50C-407E-A947-70E740481C1C}">
                          <a14:useLocalDpi xmlns:a14="http://schemas.microsoft.com/office/drawing/2010/main" val="0"/>
                        </a:ext>
                      </a:extLst>
                    </a:blip>
                    <a:srcRect l="4682" t="5619" r="7542" b="-16"/>
                    <a:stretch/>
                  </pic:blipFill>
                  <pic:spPr bwMode="auto">
                    <a:xfrm>
                      <a:off x="0" y="0"/>
                      <a:ext cx="3412490" cy="1834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5507">
        <w:rPr>
          <w:rFonts w:ascii="Calibri" w:eastAsiaTheme="minorEastAsia" w:hAnsi="Calibri" w:cs="Calibri"/>
        </w:rPr>
        <w:t xml:space="preserve">The hyperparameters for the final DQN agents are: </w:t>
      </w:r>
      <m:oMath>
        <m:r>
          <w:rPr>
            <w:rFonts w:ascii="Cambria Math" w:eastAsiaTheme="minorEastAsia" w:hAnsi="Cambria Math"/>
          </w:rPr>
          <m:t>γ</m:t>
        </m:r>
      </m:oMath>
      <w:r w:rsidR="00965507">
        <w:rPr>
          <w:rFonts w:ascii="Calibri" w:eastAsiaTheme="minorEastAsia" w:hAnsi="Calibri" w:cs="Calibri"/>
        </w:rPr>
        <w:t xml:space="preserve">=0.95, </w:t>
      </w:r>
      <m:oMath>
        <m:r>
          <w:rPr>
            <w:rFonts w:ascii="Cambria Math" w:eastAsiaTheme="minorEastAsia" w:hAnsi="Cambria Math" w:cs="Calibri"/>
          </w:rPr>
          <m:t>ϵ</m:t>
        </m:r>
      </m:oMath>
      <w:r w:rsidR="00B87FD0">
        <w:rPr>
          <w:rFonts w:ascii="Calibri" w:eastAsiaTheme="minorEastAsia" w:hAnsi="Calibri" w:cs="Calibri"/>
        </w:rPr>
        <w:t>-</w:t>
      </w:r>
      <w:r w:rsidR="00965507">
        <w:rPr>
          <w:rFonts w:ascii="Calibri" w:eastAsiaTheme="minorEastAsia" w:hAnsi="Calibri" w:cs="Calibri"/>
        </w:rPr>
        <w:t>decay=0.997 (</w:t>
      </w:r>
      <m:oMath>
        <m:r>
          <w:rPr>
            <w:rFonts w:ascii="Cambria Math" w:eastAsiaTheme="minorEastAsia" w:hAnsi="Cambria Math" w:cs="Calibri"/>
          </w:rPr>
          <m:t>ϵ</m:t>
        </m:r>
      </m:oMath>
      <w:r w:rsidR="00965507">
        <w:rPr>
          <w:rFonts w:ascii="Calibri" w:eastAsiaTheme="minorEastAsia" w:hAnsi="Calibri" w:cs="Calibri"/>
        </w:rPr>
        <w:t>=1 at start), batch size=64, optimizer=Adam, learning rate=5e-4, network=(256, 128, 6), buffer size=50,000.</w:t>
      </w:r>
      <w:r w:rsidR="00743945">
        <w:rPr>
          <w:rFonts w:ascii="Calibri" w:eastAsiaTheme="minorEastAsia" w:hAnsi="Calibri" w:cs="Calibri"/>
        </w:rPr>
        <w:t xml:space="preserve"> Each agent was simply an independent DQN, with its own replay buffer. This algorithm was able to solve the first three layouts</w:t>
      </w:r>
      <w:r w:rsidR="004A2244">
        <w:rPr>
          <w:rFonts w:ascii="Calibri" w:eastAsiaTheme="minorEastAsia" w:hAnsi="Calibri" w:cs="Calibri"/>
        </w:rPr>
        <w:t>: cramped room in 577 episodes, asymmetric advantages in 602 episodes, and coordination ring in 1100 episodes.</w:t>
      </w:r>
      <w:r w:rsidR="006E3DC4">
        <w:rPr>
          <w:rFonts w:ascii="Calibri" w:eastAsiaTheme="minorEastAsia" w:hAnsi="Calibri" w:cs="Calibri"/>
        </w:rPr>
        <w:t xml:space="preserve"> </w:t>
      </w:r>
      <w:r w:rsidR="00357A92">
        <w:rPr>
          <w:rFonts w:ascii="Calibri" w:eastAsiaTheme="minorEastAsia" w:hAnsi="Calibri" w:cs="Calibri"/>
        </w:rPr>
        <w:t>I</w:t>
      </w:r>
      <w:r w:rsidR="006E3DC4">
        <w:rPr>
          <w:rFonts w:ascii="Calibri" w:eastAsiaTheme="minorEastAsia" w:hAnsi="Calibri" w:cs="Calibri"/>
        </w:rPr>
        <w:t xml:space="preserve">t solved the last layout (circuit) </w:t>
      </w:r>
      <w:r w:rsidR="00B631D5">
        <w:rPr>
          <w:rFonts w:ascii="Calibri" w:eastAsiaTheme="minorEastAsia" w:hAnsi="Calibri" w:cs="Calibri"/>
        </w:rPr>
        <w:t>partially</w:t>
      </w:r>
      <w:r w:rsidR="006E3DC4">
        <w:rPr>
          <w:rFonts w:ascii="Calibri" w:eastAsiaTheme="minorEastAsia" w:hAnsi="Calibri" w:cs="Calibri"/>
        </w:rPr>
        <w:t>: delivering between 6 and 7 soups after train</w:t>
      </w:r>
      <w:r w:rsidR="00DB5280">
        <w:rPr>
          <w:rFonts w:ascii="Calibri" w:eastAsiaTheme="minorEastAsia" w:hAnsi="Calibri" w:cs="Calibri"/>
        </w:rPr>
        <w:t>ing</w:t>
      </w:r>
      <w:r w:rsidR="0071601A">
        <w:rPr>
          <w:rFonts w:ascii="Calibri" w:eastAsiaTheme="minorEastAsia" w:hAnsi="Calibri" w:cs="Calibri"/>
        </w:rPr>
        <w:t xml:space="preserve"> for</w:t>
      </w:r>
      <w:r w:rsidR="00EB31C7">
        <w:rPr>
          <w:rFonts w:ascii="Calibri" w:eastAsiaTheme="minorEastAsia" w:hAnsi="Calibri" w:cs="Calibri"/>
        </w:rPr>
        <w:t xml:space="preserve"> 1500 episodes</w:t>
      </w:r>
      <w:r w:rsidR="006E3DC4">
        <w:rPr>
          <w:rFonts w:ascii="Calibri" w:eastAsiaTheme="minorEastAsia" w:hAnsi="Calibri" w:cs="Calibri"/>
        </w:rPr>
        <w:t xml:space="preserve">. It was unable to solve forced coordination layout, unable to deliver </w:t>
      </w:r>
      <w:r w:rsidR="009727BE">
        <w:rPr>
          <w:rFonts w:ascii="Calibri" w:eastAsiaTheme="minorEastAsia" w:hAnsi="Calibri" w:cs="Calibri"/>
        </w:rPr>
        <w:t xml:space="preserve">even </w:t>
      </w:r>
      <w:r w:rsidR="006E3DC4">
        <w:rPr>
          <w:rFonts w:ascii="Calibri" w:eastAsiaTheme="minorEastAsia" w:hAnsi="Calibri" w:cs="Calibri"/>
        </w:rPr>
        <w:t>a single soup throughout training</w:t>
      </w:r>
      <w:r w:rsidR="00692C5A">
        <w:rPr>
          <w:rFonts w:ascii="Calibri" w:eastAsiaTheme="minorEastAsia" w:hAnsi="Calibri" w:cs="Calibri"/>
        </w:rPr>
        <w:t>.</w:t>
      </w:r>
      <w:r w:rsidR="00402947">
        <w:rPr>
          <w:rFonts w:ascii="Calibri" w:eastAsiaTheme="minorEastAsia" w:hAnsi="Calibri" w:cs="Calibri"/>
        </w:rPr>
        <w:t xml:space="preserve"> Figure </w:t>
      </w:r>
      <w:r w:rsidR="000362DB">
        <w:rPr>
          <w:rFonts w:ascii="Calibri" w:eastAsiaTheme="minorEastAsia" w:hAnsi="Calibri" w:cs="Calibri"/>
        </w:rPr>
        <w:t>1</w:t>
      </w:r>
      <w:r w:rsidR="00402947">
        <w:rPr>
          <w:rFonts w:ascii="Calibri" w:eastAsiaTheme="minorEastAsia" w:hAnsi="Calibri" w:cs="Calibri"/>
        </w:rPr>
        <w:t xml:space="preserve"> shows the reward from delivering soups</w:t>
      </w:r>
      <w:r w:rsidR="00113B11">
        <w:rPr>
          <w:rFonts w:ascii="Calibri" w:eastAsiaTheme="minorEastAsia" w:hAnsi="Calibri" w:cs="Calibri"/>
        </w:rPr>
        <w:t xml:space="preserve"> during training</w:t>
      </w:r>
      <w:r w:rsidR="00007A84">
        <w:rPr>
          <w:rFonts w:ascii="Calibri" w:eastAsiaTheme="minorEastAsia" w:hAnsi="Calibri" w:cs="Calibri"/>
        </w:rPr>
        <w:t xml:space="preserve"> on the 5 layouts</w:t>
      </w:r>
      <w:r w:rsidR="00402947">
        <w:rPr>
          <w:rFonts w:ascii="Calibri" w:eastAsiaTheme="minorEastAsia" w:hAnsi="Calibri" w:cs="Calibri"/>
        </w:rPr>
        <w:t xml:space="preserve">, and figure </w:t>
      </w:r>
      <w:r w:rsidR="000362DB">
        <w:rPr>
          <w:rFonts w:ascii="Calibri" w:eastAsiaTheme="minorEastAsia" w:hAnsi="Calibri" w:cs="Calibri"/>
        </w:rPr>
        <w:t>2</w:t>
      </w:r>
      <w:r w:rsidR="00402947">
        <w:rPr>
          <w:rFonts w:ascii="Calibri" w:eastAsiaTheme="minorEastAsia" w:hAnsi="Calibri" w:cs="Calibri"/>
        </w:rPr>
        <w:t xml:space="preserve"> shows the same reward for 100 episodes after training.</w:t>
      </w:r>
    </w:p>
    <w:p w14:paraId="17503B72" w14:textId="7094F761" w:rsidR="00F30956" w:rsidRDefault="003A6F4C" w:rsidP="00D60DDC">
      <w:pPr>
        <w:rPr>
          <w:rFonts w:ascii="Calibri" w:eastAsiaTheme="minorEastAsia" w:hAnsi="Calibri" w:cs="Calibri"/>
        </w:rPr>
      </w:pPr>
      <w:r>
        <w:rPr>
          <w:rFonts w:ascii="Calibri" w:eastAsiaTheme="minorEastAsia" w:hAnsi="Calibri" w:cs="Calibri"/>
        </w:rPr>
        <w:t>For the first 3 layouts, the project 2 DQN algorithm with the bigger network just worked out of the box</w:t>
      </w:r>
      <w:r w:rsidR="00B87FD0">
        <w:rPr>
          <w:rFonts w:ascii="Calibri" w:eastAsiaTheme="minorEastAsia" w:hAnsi="Calibri" w:cs="Calibri"/>
        </w:rPr>
        <w:t xml:space="preserve">. </w:t>
      </w:r>
      <w:r w:rsidR="005A7ACE">
        <w:rPr>
          <w:rFonts w:ascii="Calibri" w:eastAsiaTheme="minorEastAsia" w:hAnsi="Calibri" w:cs="Calibri"/>
        </w:rPr>
        <w:t xml:space="preserve">Since this DQN algorithm worked well on coordination ring with </w:t>
      </w:r>
      <m:oMath>
        <m:r>
          <w:rPr>
            <w:rFonts w:ascii="Cambria Math" w:eastAsiaTheme="minorEastAsia" w:hAnsi="Cambria Math" w:cs="Calibri"/>
          </w:rPr>
          <m:t>ϵ</m:t>
        </m:r>
      </m:oMath>
      <w:r w:rsidR="005A7ACE">
        <w:rPr>
          <w:rFonts w:ascii="Calibri" w:eastAsiaTheme="minorEastAsia" w:hAnsi="Calibri" w:cs="Calibri"/>
        </w:rPr>
        <w:t>-decay rate of 0.995, I assumed it would carry over and work equally well on circuit layout too</w:t>
      </w:r>
      <w:r w:rsidR="00CD6293">
        <w:rPr>
          <w:rFonts w:ascii="Calibri" w:eastAsiaTheme="minorEastAsia" w:hAnsi="Calibri" w:cs="Calibri"/>
        </w:rPr>
        <w:t>, since both layouts are quite similar</w:t>
      </w:r>
      <w:r w:rsidR="005A7ACE">
        <w:rPr>
          <w:rFonts w:ascii="Calibri" w:eastAsiaTheme="minorEastAsia" w:hAnsi="Calibri" w:cs="Calibri"/>
        </w:rPr>
        <w:t>. However, as figure 3 shows</w:t>
      </w:r>
      <w:r w:rsidR="00DD3E7C">
        <w:rPr>
          <w:rFonts w:ascii="Calibri" w:eastAsiaTheme="minorEastAsia" w:hAnsi="Calibri" w:cs="Calibri"/>
        </w:rPr>
        <w:t>,</w:t>
      </w:r>
      <w:r w:rsidR="005A7ACE">
        <w:rPr>
          <w:rFonts w:ascii="Calibri" w:eastAsiaTheme="minorEastAsia" w:hAnsi="Calibri" w:cs="Calibri"/>
        </w:rPr>
        <w:t xml:space="preserve"> this did not work at well</w:t>
      </w:r>
      <w:r w:rsidR="001D436B">
        <w:rPr>
          <w:rFonts w:ascii="Calibri" w:eastAsiaTheme="minorEastAsia" w:hAnsi="Calibri" w:cs="Calibri"/>
        </w:rPr>
        <w:t xml:space="preserve">, only increasing the </w:t>
      </w:r>
      <m:oMath>
        <m:r>
          <w:rPr>
            <w:rFonts w:ascii="Cambria Math" w:eastAsiaTheme="minorEastAsia" w:hAnsi="Cambria Math" w:cs="Calibri"/>
          </w:rPr>
          <m:t>ϵ</m:t>
        </m:r>
      </m:oMath>
      <w:r w:rsidR="001D436B">
        <w:rPr>
          <w:rFonts w:ascii="Calibri" w:eastAsiaTheme="minorEastAsia" w:hAnsi="Calibri" w:cs="Calibri"/>
        </w:rPr>
        <w:t>-decay rate to 0.997 made it work.</w:t>
      </w:r>
      <w:r w:rsidR="00DD3E7C">
        <w:rPr>
          <w:rFonts w:ascii="Calibri" w:eastAsiaTheme="minorEastAsia" w:hAnsi="Calibri" w:cs="Calibri"/>
        </w:rPr>
        <w:t xml:space="preserve"> The action of onion potting and soup delivery were discovered much earlier with a higher </w:t>
      </w:r>
      <m:oMath>
        <m:r>
          <w:rPr>
            <w:rFonts w:ascii="Cambria Math" w:eastAsiaTheme="minorEastAsia" w:hAnsi="Cambria Math" w:cs="Calibri"/>
          </w:rPr>
          <m:t>ϵ</m:t>
        </m:r>
      </m:oMath>
      <w:r w:rsidR="00DD3E7C">
        <w:rPr>
          <w:rFonts w:ascii="Calibri" w:eastAsiaTheme="minorEastAsia" w:hAnsi="Calibri" w:cs="Calibri"/>
        </w:rPr>
        <w:t>-decay rate.</w:t>
      </w:r>
      <w:r w:rsidR="001D436B">
        <w:rPr>
          <w:rFonts w:ascii="Calibri" w:eastAsiaTheme="minorEastAsia" w:hAnsi="Calibri" w:cs="Calibri"/>
        </w:rPr>
        <w:t xml:space="preserve"> This </w:t>
      </w:r>
      <w:r w:rsidR="00AF52F4">
        <w:rPr>
          <w:noProof/>
        </w:rPr>
        <w:drawing>
          <wp:anchor distT="0" distB="0" distL="114300" distR="114300" simplePos="0" relativeHeight="251671552" behindDoc="1" locked="0" layoutInCell="1" allowOverlap="1" wp14:anchorId="7C223C10" wp14:editId="7C331251">
            <wp:simplePos x="0" y="0"/>
            <wp:positionH relativeFrom="column">
              <wp:posOffset>3128120</wp:posOffset>
            </wp:positionH>
            <wp:positionV relativeFrom="paragraph">
              <wp:posOffset>110</wp:posOffset>
            </wp:positionV>
            <wp:extent cx="3570605" cy="1854200"/>
            <wp:effectExtent l="0" t="0" r="0" b="0"/>
            <wp:wrapTight wrapText="bothSides">
              <wp:wrapPolygon edited="0">
                <wp:start x="0" y="0"/>
                <wp:lineTo x="0" y="21304"/>
                <wp:lineTo x="21435" y="21304"/>
                <wp:lineTo x="21435" y="0"/>
                <wp:lineTo x="0" y="0"/>
              </wp:wrapPolygon>
            </wp:wrapTight>
            <wp:docPr id="1400551360" name="Picture 11" descr="A graph of soup delivery and onion p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51360" name="Picture 11" descr="A graph of soup delivery and onion potti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014" t="5084" r="4615"/>
                    <a:stretch/>
                  </pic:blipFill>
                  <pic:spPr bwMode="auto">
                    <a:xfrm>
                      <a:off x="0" y="0"/>
                      <a:ext cx="3570605" cy="185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436B">
        <w:rPr>
          <w:rFonts w:ascii="Calibri" w:eastAsiaTheme="minorEastAsia" w:hAnsi="Calibri" w:cs="Calibri"/>
        </w:rPr>
        <w:t>makes sense as circuit is a much bigger layout, in terms of surface area, than coordination ring, and therefore requires much more exploration to discover the routes to various points.</w:t>
      </w:r>
    </w:p>
    <w:p w14:paraId="58BA608E" w14:textId="3DC68D54" w:rsidR="0049617E" w:rsidRDefault="00ED20DD" w:rsidP="00D60DDC">
      <w:pPr>
        <w:rPr>
          <w:rFonts w:ascii="Calibri" w:eastAsiaTheme="minorEastAsia" w:hAnsi="Calibri" w:cs="Calibri"/>
        </w:rPr>
      </w:pPr>
      <w:r>
        <w:rPr>
          <w:noProof/>
        </w:rPr>
        <w:lastRenderedPageBreak/>
        <mc:AlternateContent>
          <mc:Choice Requires="wps">
            <w:drawing>
              <wp:anchor distT="0" distB="0" distL="114300" distR="114300" simplePos="0" relativeHeight="251667456" behindDoc="1" locked="0" layoutInCell="1" allowOverlap="1" wp14:anchorId="45D56042" wp14:editId="0131A004">
                <wp:simplePos x="0" y="0"/>
                <wp:positionH relativeFrom="column">
                  <wp:posOffset>3392501</wp:posOffset>
                </wp:positionH>
                <wp:positionV relativeFrom="paragraph">
                  <wp:posOffset>989054</wp:posOffset>
                </wp:positionV>
                <wp:extent cx="3284220" cy="635"/>
                <wp:effectExtent l="0" t="0" r="0" b="0"/>
                <wp:wrapTight wrapText="bothSides">
                  <wp:wrapPolygon edited="0">
                    <wp:start x="0" y="0"/>
                    <wp:lineTo x="0" y="20057"/>
                    <wp:lineTo x="21425" y="20057"/>
                    <wp:lineTo x="21425" y="0"/>
                    <wp:lineTo x="0" y="0"/>
                  </wp:wrapPolygon>
                </wp:wrapTight>
                <wp:docPr id="1542730586" name="Text Box 1"/>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wps:spPr>
                      <wps:txbx>
                        <w:txbxContent>
                          <w:p w14:paraId="526AFA2C" w14:textId="0B662B0A" w:rsidR="00ED20DD" w:rsidRPr="00C43616" w:rsidRDefault="00ED20DD" w:rsidP="00ED20DD">
                            <w:pPr>
                              <w:pStyle w:val="Caption"/>
                              <w:rPr>
                                <w:rFonts w:ascii="Calibri" w:hAnsi="Calibri" w:cs="Calibri"/>
                                <w:sz w:val="22"/>
                                <w:szCs w:val="22"/>
                              </w:rPr>
                            </w:pPr>
                            <w:r>
                              <w:rPr>
                                <w:rFonts w:ascii="Calibri" w:hAnsi="Calibri" w:cs="Calibri"/>
                              </w:rPr>
                              <w:t>Figure 3: Comparison</w:t>
                            </w:r>
                            <w:r w:rsidR="0065361A">
                              <w:rPr>
                                <w:rFonts w:ascii="Calibri" w:hAnsi="Calibri" w:cs="Calibri"/>
                              </w:rPr>
                              <w:t xml:space="preserve"> of </w:t>
                            </w:r>
                            <m:oMath>
                              <m:r>
                                <w:rPr>
                                  <w:rFonts w:ascii="Cambria Math" w:eastAsiaTheme="minorEastAsia" w:hAnsi="Cambria Math" w:cs="Calibri"/>
                                </w:rPr>
                                <m:t>ϵ</m:t>
                              </m:r>
                            </m:oMath>
                            <w:r w:rsidR="0065361A">
                              <w:rPr>
                                <w:rFonts w:ascii="Calibri" w:eastAsiaTheme="minorEastAsia" w:hAnsi="Calibri" w:cs="Calibri"/>
                              </w:rPr>
                              <w:t xml:space="preserve">-decay rate for </w:t>
                            </w:r>
                            <m:oMath>
                              <m:r>
                                <w:rPr>
                                  <w:rFonts w:ascii="Cambria Math" w:eastAsiaTheme="minorEastAsia" w:hAnsi="Cambria Math" w:cs="Calibri"/>
                                </w:rPr>
                                <m:t>ϵ</m:t>
                              </m:r>
                            </m:oMath>
                            <w:r w:rsidR="0065361A">
                              <w:rPr>
                                <w:rFonts w:ascii="Calibri" w:eastAsiaTheme="minorEastAsia" w:hAnsi="Calibri" w:cs="Calibri"/>
                              </w:rPr>
                              <w:t>-greedy exploration with DQN on the Circuit layout</w:t>
                            </w:r>
                            <w:r w:rsidR="00300C58">
                              <w:rPr>
                                <w:rFonts w:ascii="Calibri" w:eastAsiaTheme="minorEastAsia" w:hAnsi="Calibri" w:cs="Calibri"/>
                              </w:rPr>
                              <w:t>. Num of soup delivery and onion potting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56042" id="_x0000_s1028" type="#_x0000_t202" style="position:absolute;margin-left:267.15pt;margin-top:77.9pt;width:258.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" stroked="f">
                <v:textbox style="mso-fit-shape-to-text:t" inset="0,0,0,0">
                  <w:txbxContent>
                    <w:p w14:paraId="526AFA2C" w14:textId="0B662B0A" w:rsidR="00ED20DD" w:rsidRPr="00C43616" w:rsidRDefault="00ED20DD" w:rsidP="00ED20DD">
                      <w:pPr>
                        <w:pStyle w:val="Caption"/>
                        <w:rPr>
                          <w:rFonts w:ascii="Calibri" w:hAnsi="Calibri" w:cs="Calibri"/>
                          <w:sz w:val="22"/>
                          <w:szCs w:val="22"/>
                        </w:rPr>
                      </w:pPr>
                      <w:r>
                        <w:rPr>
                          <w:rFonts w:ascii="Calibri" w:hAnsi="Calibri" w:cs="Calibri"/>
                        </w:rPr>
                        <w:t>Figure 3: Comparison</w:t>
                      </w:r>
                      <w:r w:rsidR="0065361A">
                        <w:rPr>
                          <w:rFonts w:ascii="Calibri" w:hAnsi="Calibri" w:cs="Calibri"/>
                        </w:rPr>
                        <w:t xml:space="preserve"> of </w:t>
                      </w:r>
                      <m:oMath>
                        <m:r>
                          <w:rPr>
                            <w:rFonts w:ascii="Cambria Math" w:eastAsiaTheme="minorEastAsia" w:hAnsi="Cambria Math" w:cs="Calibri"/>
                          </w:rPr>
                          <m:t>ϵ</m:t>
                        </m:r>
                      </m:oMath>
                      <w:r w:rsidR="0065361A">
                        <w:rPr>
                          <w:rFonts w:ascii="Calibri" w:eastAsiaTheme="minorEastAsia" w:hAnsi="Calibri" w:cs="Calibri"/>
                        </w:rPr>
                        <w:t xml:space="preserve">-decay rate for </w:t>
                      </w:r>
                      <m:oMath>
                        <m:r>
                          <w:rPr>
                            <w:rFonts w:ascii="Cambria Math" w:eastAsiaTheme="minorEastAsia" w:hAnsi="Cambria Math" w:cs="Calibri"/>
                          </w:rPr>
                          <m:t>ϵ</m:t>
                        </m:r>
                      </m:oMath>
                      <w:r w:rsidR="0065361A">
                        <w:rPr>
                          <w:rFonts w:ascii="Calibri" w:eastAsiaTheme="minorEastAsia" w:hAnsi="Calibri" w:cs="Calibri"/>
                        </w:rPr>
                        <w:t>-greedy exploration with DQN on the Circuit layout</w:t>
                      </w:r>
                      <w:r w:rsidR="00300C58">
                        <w:rPr>
                          <w:rFonts w:ascii="Calibri" w:eastAsiaTheme="minorEastAsia" w:hAnsi="Calibri" w:cs="Calibri"/>
                        </w:rPr>
                        <w:t>. Num of soup delivery and onion potting</w:t>
                      </w:r>
                    </w:p>
                  </w:txbxContent>
                </v:textbox>
                <w10:wrap type="tight"/>
              </v:shape>
            </w:pict>
          </mc:Fallback>
        </mc:AlternateContent>
      </w:r>
      <w:r w:rsidR="00774869">
        <w:rPr>
          <w:rFonts w:ascii="Calibri" w:eastAsiaTheme="minorEastAsia" w:hAnsi="Calibri" w:cs="Calibri"/>
        </w:rPr>
        <w:t xml:space="preserve">Although increasing the </w:t>
      </w:r>
      <m:oMath>
        <m:r>
          <w:rPr>
            <w:rFonts w:ascii="Cambria Math" w:eastAsiaTheme="minorEastAsia" w:hAnsi="Cambria Math" w:cs="Calibri"/>
          </w:rPr>
          <m:t>ϵ</m:t>
        </m:r>
      </m:oMath>
      <w:r w:rsidR="00774869">
        <w:rPr>
          <w:rFonts w:ascii="Calibri" w:eastAsiaTheme="minorEastAsia" w:hAnsi="Calibri" w:cs="Calibri"/>
        </w:rPr>
        <w:t xml:space="preserve">-decay rate to encourage more </w:t>
      </w:r>
      <m:oMath>
        <m:r>
          <w:rPr>
            <w:rFonts w:ascii="Cambria Math" w:eastAsiaTheme="minorEastAsia" w:hAnsi="Cambria Math" w:cs="Calibri"/>
          </w:rPr>
          <m:t>ϵ</m:t>
        </m:r>
      </m:oMath>
      <w:r w:rsidR="00774869">
        <w:rPr>
          <w:rFonts w:ascii="Calibri" w:eastAsiaTheme="minorEastAsia" w:hAnsi="Calibri" w:cs="Calibri"/>
        </w:rPr>
        <w:t>-greedy exploration helped, the agents were unable to consistently deliver 7 soups or more, instead they fluctuated between delivering 6 and 7 soups</w:t>
      </w:r>
      <w:r w:rsidR="00EC2175">
        <w:rPr>
          <w:rFonts w:ascii="Calibri" w:eastAsiaTheme="minorEastAsia" w:hAnsi="Calibri" w:cs="Calibri"/>
        </w:rPr>
        <w:t xml:space="preserve"> on circuit</w:t>
      </w:r>
      <w:r w:rsidR="00774869">
        <w:rPr>
          <w:rFonts w:ascii="Calibri" w:eastAsiaTheme="minorEastAsia" w:hAnsi="Calibri" w:cs="Calibri"/>
        </w:rPr>
        <w:t>.</w:t>
      </w:r>
      <w:r w:rsidR="00705CA9">
        <w:rPr>
          <w:rFonts w:ascii="Calibri" w:eastAsiaTheme="minorEastAsia" w:hAnsi="Calibri" w:cs="Calibri"/>
        </w:rPr>
        <w:t xml:space="preserve"> Increasing the </w:t>
      </w:r>
      <m:oMath>
        <m:r>
          <w:rPr>
            <w:rFonts w:ascii="Cambria Math" w:eastAsiaTheme="minorEastAsia" w:hAnsi="Cambria Math" w:cs="Calibri"/>
          </w:rPr>
          <m:t>ϵ</m:t>
        </m:r>
      </m:oMath>
      <w:r w:rsidR="00705CA9">
        <w:rPr>
          <w:rFonts w:ascii="Calibri" w:eastAsiaTheme="minorEastAsia" w:hAnsi="Calibri" w:cs="Calibri"/>
        </w:rPr>
        <w:t xml:space="preserve">-decay rate 0.999 and training for longer didn’t help them </w:t>
      </w:r>
      <w:r w:rsidR="00684347">
        <w:rPr>
          <w:rFonts w:ascii="Calibri" w:eastAsiaTheme="minorEastAsia" w:hAnsi="Calibri" w:cs="Calibri"/>
        </w:rPr>
        <w:t xml:space="preserve">find </w:t>
      </w:r>
      <w:r w:rsidR="00705CA9">
        <w:rPr>
          <w:rFonts w:ascii="Calibri" w:eastAsiaTheme="minorEastAsia" w:hAnsi="Calibri" w:cs="Calibri"/>
        </w:rPr>
        <w:t xml:space="preserve">more optimal </w:t>
      </w:r>
      <w:r w:rsidR="006F37FF">
        <w:rPr>
          <w:rFonts w:ascii="Calibri" w:eastAsiaTheme="minorEastAsia" w:hAnsi="Calibri" w:cs="Calibri"/>
        </w:rPr>
        <w:t>actions.</w:t>
      </w:r>
      <w:r w:rsidR="00705CA9">
        <w:rPr>
          <w:rFonts w:ascii="Calibri" w:eastAsiaTheme="minorEastAsia" w:hAnsi="Calibri" w:cs="Calibri"/>
        </w:rPr>
        <w:t xml:space="preserve"> This might indicate two things: (1) </w:t>
      </w:r>
      <m:oMath>
        <m:r>
          <w:rPr>
            <w:rFonts w:ascii="Cambria Math" w:eastAsiaTheme="minorEastAsia" w:hAnsi="Cambria Math" w:cs="Calibri"/>
          </w:rPr>
          <m:t>ϵ</m:t>
        </m:r>
      </m:oMath>
      <w:r w:rsidR="00705CA9">
        <w:rPr>
          <w:rFonts w:ascii="Calibri" w:eastAsiaTheme="minorEastAsia" w:hAnsi="Calibri" w:cs="Calibri"/>
        </w:rPr>
        <w:t>-greedy exploration is not enough,</w:t>
      </w:r>
      <w:r w:rsidR="00410156">
        <w:rPr>
          <w:rFonts w:ascii="Calibri" w:eastAsiaTheme="minorEastAsia" w:hAnsi="Calibri" w:cs="Calibri"/>
        </w:rPr>
        <w:t xml:space="preserve"> and</w:t>
      </w:r>
      <w:r w:rsidR="00705CA9">
        <w:rPr>
          <w:rFonts w:ascii="Calibri" w:eastAsiaTheme="minorEastAsia" w:hAnsi="Calibri" w:cs="Calibri"/>
        </w:rPr>
        <w:t xml:space="preserve"> a different exploration</w:t>
      </w:r>
      <w:r w:rsidR="007628B5">
        <w:rPr>
          <w:rFonts w:ascii="Calibri" w:eastAsiaTheme="minorEastAsia" w:hAnsi="Calibri" w:cs="Calibri"/>
        </w:rPr>
        <w:t xml:space="preserve"> strategy like intrinsic motivation may be required</w:t>
      </w:r>
      <w:r w:rsidR="00043E1A">
        <w:rPr>
          <w:rFonts w:ascii="Calibri" w:eastAsiaTheme="minorEastAsia" w:hAnsi="Calibri" w:cs="Calibri"/>
        </w:rPr>
        <w:t xml:space="preserve"> to systematically explore actions</w:t>
      </w:r>
      <w:r w:rsidR="006A5824">
        <w:rPr>
          <w:rFonts w:ascii="Calibri" w:eastAsiaTheme="minorEastAsia" w:hAnsi="Calibri" w:cs="Calibri"/>
        </w:rPr>
        <w:t xml:space="preserve">; </w:t>
      </w:r>
      <w:r w:rsidR="007628B5">
        <w:rPr>
          <w:rFonts w:ascii="Calibri" w:eastAsiaTheme="minorEastAsia" w:hAnsi="Calibri" w:cs="Calibri"/>
        </w:rPr>
        <w:t>(2) the problem may be with the algorithm itself, and using a MARL algorithm would help.</w:t>
      </w:r>
      <w:r w:rsidR="0067156B">
        <w:rPr>
          <w:rFonts w:ascii="Calibri" w:eastAsiaTheme="minorEastAsia" w:hAnsi="Calibri" w:cs="Calibri"/>
        </w:rPr>
        <w:t xml:space="preserve"> In addition, this DQN algorithm </w:t>
      </w:r>
      <w:r w:rsidR="004E58A7">
        <w:rPr>
          <w:rFonts w:ascii="Calibri" w:eastAsiaTheme="minorEastAsia" w:hAnsi="Calibri" w:cs="Calibri"/>
        </w:rPr>
        <w:t xml:space="preserve">completely </w:t>
      </w:r>
      <w:r w:rsidR="0067156B">
        <w:rPr>
          <w:rFonts w:ascii="Calibri" w:eastAsiaTheme="minorEastAsia" w:hAnsi="Calibri" w:cs="Calibri"/>
        </w:rPr>
        <w:t>failed on the forced coordination layout; and when I visualized the agents in the coordination ring layout, even though they solved it, they could have done much better since only one stove was being used.</w:t>
      </w:r>
      <w:r w:rsidR="00352A0A">
        <w:rPr>
          <w:rFonts w:ascii="Calibri" w:eastAsiaTheme="minorEastAsia" w:hAnsi="Calibri" w:cs="Calibri"/>
        </w:rPr>
        <w:t xml:space="preserve"> This suggests that this DQN algorithm is struggling with the temporal credit assignment problem in multi-agent environments: which action by one agent </w:t>
      </w:r>
      <w:r w:rsidR="00E70452">
        <w:rPr>
          <w:rFonts w:ascii="Calibri" w:eastAsiaTheme="minorEastAsia" w:hAnsi="Calibri" w:cs="Calibri"/>
        </w:rPr>
        <w:t>is</w:t>
      </w:r>
      <w:r w:rsidR="00352A0A">
        <w:rPr>
          <w:rFonts w:ascii="Calibri" w:eastAsiaTheme="minorEastAsia" w:hAnsi="Calibri" w:cs="Calibri"/>
        </w:rPr>
        <w:t xml:space="preserve"> beneficial to the other agent to maximize </w:t>
      </w:r>
      <w:r w:rsidR="002076D4">
        <w:rPr>
          <w:rFonts w:ascii="Calibri" w:eastAsiaTheme="minorEastAsia" w:hAnsi="Calibri" w:cs="Calibri"/>
        </w:rPr>
        <w:t xml:space="preserve">the </w:t>
      </w:r>
      <w:r w:rsidR="00352A0A">
        <w:rPr>
          <w:rFonts w:ascii="Calibri" w:eastAsiaTheme="minorEastAsia" w:hAnsi="Calibri" w:cs="Calibri"/>
        </w:rPr>
        <w:t>shared reward</w:t>
      </w:r>
      <w:r w:rsidR="00D11204">
        <w:rPr>
          <w:rFonts w:ascii="Calibri" w:eastAsiaTheme="minorEastAsia" w:hAnsi="Calibri" w:cs="Calibri"/>
        </w:rPr>
        <w:t>?</w:t>
      </w:r>
      <w:r w:rsidR="009E288C">
        <w:rPr>
          <w:rFonts w:ascii="Calibri" w:eastAsiaTheme="minorEastAsia" w:hAnsi="Calibri" w:cs="Calibri"/>
        </w:rPr>
        <w:t xml:space="preserve"> </w:t>
      </w:r>
      <w:r w:rsidR="00D11204">
        <w:rPr>
          <w:rFonts w:ascii="Calibri" w:eastAsiaTheme="minorEastAsia" w:hAnsi="Calibri" w:cs="Calibri"/>
        </w:rPr>
        <w:t>T</w:t>
      </w:r>
      <w:r w:rsidR="00F4231E">
        <w:rPr>
          <w:rFonts w:ascii="Calibri" w:eastAsiaTheme="minorEastAsia" w:hAnsi="Calibri" w:cs="Calibri"/>
        </w:rPr>
        <w:t>herefore,</w:t>
      </w:r>
      <w:r w:rsidR="009E288C">
        <w:rPr>
          <w:rFonts w:ascii="Calibri" w:eastAsiaTheme="minorEastAsia" w:hAnsi="Calibri" w:cs="Calibri"/>
        </w:rPr>
        <w:t xml:space="preserve"> </w:t>
      </w:r>
      <w:r w:rsidR="009174F6">
        <w:rPr>
          <w:rFonts w:ascii="Calibri" w:eastAsiaTheme="minorEastAsia" w:hAnsi="Calibri" w:cs="Calibri"/>
        </w:rPr>
        <w:t xml:space="preserve">little </w:t>
      </w:r>
      <w:r w:rsidR="009E288C">
        <w:rPr>
          <w:rFonts w:ascii="Calibri" w:eastAsiaTheme="minorEastAsia" w:hAnsi="Calibri" w:cs="Calibri"/>
        </w:rPr>
        <w:t xml:space="preserve">collaborative learning occurred. </w:t>
      </w:r>
      <w:r w:rsidR="00F41F08">
        <w:rPr>
          <w:rFonts w:ascii="Calibri" w:eastAsiaTheme="minorEastAsia" w:hAnsi="Calibri" w:cs="Calibri"/>
        </w:rPr>
        <w:t>A</w:t>
      </w:r>
      <w:r w:rsidR="00EC2175">
        <w:rPr>
          <w:rFonts w:ascii="Calibri" w:eastAsiaTheme="minorEastAsia" w:hAnsi="Calibri" w:cs="Calibri"/>
        </w:rPr>
        <w:t xml:space="preserve">t </w:t>
      </w:r>
      <w:r w:rsidR="0087390F">
        <w:rPr>
          <w:rFonts w:ascii="Calibri" w:eastAsiaTheme="minorEastAsia" w:hAnsi="Calibri" w:cs="Calibri"/>
        </w:rPr>
        <w:t>t</w:t>
      </w:r>
      <w:r w:rsidR="00EC2175">
        <w:rPr>
          <w:rFonts w:ascii="Calibri" w:eastAsiaTheme="minorEastAsia" w:hAnsi="Calibri" w:cs="Calibri"/>
        </w:rPr>
        <w:t xml:space="preserve">his point in the project, </w:t>
      </w:r>
      <w:r w:rsidR="006A7C1D">
        <w:rPr>
          <w:rFonts w:ascii="Calibri" w:eastAsiaTheme="minorEastAsia" w:hAnsi="Calibri" w:cs="Calibri"/>
        </w:rPr>
        <w:t xml:space="preserve">I was left with three options to try: (1) intrinsic motivation, (2) MARL algorithm like QMIX on DQN, </w:t>
      </w:r>
      <w:r w:rsidR="00C14660">
        <w:rPr>
          <w:rFonts w:ascii="Calibri" w:eastAsiaTheme="minorEastAsia" w:hAnsi="Calibri" w:cs="Calibri"/>
        </w:rPr>
        <w:t xml:space="preserve">and </w:t>
      </w:r>
      <w:r w:rsidR="006A7C1D">
        <w:rPr>
          <w:rFonts w:ascii="Calibri" w:eastAsiaTheme="minorEastAsia" w:hAnsi="Calibri" w:cs="Calibri"/>
        </w:rPr>
        <w:t>(</w:t>
      </w:r>
      <w:r w:rsidR="00C14660">
        <w:rPr>
          <w:rFonts w:ascii="Calibri" w:eastAsiaTheme="minorEastAsia" w:hAnsi="Calibri" w:cs="Calibri"/>
        </w:rPr>
        <w:t>3</w:t>
      </w:r>
      <w:r w:rsidR="006A7C1D">
        <w:rPr>
          <w:rFonts w:ascii="Calibri" w:eastAsiaTheme="minorEastAsia" w:hAnsi="Calibri" w:cs="Calibri"/>
        </w:rPr>
        <w:t xml:space="preserve">) abandon DQN and try PPO. </w:t>
      </w:r>
      <w:r w:rsidR="00A43BA1">
        <w:rPr>
          <w:rFonts w:ascii="Calibri" w:eastAsiaTheme="minorEastAsia" w:hAnsi="Calibri" w:cs="Calibri"/>
        </w:rPr>
        <w:t xml:space="preserve">With 3 weeks left, </w:t>
      </w:r>
      <w:r w:rsidR="00607728">
        <w:rPr>
          <w:rFonts w:ascii="Calibri" w:eastAsiaTheme="minorEastAsia" w:hAnsi="Calibri" w:cs="Calibri"/>
        </w:rPr>
        <w:t>I gambled on PPO</w:t>
      </w:r>
      <w:r w:rsidR="00ED1979">
        <w:rPr>
          <w:rFonts w:ascii="Calibri" w:eastAsiaTheme="minorEastAsia" w:hAnsi="Calibri" w:cs="Calibri"/>
        </w:rPr>
        <w:t xml:space="preserve"> due to its success in RLHF</w:t>
      </w:r>
      <w:r w:rsidR="00607728">
        <w:rPr>
          <w:rFonts w:ascii="Calibri" w:eastAsiaTheme="minorEastAsia" w:hAnsi="Calibri" w:cs="Calibri"/>
        </w:rPr>
        <w:t>.</w:t>
      </w:r>
    </w:p>
    <w:p w14:paraId="74A833D8" w14:textId="561D89C5" w:rsidR="00266814" w:rsidRPr="00CC58D7" w:rsidRDefault="00266814" w:rsidP="00266814">
      <w:pPr>
        <w:pStyle w:val="Heading1"/>
        <w:spacing w:line="240" w:lineRule="auto"/>
        <w:rPr>
          <w:rFonts w:ascii="Calibri" w:hAnsi="Calibri" w:cs="Calibri"/>
          <w:b/>
          <w:bCs/>
          <w:color w:val="auto"/>
          <w:sz w:val="28"/>
          <w:szCs w:val="28"/>
          <w:lang w:val="en-US"/>
        </w:rPr>
      </w:pPr>
      <w:r w:rsidRPr="00CC58D7">
        <w:rPr>
          <w:rFonts w:ascii="Calibri" w:hAnsi="Calibri" w:cs="Calibri"/>
          <w:b/>
          <w:bCs/>
          <w:color w:val="auto"/>
          <w:sz w:val="28"/>
          <w:szCs w:val="28"/>
          <w:lang w:val="en-US"/>
        </w:rPr>
        <w:t>2. PPO Agents</w:t>
      </w:r>
    </w:p>
    <w:p w14:paraId="4BBE5D16" w14:textId="303C8C36" w:rsidR="00452621" w:rsidRDefault="00AC7B1E" w:rsidP="00C47823">
      <w:pPr>
        <w:spacing w:after="0"/>
        <w:rPr>
          <w:rFonts w:ascii="Calibri" w:eastAsiaTheme="minorEastAsia" w:hAnsi="Calibri" w:cs="Calibri"/>
        </w:rPr>
      </w:pPr>
      <w:r>
        <w:rPr>
          <w:rFonts w:ascii="Calibri" w:eastAsiaTheme="minorEastAsia" w:hAnsi="Calibri" w:cs="Calibri"/>
        </w:rPr>
        <w:t>My PPO implementation</w:t>
      </w:r>
      <w:r w:rsidR="000918E1">
        <w:rPr>
          <w:rFonts w:ascii="Calibri" w:eastAsiaTheme="minorEastAsia" w:hAnsi="Calibri" w:cs="Calibri"/>
        </w:rPr>
        <w:t xml:space="preserve"> </w:t>
      </w:r>
      <w:r>
        <w:rPr>
          <w:rFonts w:ascii="Calibri" w:eastAsiaTheme="minorEastAsia" w:hAnsi="Calibri" w:cs="Calibri"/>
        </w:rPr>
        <w:t xml:space="preserve">is, like DQN, </w:t>
      </w:r>
      <w:r w:rsidR="00777CEB">
        <w:rPr>
          <w:rFonts w:ascii="Calibri" w:eastAsiaTheme="minorEastAsia" w:hAnsi="Calibri" w:cs="Calibri"/>
        </w:rPr>
        <w:t xml:space="preserve">an </w:t>
      </w:r>
      <w:r>
        <w:rPr>
          <w:rFonts w:ascii="Calibri" w:eastAsiaTheme="minorEastAsia" w:hAnsi="Calibri" w:cs="Calibri"/>
        </w:rPr>
        <w:t xml:space="preserve">independent actor </w:t>
      </w:r>
      <w:r w:rsidR="000918E1">
        <w:rPr>
          <w:rFonts w:ascii="Calibri" w:eastAsiaTheme="minorEastAsia" w:hAnsi="Calibri" w:cs="Calibri"/>
        </w:rPr>
        <w:t>&amp;</w:t>
      </w:r>
      <w:r>
        <w:rPr>
          <w:rFonts w:ascii="Calibri" w:eastAsiaTheme="minorEastAsia" w:hAnsi="Calibri" w:cs="Calibri"/>
        </w:rPr>
        <w:t xml:space="preserve"> critic networks for each agent; </w:t>
      </w:r>
      <w:r w:rsidR="00F965D4">
        <w:rPr>
          <w:rFonts w:ascii="Calibri" w:eastAsiaTheme="minorEastAsia" w:hAnsi="Calibri" w:cs="Calibri"/>
        </w:rPr>
        <w:t>thus,</w:t>
      </w:r>
      <w:r>
        <w:rPr>
          <w:rFonts w:ascii="Calibri" w:eastAsiaTheme="minorEastAsia" w:hAnsi="Calibri" w:cs="Calibri"/>
        </w:rPr>
        <w:t xml:space="preserve"> there were 4 networks in total.</w:t>
      </w:r>
      <w:r w:rsidR="00EF5498">
        <w:rPr>
          <w:rFonts w:ascii="Calibri" w:eastAsiaTheme="minorEastAsia" w:hAnsi="Calibri" w:cs="Calibri"/>
        </w:rPr>
        <w:t xml:space="preserve"> The actor loss is specified by Eq. (1) above; the critic loss is the mean squared error between the predicted value </w:t>
      </w:r>
      <w:r w:rsidR="0063289A">
        <w:rPr>
          <w:rFonts w:ascii="Calibri" w:eastAsiaTheme="minorEastAsia" w:hAnsi="Calibri" w:cs="Calibri"/>
        </w:rPr>
        <w:t>and the Monte Carlo return from that state.</w:t>
      </w:r>
      <w:r w:rsidR="00661840">
        <w:rPr>
          <w:rFonts w:ascii="Calibri" w:eastAsiaTheme="minorEastAsia" w:hAnsi="Calibri" w:cs="Calibri"/>
        </w:rPr>
        <w:t xml:space="preserve"> </w:t>
      </w:r>
      <w:r w:rsidR="00452621">
        <w:rPr>
          <w:rFonts w:ascii="Calibri" w:eastAsiaTheme="minorEastAsia" w:hAnsi="Calibri" w:cs="Calibri"/>
        </w:rPr>
        <w:t>The pseudocode is:</w:t>
      </w:r>
    </w:p>
    <w:p w14:paraId="232448C0" w14:textId="5A4B939F" w:rsidR="00452621" w:rsidRDefault="00452621" w:rsidP="00C47823">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while not converged</w:t>
      </w:r>
      <w:r w:rsidRPr="00864995">
        <w:rPr>
          <w:rFonts w:ascii="Cascadia Code" w:eastAsiaTheme="minorEastAsia" w:hAnsi="Cascadia Code" w:cs="Cascadia Code"/>
          <w:sz w:val="16"/>
          <w:szCs w:val="16"/>
        </w:rPr>
        <w:t>:</w:t>
      </w:r>
    </w:p>
    <w:p w14:paraId="4207AF9D" w14:textId="03F23F38" w:rsidR="00452621" w:rsidRDefault="00452621" w:rsidP="00C47823">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 xml:space="preserve">  train_data = play_n_episodes(n)</w:t>
      </w:r>
    </w:p>
    <w:p w14:paraId="038EF7A4" w14:textId="73EF15E9" w:rsidR="00452621" w:rsidRDefault="00452621" w:rsidP="00C47823">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 xml:space="preserve">  for epoch in n_epochs:</w:t>
      </w:r>
    </w:p>
    <w:p w14:paraId="49313C1E" w14:textId="3BFB2D4A" w:rsidR="00452621" w:rsidRDefault="00452621" w:rsidP="00452621">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ab/>
        <w:t>for mini_batch in train_data:</w:t>
      </w:r>
    </w:p>
    <w:p w14:paraId="607750A0" w14:textId="09CEF98B" w:rsidR="00452621" w:rsidRDefault="00452621" w:rsidP="00452621">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ab/>
      </w:r>
      <w:r>
        <w:rPr>
          <w:rFonts w:ascii="Cascadia Code" w:eastAsiaTheme="minorEastAsia" w:hAnsi="Cascadia Code" w:cs="Cascadia Code"/>
          <w:sz w:val="16"/>
          <w:szCs w:val="16"/>
        </w:rPr>
        <w:tab/>
        <w:t>do_actor_training(mini_batch)</w:t>
      </w:r>
    </w:p>
    <w:p w14:paraId="395ED285" w14:textId="54C8A123" w:rsidR="00452621" w:rsidRDefault="00452621" w:rsidP="00452621">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ab/>
      </w:r>
      <w:r>
        <w:rPr>
          <w:rFonts w:ascii="Cascadia Code" w:eastAsiaTheme="minorEastAsia" w:hAnsi="Cascadia Code" w:cs="Cascadia Code"/>
          <w:sz w:val="16"/>
          <w:szCs w:val="16"/>
        </w:rPr>
        <w:tab/>
        <w:t>do_critic_training(mini_batch)</w:t>
      </w:r>
    </w:p>
    <w:p w14:paraId="29577540" w14:textId="7B238A32" w:rsidR="00D20ACF" w:rsidRDefault="00D20ACF" w:rsidP="00452621">
      <w:pPr>
        <w:spacing w:after="0" w:line="240" w:lineRule="auto"/>
        <w:rPr>
          <w:rFonts w:ascii="Cascadia Code" w:eastAsiaTheme="minorEastAsia" w:hAnsi="Cascadia Code" w:cs="Cascadia Code"/>
          <w:sz w:val="16"/>
          <w:szCs w:val="16"/>
        </w:rPr>
      </w:pPr>
      <w:r>
        <w:rPr>
          <w:rFonts w:ascii="Cascadia Code" w:eastAsiaTheme="minorEastAsia" w:hAnsi="Cascadia Code" w:cs="Cascadia Code"/>
          <w:sz w:val="16"/>
          <w:szCs w:val="16"/>
        </w:rPr>
        <w:t xml:space="preserve">  </w:t>
      </w:r>
      <w:r w:rsidR="00F740A3">
        <w:rPr>
          <w:rFonts w:ascii="Cascadia Code" w:eastAsiaTheme="minorEastAsia" w:hAnsi="Cascadia Code" w:cs="Cascadia Code"/>
          <w:sz w:val="16"/>
          <w:szCs w:val="16"/>
        </w:rPr>
        <w:tab/>
      </w:r>
      <w:r>
        <w:rPr>
          <w:rFonts w:ascii="Cascadia Code" w:eastAsiaTheme="minorEastAsia" w:hAnsi="Cascadia Code" w:cs="Cascadia Code"/>
          <w:sz w:val="16"/>
          <w:szCs w:val="16"/>
        </w:rPr>
        <w:t>if (kl_divergence &gt; target_kl_divergence): break</w:t>
      </w:r>
      <w:r>
        <w:rPr>
          <w:rFonts w:ascii="Cascadia Code" w:eastAsiaTheme="minorEastAsia" w:hAnsi="Cascadia Code" w:cs="Cascadia Code"/>
          <w:sz w:val="16"/>
          <w:szCs w:val="16"/>
        </w:rPr>
        <w:tab/>
      </w:r>
    </w:p>
    <w:p w14:paraId="09145776" w14:textId="2083A139" w:rsidR="00A744CA" w:rsidRDefault="00661840" w:rsidP="00813D91">
      <w:pPr>
        <w:spacing w:after="0" w:line="240" w:lineRule="auto"/>
        <w:rPr>
          <w:rFonts w:ascii="Calibri" w:eastAsiaTheme="minorEastAsia" w:hAnsi="Calibri" w:cs="Calibri"/>
        </w:rPr>
      </w:pPr>
      <w:r>
        <w:rPr>
          <w:rFonts w:ascii="Calibri" w:eastAsiaTheme="minorEastAsia" w:hAnsi="Calibri" w:cs="Calibri"/>
        </w:rPr>
        <w:t>Though my initial PPO implementation worked on the simple CartPole environment from OpenAI Gym, it failed to converge even after 3000 episodes on the simple cramped room layout.</w:t>
      </w:r>
      <w:r w:rsidR="00191836">
        <w:rPr>
          <w:rFonts w:ascii="Calibri" w:eastAsiaTheme="minorEastAsia" w:hAnsi="Calibri" w:cs="Calibri"/>
        </w:rPr>
        <w:t xml:space="preserve"> I then </w:t>
      </w:r>
      <w:r w:rsidR="00EB0A2F">
        <w:rPr>
          <w:rFonts w:ascii="Calibri" w:eastAsiaTheme="minorEastAsia" w:hAnsi="Calibri" w:cs="Calibri"/>
        </w:rPr>
        <w:t>made several changes to the algorithm itself</w:t>
      </w:r>
      <w:r w:rsidR="00BA7620">
        <w:rPr>
          <w:rFonts w:ascii="Calibri" w:eastAsiaTheme="minorEastAsia" w:hAnsi="Calibri" w:cs="Calibri"/>
        </w:rPr>
        <w:t>, based on [</w:t>
      </w:r>
      <w:r w:rsidR="00314EB6">
        <w:rPr>
          <w:rFonts w:ascii="Calibri" w:eastAsiaTheme="minorEastAsia" w:hAnsi="Calibri" w:cs="Calibri"/>
        </w:rPr>
        <w:t>3</w:t>
      </w:r>
      <w:r w:rsidR="00BA7620">
        <w:rPr>
          <w:rFonts w:ascii="Calibri" w:eastAsiaTheme="minorEastAsia" w:hAnsi="Calibri" w:cs="Calibri"/>
        </w:rPr>
        <w:t>],</w:t>
      </w:r>
      <w:r w:rsidR="00EB0A2F">
        <w:rPr>
          <w:rFonts w:ascii="Calibri" w:eastAsiaTheme="minorEastAsia" w:hAnsi="Calibri" w:cs="Calibri"/>
        </w:rPr>
        <w:t xml:space="preserve"> to get some decent performance</w:t>
      </w:r>
      <w:r w:rsidR="00A744CA">
        <w:rPr>
          <w:rFonts w:ascii="Calibri" w:eastAsiaTheme="minorEastAsia" w:hAnsi="Calibri" w:cs="Calibri"/>
        </w:rPr>
        <w:t xml:space="preserve"> out of it</w:t>
      </w:r>
      <w:r w:rsidR="000737DF">
        <w:rPr>
          <w:rFonts w:ascii="Calibri" w:eastAsiaTheme="minorEastAsia" w:hAnsi="Calibri" w:cs="Calibri"/>
        </w:rPr>
        <w:t xml:space="preserve">. </w:t>
      </w:r>
    </w:p>
    <w:p w14:paraId="63D5A0E4" w14:textId="6DB913F6" w:rsidR="00AC7B1E" w:rsidRDefault="002A29FC" w:rsidP="00AC7B1E">
      <w:pPr>
        <w:pStyle w:val="ListParagraph"/>
        <w:numPr>
          <w:ilvl w:val="0"/>
          <w:numId w:val="2"/>
        </w:numPr>
        <w:rPr>
          <w:rFonts w:ascii="Calibri" w:eastAsiaTheme="minorEastAsia" w:hAnsi="Calibri" w:cs="Calibri"/>
        </w:rPr>
      </w:pPr>
      <w:r>
        <w:rPr>
          <w:rFonts w:ascii="Calibri" w:eastAsiaTheme="minorEastAsia" w:hAnsi="Calibri" w:cs="Calibri"/>
        </w:rPr>
        <w:t>Mini-batch update logic: Initially, I was doing n iteration</w:t>
      </w:r>
      <w:r w:rsidR="00F86879">
        <w:rPr>
          <w:rFonts w:ascii="Calibri" w:eastAsiaTheme="minorEastAsia" w:hAnsi="Calibri" w:cs="Calibri"/>
        </w:rPr>
        <w:t>s</w:t>
      </w:r>
      <w:r>
        <w:rPr>
          <w:rFonts w:ascii="Calibri" w:eastAsiaTheme="minorEastAsia" w:hAnsi="Calibri" w:cs="Calibri"/>
        </w:rPr>
        <w:t xml:space="preserve"> of updates to the actor and critic</w:t>
      </w:r>
      <w:r w:rsidR="00440F20">
        <w:rPr>
          <w:rFonts w:ascii="Calibri" w:eastAsiaTheme="minorEastAsia" w:hAnsi="Calibri" w:cs="Calibri"/>
        </w:rPr>
        <w:t>.</w:t>
      </w:r>
      <w:r>
        <w:rPr>
          <w:rFonts w:ascii="Calibri" w:eastAsiaTheme="minorEastAsia" w:hAnsi="Calibri" w:cs="Calibri"/>
        </w:rPr>
        <w:t xml:space="preserve"> </w:t>
      </w:r>
      <w:r w:rsidR="00440F20">
        <w:rPr>
          <w:rFonts w:ascii="Calibri" w:eastAsiaTheme="minorEastAsia" w:hAnsi="Calibri" w:cs="Calibri"/>
        </w:rPr>
        <w:t>O</w:t>
      </w:r>
      <w:r>
        <w:rPr>
          <w:rFonts w:ascii="Calibri" w:eastAsiaTheme="minorEastAsia" w:hAnsi="Calibri" w:cs="Calibri"/>
        </w:rPr>
        <w:t xml:space="preserve">n each iteration, a </w:t>
      </w:r>
      <w:r w:rsidR="000B5256">
        <w:rPr>
          <w:rFonts w:ascii="Calibri" w:eastAsiaTheme="minorEastAsia" w:hAnsi="Calibri" w:cs="Calibri"/>
        </w:rPr>
        <w:t xml:space="preserve">single </w:t>
      </w:r>
      <w:r>
        <w:rPr>
          <w:rFonts w:ascii="Calibri" w:eastAsiaTheme="minorEastAsia" w:hAnsi="Calibri" w:cs="Calibri"/>
        </w:rPr>
        <w:t xml:space="preserve">stochastic mini-batch would be used to perform training. </w:t>
      </w:r>
      <w:r w:rsidR="00163E82">
        <w:rPr>
          <w:rFonts w:ascii="Calibri" w:eastAsiaTheme="minorEastAsia" w:hAnsi="Calibri" w:cs="Calibri"/>
        </w:rPr>
        <w:t>After</w:t>
      </w:r>
      <w:r w:rsidR="00563556">
        <w:rPr>
          <w:rFonts w:ascii="Calibri" w:eastAsiaTheme="minorEastAsia" w:hAnsi="Calibri" w:cs="Calibri"/>
        </w:rPr>
        <w:t xml:space="preserve"> the change</w:t>
      </w:r>
      <w:r w:rsidR="00163E82">
        <w:rPr>
          <w:rFonts w:ascii="Calibri" w:eastAsiaTheme="minorEastAsia" w:hAnsi="Calibri" w:cs="Calibri"/>
        </w:rPr>
        <w:t xml:space="preserve">, there would be n epochs of updates, where on each epoch, the whole dataset was used for updates; the dataset was broken into </w:t>
      </w:r>
      <w:r w:rsidR="00C22ABF">
        <w:rPr>
          <w:rFonts w:ascii="Calibri" w:eastAsiaTheme="minorEastAsia" w:hAnsi="Calibri" w:cs="Calibri"/>
        </w:rPr>
        <w:t>mini batches</w:t>
      </w:r>
      <w:r w:rsidR="00163E82">
        <w:rPr>
          <w:rFonts w:ascii="Calibri" w:eastAsiaTheme="minorEastAsia" w:hAnsi="Calibri" w:cs="Calibri"/>
        </w:rPr>
        <w:t xml:space="preserve"> for each training update.</w:t>
      </w:r>
      <w:r w:rsidR="00C83FF7">
        <w:rPr>
          <w:rFonts w:ascii="Calibri" w:eastAsiaTheme="minorEastAsia" w:hAnsi="Calibri" w:cs="Calibri"/>
        </w:rPr>
        <w:t xml:space="preserve"> Overall, this helped with reducing the variance of gradient updates as the whole dataset was used.</w:t>
      </w:r>
    </w:p>
    <w:p w14:paraId="68735332" w14:textId="6847F3F0" w:rsidR="00C22ABF" w:rsidRDefault="00CA3612" w:rsidP="00AC7B1E">
      <w:pPr>
        <w:pStyle w:val="ListParagraph"/>
        <w:numPr>
          <w:ilvl w:val="0"/>
          <w:numId w:val="2"/>
        </w:numPr>
        <w:rPr>
          <w:rFonts w:ascii="Calibri" w:eastAsiaTheme="minorEastAsia" w:hAnsi="Calibri" w:cs="Calibri"/>
        </w:rPr>
      </w:pPr>
      <w:r>
        <w:rPr>
          <w:rFonts w:ascii="Calibri" w:eastAsiaTheme="minorEastAsia" w:hAnsi="Calibri" w:cs="Calibri"/>
        </w:rPr>
        <w:t>Adding entropy loss: Initially, no entropy loss was added to the actor’s loss. This meant that little to no exploration was done. Adding an entropy loss helped with exploration and finding paths.</w:t>
      </w:r>
      <w:r w:rsidR="00EB6EE8">
        <w:rPr>
          <w:rFonts w:ascii="Calibri" w:eastAsiaTheme="minorEastAsia" w:hAnsi="Calibri" w:cs="Calibri"/>
        </w:rPr>
        <w:t xml:space="preserve"> The entropy coefficient started at 0.20 and decayed to 0.01 to ensure </w:t>
      </w:r>
      <w:r w:rsidR="007C2D11">
        <w:rPr>
          <w:rFonts w:ascii="Calibri" w:eastAsiaTheme="minorEastAsia" w:hAnsi="Calibri" w:cs="Calibri"/>
        </w:rPr>
        <w:t xml:space="preserve">smooth transfer from exploration to exploitation </w:t>
      </w:r>
      <w:r w:rsidR="004275F7">
        <w:rPr>
          <w:rFonts w:ascii="Calibri" w:eastAsiaTheme="minorEastAsia" w:hAnsi="Calibri" w:cs="Calibri"/>
        </w:rPr>
        <w:t>as training progressed.</w:t>
      </w:r>
    </w:p>
    <w:p w14:paraId="580548E4" w14:textId="683FC3D7" w:rsidR="002B5118" w:rsidRDefault="002B5118" w:rsidP="00AC7B1E">
      <w:pPr>
        <w:pStyle w:val="ListParagraph"/>
        <w:numPr>
          <w:ilvl w:val="0"/>
          <w:numId w:val="2"/>
        </w:numPr>
        <w:rPr>
          <w:rFonts w:ascii="Calibri" w:eastAsiaTheme="minorEastAsia" w:hAnsi="Calibri" w:cs="Calibri"/>
        </w:rPr>
      </w:pPr>
      <w:r>
        <w:rPr>
          <w:rFonts w:ascii="Calibri" w:eastAsiaTheme="minorEastAsia" w:hAnsi="Calibri" w:cs="Calibri"/>
        </w:rPr>
        <w:t>Gradient clipping</w:t>
      </w:r>
      <w:r w:rsidR="00076D33">
        <w:rPr>
          <w:rFonts w:ascii="Calibri" w:eastAsiaTheme="minorEastAsia" w:hAnsi="Calibri" w:cs="Calibri"/>
        </w:rPr>
        <w:t xml:space="preserve"> </w:t>
      </w:r>
      <w:r>
        <w:rPr>
          <w:rFonts w:ascii="Calibri" w:eastAsiaTheme="minorEastAsia" w:hAnsi="Calibri" w:cs="Calibri"/>
        </w:rPr>
        <w:t>before backprop helped with training stability</w:t>
      </w:r>
      <w:r w:rsidR="00926587">
        <w:rPr>
          <w:rFonts w:ascii="Calibri" w:eastAsiaTheme="minorEastAsia" w:hAnsi="Calibri" w:cs="Calibri"/>
        </w:rPr>
        <w:t xml:space="preserve"> </w:t>
      </w:r>
      <w:r w:rsidR="00834A92">
        <w:rPr>
          <w:rFonts w:ascii="Calibri" w:eastAsiaTheme="minorEastAsia" w:hAnsi="Calibri" w:cs="Calibri"/>
        </w:rPr>
        <w:t>as updates were not large.</w:t>
      </w:r>
    </w:p>
    <w:p w14:paraId="21C30BF7" w14:textId="0F01C113" w:rsidR="00E406E6" w:rsidRDefault="00C83FF7" w:rsidP="00C47823">
      <w:pPr>
        <w:pStyle w:val="ListParagraph"/>
        <w:numPr>
          <w:ilvl w:val="0"/>
          <w:numId w:val="2"/>
        </w:numPr>
        <w:rPr>
          <w:rFonts w:ascii="Calibri" w:eastAsiaTheme="minorEastAsia" w:hAnsi="Calibri" w:cs="Calibri"/>
        </w:rPr>
      </w:pPr>
      <w:r>
        <w:rPr>
          <w:rFonts w:ascii="Calibri" w:eastAsiaTheme="minorEastAsia" w:hAnsi="Calibri" w:cs="Calibri"/>
        </w:rPr>
        <w:t>Annealing learning rate: Decaying the learning rate over time helped ensure smoother convergence. This makes sense as one would want smaller updates near the optima.</w:t>
      </w:r>
    </w:p>
    <w:p w14:paraId="2B8E5337" w14:textId="509CCE87" w:rsidR="00940BFD" w:rsidRPr="00C47823" w:rsidRDefault="005B21E3" w:rsidP="00C47823">
      <w:pPr>
        <w:pStyle w:val="ListParagraph"/>
        <w:numPr>
          <w:ilvl w:val="0"/>
          <w:numId w:val="2"/>
        </w:numPr>
        <w:rPr>
          <w:rFonts w:ascii="Calibri" w:eastAsiaTheme="minorEastAsia" w:hAnsi="Calibri" w:cs="Calibri"/>
        </w:rPr>
      </w:pPr>
      <w:r>
        <w:rPr>
          <w:rFonts w:ascii="Calibri" w:eastAsiaTheme="minorEastAsia" w:hAnsi="Calibri" w:cs="Calibri"/>
        </w:rPr>
        <w:t xml:space="preserve">Rollout size: </w:t>
      </w:r>
      <w:r w:rsidR="00181058">
        <w:rPr>
          <w:rFonts w:ascii="Calibri" w:eastAsiaTheme="minorEastAsia" w:hAnsi="Calibri" w:cs="Calibri"/>
        </w:rPr>
        <w:t>Doubling the number of episodes that are played (5 to 10) before training helped improve convergence. This makes sense since as a larger training batch size means more diverse experiences and thus reduces variances in updates, consequently improving training stability.</w:t>
      </w:r>
    </w:p>
    <w:p w14:paraId="794BBD59" w14:textId="0D4B4AEA" w:rsidR="0068557F" w:rsidRDefault="007A66D6" w:rsidP="00340743">
      <w:pPr>
        <w:rPr>
          <w:rFonts w:ascii="Calibri" w:eastAsiaTheme="minorEastAsia" w:hAnsi="Calibri" w:cs="Calibri"/>
        </w:rPr>
      </w:pPr>
      <w:r>
        <w:rPr>
          <w:noProof/>
        </w:rPr>
        <w:lastRenderedPageBreak/>
        <w:drawing>
          <wp:anchor distT="0" distB="0" distL="114300" distR="114300" simplePos="0" relativeHeight="251672576" behindDoc="1" locked="0" layoutInCell="1" allowOverlap="1" wp14:anchorId="433D5BAB" wp14:editId="5E15356C">
            <wp:simplePos x="0" y="0"/>
            <wp:positionH relativeFrom="page">
              <wp:posOffset>4508887</wp:posOffset>
            </wp:positionH>
            <wp:positionV relativeFrom="paragraph">
              <wp:posOffset>619981</wp:posOffset>
            </wp:positionV>
            <wp:extent cx="3208655" cy="1770380"/>
            <wp:effectExtent l="0" t="0" r="0" b="1270"/>
            <wp:wrapTight wrapText="bothSides">
              <wp:wrapPolygon edited="0">
                <wp:start x="0" y="0"/>
                <wp:lineTo x="0" y="21383"/>
                <wp:lineTo x="21416" y="21383"/>
                <wp:lineTo x="21416" y="0"/>
                <wp:lineTo x="0" y="0"/>
              </wp:wrapPolygon>
            </wp:wrapTight>
            <wp:docPr id="2099083292" name="Picture 1" descr="A graph showing the results of a comparison of s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83292" name="Picture 1" descr="A graph showing the results of a comparison of soup"/>
                    <pic:cNvPicPr>
                      <a:picLocks noChangeAspect="1" noChangeArrowheads="1"/>
                    </pic:cNvPicPr>
                  </pic:nvPicPr>
                  <pic:blipFill rotWithShape="1">
                    <a:blip r:embed="rId11">
                      <a:extLst>
                        <a:ext uri="{28A0092B-C50C-407E-A947-70E740481C1C}">
                          <a14:useLocalDpi xmlns:a14="http://schemas.microsoft.com/office/drawing/2010/main" val="0"/>
                        </a:ext>
                      </a:extLst>
                    </a:blip>
                    <a:srcRect l="4549" t="5619" r="9967"/>
                    <a:stretch/>
                  </pic:blipFill>
                  <pic:spPr bwMode="auto">
                    <a:xfrm>
                      <a:off x="0" y="0"/>
                      <a:ext cx="3208655" cy="177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743">
        <w:rPr>
          <w:rFonts w:ascii="Calibri" w:eastAsiaTheme="minorEastAsia" w:hAnsi="Calibri" w:cs="Calibri"/>
        </w:rPr>
        <w:t xml:space="preserve">While none of </w:t>
      </w:r>
      <w:r w:rsidR="00F8206E">
        <w:rPr>
          <w:rFonts w:ascii="Calibri" w:eastAsiaTheme="minorEastAsia" w:hAnsi="Calibri" w:cs="Calibri"/>
        </w:rPr>
        <w:t>the above</w:t>
      </w:r>
      <w:r w:rsidR="00340743">
        <w:rPr>
          <w:rFonts w:ascii="Calibri" w:eastAsiaTheme="minorEastAsia" w:hAnsi="Calibri" w:cs="Calibri"/>
        </w:rPr>
        <w:t xml:space="preserve"> on their own led to an improvement, all of them combined led to convergence.</w:t>
      </w:r>
      <w:r w:rsidR="000737DF">
        <w:rPr>
          <w:rFonts w:ascii="Calibri" w:eastAsiaTheme="minorEastAsia" w:hAnsi="Calibri" w:cs="Calibri"/>
        </w:rPr>
        <w:t xml:space="preserve"> After </w:t>
      </w:r>
      <w:r w:rsidR="00E406E6">
        <w:rPr>
          <w:rFonts w:ascii="Calibri" w:eastAsiaTheme="minorEastAsia" w:hAnsi="Calibri" w:cs="Calibri"/>
        </w:rPr>
        <w:t xml:space="preserve">having a working PPO implementation, I then did extensive grid search </w:t>
      </w:r>
      <w:r w:rsidR="00C55F5B">
        <w:rPr>
          <w:rFonts w:ascii="Calibri" w:eastAsiaTheme="minorEastAsia" w:hAnsi="Calibri" w:cs="Calibri"/>
        </w:rPr>
        <w:t>to find the best hyperparameters. I used</w:t>
      </w:r>
      <w:r w:rsidR="006651A8">
        <w:rPr>
          <w:rFonts w:ascii="Calibri" w:eastAsiaTheme="minorEastAsia" w:hAnsi="Calibri" w:cs="Calibri"/>
        </w:rPr>
        <w:t xml:space="preserve"> coordination ring as the testbed, as it was the layout with medium difficulty.</w:t>
      </w:r>
    </w:p>
    <w:p w14:paraId="0288E9C9" w14:textId="0A1B4122" w:rsidR="0068557F" w:rsidRDefault="005838FA" w:rsidP="00340743">
      <w:pPr>
        <w:rPr>
          <w:rFonts w:ascii="Calibri" w:eastAsiaTheme="minorEastAsia" w:hAnsi="Calibri" w:cs="Calibri"/>
        </w:rPr>
      </w:pPr>
      <w:r>
        <w:rPr>
          <w:noProof/>
        </w:rPr>
        <mc:AlternateContent>
          <mc:Choice Requires="wps">
            <w:drawing>
              <wp:anchor distT="0" distB="0" distL="114300" distR="114300" simplePos="0" relativeHeight="251675648" behindDoc="1" locked="0" layoutInCell="1" allowOverlap="1" wp14:anchorId="6044E2C6" wp14:editId="0D92CA84">
                <wp:simplePos x="0" y="0"/>
                <wp:positionH relativeFrom="column">
                  <wp:posOffset>3838602</wp:posOffset>
                </wp:positionH>
                <wp:positionV relativeFrom="paragraph">
                  <wp:posOffset>1737801</wp:posOffset>
                </wp:positionV>
                <wp:extent cx="2914015" cy="262255"/>
                <wp:effectExtent l="0" t="0" r="635" b="4445"/>
                <wp:wrapTight wrapText="bothSides">
                  <wp:wrapPolygon edited="0">
                    <wp:start x="0" y="0"/>
                    <wp:lineTo x="0" y="20397"/>
                    <wp:lineTo x="21463" y="20397"/>
                    <wp:lineTo x="21463" y="0"/>
                    <wp:lineTo x="0" y="0"/>
                  </wp:wrapPolygon>
                </wp:wrapTight>
                <wp:docPr id="1992742347" name="Text Box 1"/>
                <wp:cNvGraphicFramePr/>
                <a:graphic xmlns:a="http://schemas.openxmlformats.org/drawingml/2006/main">
                  <a:graphicData uri="http://schemas.microsoft.com/office/word/2010/wordprocessingShape">
                    <wps:wsp>
                      <wps:cNvSpPr txBox="1"/>
                      <wps:spPr>
                        <a:xfrm>
                          <a:off x="0" y="0"/>
                          <a:ext cx="2914015" cy="262255"/>
                        </a:xfrm>
                        <a:prstGeom prst="rect">
                          <a:avLst/>
                        </a:prstGeom>
                        <a:solidFill>
                          <a:prstClr val="white"/>
                        </a:solidFill>
                        <a:ln>
                          <a:noFill/>
                        </a:ln>
                      </wps:spPr>
                      <wps:txbx>
                        <w:txbxContent>
                          <w:p w14:paraId="466CC43C" w14:textId="7FE99B4D" w:rsidR="00CE50AA" w:rsidRPr="00CE50AA" w:rsidRDefault="00CE50AA" w:rsidP="00CE50AA">
                            <w:pPr>
                              <w:pStyle w:val="Caption"/>
                              <w:rPr>
                                <w:noProof/>
                                <w:sz w:val="22"/>
                                <w:szCs w:val="22"/>
                                <w:lang w:val="en-US"/>
                              </w:rPr>
                            </w:pPr>
                            <w:r>
                              <w:rPr>
                                <w:noProof/>
                                <w:lang w:val="en-US"/>
                              </w:rPr>
                              <w:t>Figure 4: Comparison of the number of epochs used for actor &amp; critic training in PPO</w:t>
                            </w:r>
                            <w:r w:rsidR="00F00BF2">
                              <w:rPr>
                                <w:noProof/>
                                <w:lang w:val="en-US"/>
                              </w:rPr>
                              <w:t xml:space="preserve"> on Coord Ring</w:t>
                            </w:r>
                            <w:r w:rsidR="00DE1DC6">
                              <w:rPr>
                                <w:noProof/>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4E2C6" id="_x0000_s1029" type="#_x0000_t202" style="position:absolute;margin-left:302.25pt;margin-top:136.85pt;width:229.45pt;height:20.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" stroked="f">
                <v:textbox inset="0,0,0,0">
                  <w:txbxContent>
                    <w:p w14:paraId="466CC43C" w14:textId="7FE99B4D" w:rsidR="00CE50AA" w:rsidRPr="00CE50AA" w:rsidRDefault="00CE50AA" w:rsidP="00CE50AA">
                      <w:pPr>
                        <w:pStyle w:val="Caption"/>
                        <w:rPr>
                          <w:noProof/>
                          <w:sz w:val="22"/>
                          <w:szCs w:val="22"/>
                          <w:lang w:val="en-US"/>
                        </w:rPr>
                      </w:pPr>
                      <w:r>
                        <w:rPr>
                          <w:noProof/>
                          <w:lang w:val="en-US"/>
                        </w:rPr>
                        <w:t>Figure 4: Comparison of the number of epochs used for actor &amp; critic training in PPO</w:t>
                      </w:r>
                      <w:r w:rsidR="00F00BF2">
                        <w:rPr>
                          <w:noProof/>
                          <w:lang w:val="en-US"/>
                        </w:rPr>
                        <w:t xml:space="preserve"> on Coord Ring</w:t>
                      </w:r>
                      <w:r w:rsidR="00DE1DC6">
                        <w:rPr>
                          <w:noProof/>
                          <w:lang w:val="en-US"/>
                        </w:rPr>
                        <w:t>.</w:t>
                      </w:r>
                    </w:p>
                  </w:txbxContent>
                </v:textbox>
                <w10:wrap type="tight"/>
              </v:shape>
            </w:pict>
          </mc:Fallback>
        </mc:AlternateContent>
      </w:r>
      <w:r w:rsidR="00E42E14">
        <w:rPr>
          <w:rFonts w:ascii="Calibri" w:eastAsiaTheme="minorEastAsia" w:hAnsi="Calibri" w:cs="Calibri"/>
        </w:rPr>
        <w:t>For brevity, we will only discuss the hyperparameters n epochs</w:t>
      </w:r>
      <w:r w:rsidR="00170F2C">
        <w:rPr>
          <w:rFonts w:ascii="Calibri" w:eastAsiaTheme="minorEastAsia" w:hAnsi="Calibri" w:cs="Calibri"/>
        </w:rPr>
        <w:t xml:space="preserve"> </w:t>
      </w:r>
      <w:r w:rsidR="00E42E14">
        <w:rPr>
          <w:rFonts w:ascii="Calibri" w:eastAsiaTheme="minorEastAsia" w:hAnsi="Calibri" w:cs="Calibri"/>
        </w:rPr>
        <w:t xml:space="preserve">and the network size, though many other hyperparameters played </w:t>
      </w:r>
      <w:r w:rsidR="00643B9D">
        <w:rPr>
          <w:rFonts w:ascii="Calibri" w:eastAsiaTheme="minorEastAsia" w:hAnsi="Calibri" w:cs="Calibri"/>
        </w:rPr>
        <w:t>a</w:t>
      </w:r>
      <w:r w:rsidR="00E42E14">
        <w:rPr>
          <w:rFonts w:ascii="Calibri" w:eastAsiaTheme="minorEastAsia" w:hAnsi="Calibri" w:cs="Calibri"/>
        </w:rPr>
        <w:t>n important role and were compared too.</w:t>
      </w:r>
      <w:r w:rsidR="00F007B7">
        <w:rPr>
          <w:rFonts w:ascii="Calibri" w:eastAsiaTheme="minorEastAsia" w:hAnsi="Calibri" w:cs="Calibri"/>
        </w:rPr>
        <w:t xml:space="preserve"> Reducing n epochs helped with faster convergence</w:t>
      </w:r>
      <w:r w:rsidR="00D31479">
        <w:rPr>
          <w:rFonts w:ascii="Calibri" w:eastAsiaTheme="minorEastAsia" w:hAnsi="Calibri" w:cs="Calibri"/>
        </w:rPr>
        <w:t xml:space="preserve"> (figure 4)</w:t>
      </w:r>
      <w:r w:rsidR="00C50524">
        <w:rPr>
          <w:rFonts w:ascii="Calibri" w:eastAsiaTheme="minorEastAsia" w:hAnsi="Calibri" w:cs="Calibri"/>
        </w:rPr>
        <w:t>. While this seem</w:t>
      </w:r>
      <w:r w:rsidR="00574FCE">
        <w:rPr>
          <w:rFonts w:ascii="Calibri" w:eastAsiaTheme="minorEastAsia" w:hAnsi="Calibri" w:cs="Calibri"/>
        </w:rPr>
        <w:t>s</w:t>
      </w:r>
      <w:r w:rsidR="00C50524">
        <w:rPr>
          <w:rFonts w:ascii="Calibri" w:eastAsiaTheme="minorEastAsia" w:hAnsi="Calibri" w:cs="Calibri"/>
        </w:rPr>
        <w:t xml:space="preserve"> counterintuitive at first, it makes sense since doing more updates with the same data cause</w:t>
      </w:r>
      <w:r w:rsidR="00764F3F">
        <w:rPr>
          <w:rFonts w:ascii="Calibri" w:eastAsiaTheme="minorEastAsia" w:hAnsi="Calibri" w:cs="Calibri"/>
        </w:rPr>
        <w:t>s</w:t>
      </w:r>
      <w:r w:rsidR="00C50524">
        <w:rPr>
          <w:rFonts w:ascii="Calibri" w:eastAsiaTheme="minorEastAsia" w:hAnsi="Calibri" w:cs="Calibri"/>
        </w:rPr>
        <w:t xml:space="preserve"> overfitting. This meant that the agents </w:t>
      </w:r>
      <w:r w:rsidR="005915B6">
        <w:rPr>
          <w:rFonts w:ascii="Calibri" w:eastAsiaTheme="minorEastAsia" w:hAnsi="Calibri" w:cs="Calibri"/>
        </w:rPr>
        <w:t>are</w:t>
      </w:r>
      <w:r w:rsidR="00C50524">
        <w:rPr>
          <w:rFonts w:ascii="Calibri" w:eastAsiaTheme="minorEastAsia" w:hAnsi="Calibri" w:cs="Calibri"/>
        </w:rPr>
        <w:t xml:space="preserve"> not able to adapt to </w:t>
      </w:r>
      <w:r w:rsidR="00F40C37">
        <w:rPr>
          <w:rFonts w:ascii="Calibri" w:eastAsiaTheme="minorEastAsia" w:hAnsi="Calibri" w:cs="Calibri"/>
        </w:rPr>
        <w:t>the non-stationary</w:t>
      </w:r>
      <w:r w:rsidR="00C50524">
        <w:rPr>
          <w:rFonts w:ascii="Calibri" w:eastAsiaTheme="minorEastAsia" w:hAnsi="Calibri" w:cs="Calibri"/>
        </w:rPr>
        <w:t xml:space="preserve"> environments </w:t>
      </w:r>
      <w:r w:rsidR="00112A68">
        <w:rPr>
          <w:rFonts w:ascii="Calibri" w:eastAsiaTheme="minorEastAsia" w:hAnsi="Calibri" w:cs="Calibri"/>
        </w:rPr>
        <w:t xml:space="preserve">quickly enough </w:t>
      </w:r>
      <w:r w:rsidR="00C50524">
        <w:rPr>
          <w:rFonts w:ascii="Calibri" w:eastAsiaTheme="minorEastAsia" w:hAnsi="Calibri" w:cs="Calibri"/>
        </w:rPr>
        <w:t xml:space="preserve">(due to the other agent learning </w:t>
      </w:r>
      <w:r w:rsidR="00935A53">
        <w:rPr>
          <w:rFonts w:ascii="Calibri" w:eastAsiaTheme="minorEastAsia" w:hAnsi="Calibri" w:cs="Calibri"/>
        </w:rPr>
        <w:t>at the same time</w:t>
      </w:r>
      <w:r w:rsidR="00C50524">
        <w:rPr>
          <w:rFonts w:ascii="Calibri" w:eastAsiaTheme="minorEastAsia" w:hAnsi="Calibri" w:cs="Calibri"/>
        </w:rPr>
        <w:t>)</w:t>
      </w:r>
      <w:r w:rsidR="001B54CD">
        <w:rPr>
          <w:rFonts w:ascii="Calibri" w:eastAsiaTheme="minorEastAsia" w:hAnsi="Calibri" w:cs="Calibri"/>
        </w:rPr>
        <w:t>.</w:t>
      </w:r>
    </w:p>
    <w:p w14:paraId="3B6A87FF" w14:textId="49495142" w:rsidR="005838FA" w:rsidRDefault="000D79F0" w:rsidP="00340743">
      <w:pPr>
        <w:rPr>
          <w:rFonts w:ascii="Calibri" w:eastAsiaTheme="minorEastAsia" w:hAnsi="Calibri" w:cs="Calibri"/>
        </w:rPr>
      </w:pPr>
      <w:r>
        <w:rPr>
          <w:noProof/>
        </w:rPr>
        <w:drawing>
          <wp:anchor distT="0" distB="0" distL="114300" distR="114300" simplePos="0" relativeHeight="251673600" behindDoc="1" locked="0" layoutInCell="1" allowOverlap="1" wp14:anchorId="20678123" wp14:editId="43CF2835">
            <wp:simplePos x="0" y="0"/>
            <wp:positionH relativeFrom="column">
              <wp:posOffset>3607518</wp:posOffset>
            </wp:positionH>
            <wp:positionV relativeFrom="paragraph">
              <wp:posOffset>269792</wp:posOffset>
            </wp:positionV>
            <wp:extent cx="3219450" cy="1761490"/>
            <wp:effectExtent l="0" t="0" r="0" b="0"/>
            <wp:wrapTight wrapText="bothSides">
              <wp:wrapPolygon edited="0">
                <wp:start x="0" y="0"/>
                <wp:lineTo x="0" y="21257"/>
                <wp:lineTo x="21472" y="21257"/>
                <wp:lineTo x="21472" y="0"/>
                <wp:lineTo x="0" y="0"/>
              </wp:wrapPolygon>
            </wp:wrapTight>
            <wp:docPr id="1359760035" name="Picture 3" descr="A graph showing different layers of s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60035" name="Picture 3" descr="A graph showing different layers of soup"/>
                    <pic:cNvPicPr>
                      <a:picLocks noChangeAspect="1" noChangeArrowheads="1"/>
                    </pic:cNvPicPr>
                  </pic:nvPicPr>
                  <pic:blipFill rotWithShape="1">
                    <a:blip r:embed="rId12">
                      <a:extLst>
                        <a:ext uri="{28A0092B-C50C-407E-A947-70E740481C1C}">
                          <a14:useLocalDpi xmlns:a14="http://schemas.microsoft.com/office/drawing/2010/main" val="0"/>
                        </a:ext>
                      </a:extLst>
                    </a:blip>
                    <a:srcRect l="4549" t="6154" r="9699"/>
                    <a:stretch/>
                  </pic:blipFill>
                  <pic:spPr bwMode="auto">
                    <a:xfrm>
                      <a:off x="0" y="0"/>
                      <a:ext cx="3219450" cy="1761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4C06">
        <w:rPr>
          <w:rFonts w:ascii="Calibri" w:eastAsiaTheme="minorEastAsia" w:hAnsi="Calibri" w:cs="Calibri"/>
        </w:rPr>
        <w:t>The same network size was used for both the actor and critic to reduce the number of</w:t>
      </w:r>
      <w:r w:rsidR="00A036E7">
        <w:rPr>
          <w:rFonts w:ascii="Calibri" w:eastAsiaTheme="minorEastAsia" w:hAnsi="Calibri" w:cs="Calibri"/>
        </w:rPr>
        <w:t xml:space="preserve"> </w:t>
      </w:r>
      <w:r w:rsidR="00654C06">
        <w:rPr>
          <w:rFonts w:ascii="Calibri" w:eastAsiaTheme="minorEastAsia" w:hAnsi="Calibri" w:cs="Calibri"/>
        </w:rPr>
        <w:t xml:space="preserve">hyperparameters to tune. </w:t>
      </w:r>
      <w:r w:rsidR="005C2341">
        <w:rPr>
          <w:rFonts w:ascii="Calibri" w:eastAsiaTheme="minorEastAsia" w:hAnsi="Calibri" w:cs="Calibri"/>
        </w:rPr>
        <w:t>When testing network size</w:t>
      </w:r>
      <w:r w:rsidR="00AC7D45">
        <w:rPr>
          <w:rFonts w:ascii="Calibri" w:eastAsiaTheme="minorEastAsia" w:hAnsi="Calibri" w:cs="Calibri"/>
        </w:rPr>
        <w:t xml:space="preserve"> </w:t>
      </w:r>
      <w:r w:rsidR="005C2341">
        <w:rPr>
          <w:rFonts w:ascii="Calibri" w:eastAsiaTheme="minorEastAsia" w:hAnsi="Calibri" w:cs="Calibri"/>
        </w:rPr>
        <w:t>, I started with a 6-layer network: (256, 256, 256, 128, 128, 6)</w:t>
      </w:r>
      <w:r>
        <w:rPr>
          <w:rFonts w:ascii="Calibri" w:eastAsiaTheme="minorEastAsia" w:hAnsi="Calibri" w:cs="Calibri"/>
        </w:rPr>
        <w:t>, and kept removing the 256-unit layer when testing smaller networks with 5 and 4 layers.</w:t>
      </w:r>
      <w:r w:rsidR="00654C06">
        <w:rPr>
          <w:rFonts w:ascii="Calibri" w:eastAsiaTheme="minorEastAsia" w:hAnsi="Calibri" w:cs="Calibri"/>
        </w:rPr>
        <w:t xml:space="preserve"> The 5-layer network performed the best</w:t>
      </w:r>
      <w:r w:rsidR="00BD0BAD">
        <w:rPr>
          <w:rFonts w:ascii="Calibri" w:eastAsiaTheme="minorEastAsia" w:hAnsi="Calibri" w:cs="Calibri"/>
        </w:rPr>
        <w:t>. T</w:t>
      </w:r>
      <w:r w:rsidR="00654C06">
        <w:rPr>
          <w:rFonts w:ascii="Calibri" w:eastAsiaTheme="minorEastAsia" w:hAnsi="Calibri" w:cs="Calibri"/>
        </w:rPr>
        <w:t>he 6-layer network took the longest to converge since it was</w:t>
      </w:r>
      <w:r w:rsidR="008952AE">
        <w:rPr>
          <w:rFonts w:ascii="Calibri" w:eastAsiaTheme="minorEastAsia" w:hAnsi="Calibri" w:cs="Calibri"/>
        </w:rPr>
        <w:t xml:space="preserve"> </w:t>
      </w:r>
      <w:r w:rsidR="00FC65BE">
        <w:rPr>
          <w:rFonts w:ascii="Calibri" w:eastAsiaTheme="minorEastAsia" w:hAnsi="Calibri" w:cs="Calibri"/>
        </w:rPr>
        <w:t>overparameterized</w:t>
      </w:r>
      <w:r w:rsidR="008952AE">
        <w:rPr>
          <w:rFonts w:ascii="Calibri" w:eastAsiaTheme="minorEastAsia" w:hAnsi="Calibri" w:cs="Calibri"/>
        </w:rPr>
        <w:t xml:space="preserve"> and thus</w:t>
      </w:r>
      <w:r w:rsidR="00654C06">
        <w:rPr>
          <w:rFonts w:ascii="Calibri" w:eastAsiaTheme="minorEastAsia" w:hAnsi="Calibri" w:cs="Calibri"/>
        </w:rPr>
        <w:t xml:space="preserve"> </w:t>
      </w:r>
      <w:r w:rsidR="008952AE">
        <w:rPr>
          <w:rFonts w:ascii="Calibri" w:eastAsiaTheme="minorEastAsia" w:hAnsi="Calibri" w:cs="Calibri"/>
        </w:rPr>
        <w:t>over</w:t>
      </w:r>
      <w:r w:rsidR="00654C06">
        <w:rPr>
          <w:rFonts w:ascii="Calibri" w:eastAsiaTheme="minorEastAsia" w:hAnsi="Calibri" w:cs="Calibri"/>
        </w:rPr>
        <w:t>fitting</w:t>
      </w:r>
      <w:r w:rsidR="00472DB2">
        <w:rPr>
          <w:rFonts w:ascii="Calibri" w:eastAsiaTheme="minorEastAsia" w:hAnsi="Calibri" w:cs="Calibri"/>
        </w:rPr>
        <w:t xml:space="preserve"> the changing environment</w:t>
      </w:r>
      <w:r w:rsidR="00654C06">
        <w:rPr>
          <w:rFonts w:ascii="Calibri" w:eastAsiaTheme="minorEastAsia" w:hAnsi="Calibri" w:cs="Calibri"/>
        </w:rPr>
        <w:t xml:space="preserve">; whereas the 4-layered network </w:t>
      </w:r>
      <w:r w:rsidR="001E7104">
        <w:rPr>
          <w:rFonts w:ascii="Calibri" w:eastAsiaTheme="minorEastAsia" w:hAnsi="Calibri" w:cs="Calibri"/>
        </w:rPr>
        <w:t xml:space="preserve">had less </w:t>
      </w:r>
      <w:r w:rsidR="00AD210B">
        <w:rPr>
          <w:rFonts w:ascii="Calibri" w:eastAsiaTheme="minorEastAsia" w:hAnsi="Calibri" w:cs="Calibri"/>
        </w:rPr>
        <w:t xml:space="preserve">capacity to capture the complexity of </w:t>
      </w:r>
      <w:r w:rsidR="00833710">
        <w:rPr>
          <w:rFonts w:ascii="Calibri" w:eastAsiaTheme="minorEastAsia" w:hAnsi="Calibri" w:cs="Calibri"/>
        </w:rPr>
        <w:t>the layout and was slower than 5-layered NN</w:t>
      </w:r>
      <w:r w:rsidR="0082733E">
        <w:rPr>
          <w:rFonts w:ascii="Calibri" w:eastAsiaTheme="minorEastAsia" w:hAnsi="Calibri" w:cs="Calibri"/>
        </w:rPr>
        <w:t>,</w:t>
      </w:r>
      <w:r w:rsidR="00AC7D45">
        <w:rPr>
          <w:rFonts w:ascii="Calibri" w:eastAsiaTheme="minorEastAsia" w:hAnsi="Calibri" w:cs="Calibri"/>
        </w:rPr>
        <w:t xml:space="preserve"> (figure 5)</w:t>
      </w:r>
      <w:r w:rsidR="0082733E">
        <w:rPr>
          <w:rFonts w:ascii="Calibri" w:eastAsiaTheme="minorEastAsia" w:hAnsi="Calibri" w:cs="Calibri"/>
        </w:rPr>
        <w:t>.</w:t>
      </w:r>
    </w:p>
    <w:p w14:paraId="401C3D8E" w14:textId="27F4AAD0" w:rsidR="00340743" w:rsidRDefault="0064374B" w:rsidP="00340743">
      <w:pPr>
        <w:rPr>
          <w:rFonts w:ascii="Calibri" w:eastAsiaTheme="minorEastAsia" w:hAnsi="Calibri" w:cs="Calibri"/>
        </w:rPr>
      </w:pPr>
      <w:r>
        <w:rPr>
          <w:noProof/>
        </w:rPr>
        <w:drawing>
          <wp:anchor distT="0" distB="0" distL="114300" distR="114300" simplePos="0" relativeHeight="251678720" behindDoc="1" locked="0" layoutInCell="1" allowOverlap="1" wp14:anchorId="2EF452DD" wp14:editId="529A0F5C">
            <wp:simplePos x="0" y="0"/>
            <wp:positionH relativeFrom="column">
              <wp:posOffset>3629035</wp:posOffset>
            </wp:positionH>
            <wp:positionV relativeFrom="paragraph">
              <wp:posOffset>391104</wp:posOffset>
            </wp:positionV>
            <wp:extent cx="3229066" cy="1774330"/>
            <wp:effectExtent l="0" t="0" r="0" b="0"/>
            <wp:wrapTight wrapText="bothSides">
              <wp:wrapPolygon edited="0">
                <wp:start x="0" y="0"/>
                <wp:lineTo x="0" y="21337"/>
                <wp:lineTo x="21409" y="21337"/>
                <wp:lineTo x="21409" y="0"/>
                <wp:lineTo x="0" y="0"/>
              </wp:wrapPolygon>
            </wp:wrapTight>
            <wp:docPr id="1593311247" name="Picture 1" descr="A graph showing different types of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11247" name="Picture 1" descr="A graph showing different types of performa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83" t="5886" r="9699"/>
                    <a:stretch/>
                  </pic:blipFill>
                  <pic:spPr bwMode="auto">
                    <a:xfrm>
                      <a:off x="0" y="0"/>
                      <a:ext cx="3229066" cy="1774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0884">
        <w:rPr>
          <w:noProof/>
        </w:rPr>
        <mc:AlternateContent>
          <mc:Choice Requires="wps">
            <w:drawing>
              <wp:anchor distT="0" distB="0" distL="114300" distR="114300" simplePos="0" relativeHeight="251677696" behindDoc="1" locked="0" layoutInCell="1" allowOverlap="1" wp14:anchorId="09CFBB46" wp14:editId="55E45516">
                <wp:simplePos x="0" y="0"/>
                <wp:positionH relativeFrom="page">
                  <wp:posOffset>4831715</wp:posOffset>
                </wp:positionH>
                <wp:positionV relativeFrom="paragraph">
                  <wp:posOffset>98425</wp:posOffset>
                </wp:positionV>
                <wp:extent cx="2940685" cy="301625"/>
                <wp:effectExtent l="0" t="0" r="0" b="3175"/>
                <wp:wrapTight wrapText="bothSides">
                  <wp:wrapPolygon edited="0">
                    <wp:start x="0" y="0"/>
                    <wp:lineTo x="0" y="20463"/>
                    <wp:lineTo x="21409" y="20463"/>
                    <wp:lineTo x="21409" y="0"/>
                    <wp:lineTo x="0" y="0"/>
                  </wp:wrapPolygon>
                </wp:wrapTight>
                <wp:docPr id="184977037" name="Text Box 1"/>
                <wp:cNvGraphicFramePr/>
                <a:graphic xmlns:a="http://schemas.openxmlformats.org/drawingml/2006/main">
                  <a:graphicData uri="http://schemas.microsoft.com/office/word/2010/wordprocessingShape">
                    <wps:wsp>
                      <wps:cNvSpPr txBox="1"/>
                      <wps:spPr>
                        <a:xfrm>
                          <a:off x="0" y="0"/>
                          <a:ext cx="2940685" cy="301625"/>
                        </a:xfrm>
                        <a:prstGeom prst="rect">
                          <a:avLst/>
                        </a:prstGeom>
                        <a:solidFill>
                          <a:prstClr val="white"/>
                        </a:solidFill>
                        <a:ln>
                          <a:noFill/>
                        </a:ln>
                      </wps:spPr>
                      <wps:txbx>
                        <w:txbxContent>
                          <w:p w14:paraId="0B474C1B" w14:textId="293C0DC9" w:rsidR="00CE50AA" w:rsidRPr="00CE50AA" w:rsidRDefault="00CE50AA" w:rsidP="00CE50AA">
                            <w:pPr>
                              <w:pStyle w:val="Caption"/>
                              <w:rPr>
                                <w:rFonts w:ascii="Times New Roman" w:eastAsia="Times New Roman" w:hAnsi="Times New Roman" w:cs="Times New Roman"/>
                                <w:noProof/>
                                <w:kern w:val="0"/>
                                <w:lang w:val="en-US"/>
                                <w14:ligatures w14:val="none"/>
                              </w:rPr>
                            </w:pPr>
                            <w:r>
                              <w:rPr>
                                <w:noProof/>
                                <w:lang w:val="en-US"/>
                              </w:rPr>
                              <w:t>Figure 5: Comparsion of different NN sizes for actor &amp; critic</w:t>
                            </w:r>
                            <w:r w:rsidR="00DE1DC6">
                              <w:rPr>
                                <w:noProof/>
                                <w:lang w:val="en-US"/>
                              </w:rPr>
                              <w:t xml:space="preserve"> on Coord. 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BB46" id="_x0000_s1030" type="#_x0000_t202" style="position:absolute;margin-left:380.45pt;margin-top:7.75pt;width:231.55pt;height:23.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" stroked="f">
                <v:textbox inset="0,0,0,0">
                  <w:txbxContent>
                    <w:p w14:paraId="0B474C1B" w14:textId="293C0DC9" w:rsidR="00CE50AA" w:rsidRPr="00CE50AA" w:rsidRDefault="00CE50AA" w:rsidP="00CE50AA">
                      <w:pPr>
                        <w:pStyle w:val="Caption"/>
                        <w:rPr>
                          <w:rFonts w:ascii="Times New Roman" w:eastAsia="Times New Roman" w:hAnsi="Times New Roman" w:cs="Times New Roman"/>
                          <w:noProof/>
                          <w:kern w:val="0"/>
                          <w:lang w:val="en-US"/>
                          <w14:ligatures w14:val="none"/>
                        </w:rPr>
                      </w:pPr>
                      <w:r>
                        <w:rPr>
                          <w:noProof/>
                          <w:lang w:val="en-US"/>
                        </w:rPr>
                        <w:t>Figure 5: Comparsion of different NN sizes for actor &amp; critic</w:t>
                      </w:r>
                      <w:r w:rsidR="00DE1DC6">
                        <w:rPr>
                          <w:noProof/>
                          <w:lang w:val="en-US"/>
                        </w:rPr>
                        <w:t xml:space="preserve"> on Coord. Ring.</w:t>
                      </w:r>
                    </w:p>
                  </w:txbxContent>
                </v:textbox>
                <w10:wrap type="tight" anchorx="page"/>
              </v:shape>
            </w:pict>
          </mc:Fallback>
        </mc:AlternateContent>
      </w:r>
      <w:r w:rsidR="00F35386">
        <w:rPr>
          <w:rFonts w:ascii="Calibri" w:eastAsiaTheme="minorEastAsia" w:hAnsi="Calibri" w:cs="Calibri"/>
        </w:rPr>
        <w:t xml:space="preserve">My final hyperparameters were: </w:t>
      </w:r>
      <m:oMath>
        <m:r>
          <w:rPr>
            <w:rFonts w:ascii="Cambria Math" w:eastAsiaTheme="minorEastAsia" w:hAnsi="Cambria Math"/>
          </w:rPr>
          <m:t>γ</m:t>
        </m:r>
      </m:oMath>
      <w:r w:rsidR="00F35386">
        <w:rPr>
          <w:rFonts w:ascii="Calibri" w:eastAsiaTheme="minorEastAsia" w:hAnsi="Calibri" w:cs="Calibri"/>
        </w:rPr>
        <w:t xml:space="preserve">=0.95, </w:t>
      </w:r>
      <m:oMath>
        <m:r>
          <w:rPr>
            <w:rFonts w:ascii="Cambria Math" w:eastAsiaTheme="minorEastAsia" w:hAnsi="Cambria Math" w:cs="Calibri"/>
          </w:rPr>
          <m:t>λ</m:t>
        </m:r>
      </m:oMath>
      <w:r w:rsidR="00F35386">
        <w:rPr>
          <w:rFonts w:ascii="Calibri" w:eastAsiaTheme="minorEastAsia" w:hAnsi="Calibri" w:cs="Calibri"/>
        </w:rPr>
        <w:t xml:space="preserve">=0.97, batch size=512, n epochs=6, learning rate=4e-4, </w:t>
      </w:r>
      <m:oMath>
        <m:r>
          <w:rPr>
            <w:rFonts w:ascii="Cambria Math" w:eastAsiaTheme="minorEastAsia" w:hAnsi="Cambria Math" w:cs="Calibri"/>
          </w:rPr>
          <m:t>ϵ</m:t>
        </m:r>
      </m:oMath>
      <w:r w:rsidR="00F35386">
        <w:rPr>
          <w:rFonts w:ascii="Calibri" w:eastAsiaTheme="minorEastAsia" w:hAnsi="Calibri" w:cs="Calibri"/>
        </w:rPr>
        <w:t xml:space="preserve"> (clipping factor)=0.02, target KL divergence=0.02, entropy coefficient=0.20, gradient clipping factor=0.50, networks=(256, 256, 128, 128, 6).</w:t>
      </w:r>
      <w:r w:rsidR="000A140A">
        <w:rPr>
          <w:rFonts w:ascii="Calibri" w:eastAsiaTheme="minorEastAsia" w:hAnsi="Calibri" w:cs="Calibri"/>
        </w:rPr>
        <w:t xml:space="preserve"> Thi</w:t>
      </w:r>
      <w:r w:rsidR="00D20ACF">
        <w:rPr>
          <w:rFonts w:ascii="Calibri" w:eastAsiaTheme="minorEastAsia" w:hAnsi="Calibri" w:cs="Calibri"/>
        </w:rPr>
        <w:t>s algorithm</w:t>
      </w:r>
      <w:r w:rsidR="00F5284C">
        <w:rPr>
          <w:rFonts w:ascii="Calibri" w:eastAsiaTheme="minorEastAsia" w:hAnsi="Calibri" w:cs="Calibri"/>
        </w:rPr>
        <w:t>, like DQN, only converged on the first 3 layouts</w:t>
      </w:r>
      <w:r w:rsidR="00882ACC">
        <w:rPr>
          <w:rFonts w:ascii="Calibri" w:eastAsiaTheme="minorEastAsia" w:hAnsi="Calibri" w:cs="Calibri"/>
        </w:rPr>
        <w:t xml:space="preserve"> (cramped room: 640 episodes, asymmetric advantages: 670 episodes, coordination ring: 1810 episodes)</w:t>
      </w:r>
      <w:r w:rsidR="00F5284C">
        <w:rPr>
          <w:rFonts w:ascii="Calibri" w:eastAsiaTheme="minorEastAsia" w:hAnsi="Calibri" w:cs="Calibri"/>
        </w:rPr>
        <w:t>, and unlike DQN, did not even partially solve circuit layout.</w:t>
      </w:r>
      <w:r w:rsidR="0068557F">
        <w:rPr>
          <w:rFonts w:ascii="Calibri" w:eastAsiaTheme="minorEastAsia" w:hAnsi="Calibri" w:cs="Calibri"/>
        </w:rPr>
        <w:t xml:space="preserve"> The sampling efficiency was also much worse than DQN, as it required more episodes to converge on each of the first 3 layouts.</w:t>
      </w:r>
    </w:p>
    <w:p w14:paraId="27D6E25F" w14:textId="1EA63D89" w:rsidR="00412F9E" w:rsidRPr="00053177" w:rsidRDefault="00394228" w:rsidP="00340743">
      <w:pPr>
        <w:rPr>
          <w:rFonts w:ascii="Calibri" w:eastAsiaTheme="minorEastAsia" w:hAnsi="Calibri" w:cs="Calibri"/>
        </w:rPr>
      </w:pPr>
      <w:r>
        <w:rPr>
          <w:noProof/>
        </w:rPr>
        <mc:AlternateContent>
          <mc:Choice Requires="wps">
            <w:drawing>
              <wp:anchor distT="0" distB="0" distL="114300" distR="114300" simplePos="0" relativeHeight="251680768" behindDoc="1" locked="0" layoutInCell="1" allowOverlap="1" wp14:anchorId="66E9A4A6" wp14:editId="639F9353">
                <wp:simplePos x="0" y="0"/>
                <wp:positionH relativeFrom="column">
                  <wp:posOffset>4053840</wp:posOffset>
                </wp:positionH>
                <wp:positionV relativeFrom="paragraph">
                  <wp:posOffset>239560</wp:posOffset>
                </wp:positionV>
                <wp:extent cx="2631440" cy="285750"/>
                <wp:effectExtent l="0" t="0" r="0" b="0"/>
                <wp:wrapTight wrapText="bothSides">
                  <wp:wrapPolygon edited="0">
                    <wp:start x="0" y="0"/>
                    <wp:lineTo x="0" y="20160"/>
                    <wp:lineTo x="21423" y="20160"/>
                    <wp:lineTo x="21423" y="0"/>
                    <wp:lineTo x="0" y="0"/>
                  </wp:wrapPolygon>
                </wp:wrapTight>
                <wp:docPr id="1873135176" name="Text Box 1"/>
                <wp:cNvGraphicFramePr/>
                <a:graphic xmlns:a="http://schemas.openxmlformats.org/drawingml/2006/main">
                  <a:graphicData uri="http://schemas.microsoft.com/office/word/2010/wordprocessingShape">
                    <wps:wsp>
                      <wps:cNvSpPr txBox="1"/>
                      <wps:spPr>
                        <a:xfrm>
                          <a:off x="0" y="0"/>
                          <a:ext cx="2631440" cy="285750"/>
                        </a:xfrm>
                        <a:prstGeom prst="rect">
                          <a:avLst/>
                        </a:prstGeom>
                        <a:solidFill>
                          <a:prstClr val="white"/>
                        </a:solidFill>
                        <a:ln>
                          <a:noFill/>
                        </a:ln>
                      </wps:spPr>
                      <wps:txbx>
                        <w:txbxContent>
                          <w:p w14:paraId="30323A93" w14:textId="40EF5411" w:rsidR="007625A6" w:rsidRPr="007625A6" w:rsidRDefault="007625A6" w:rsidP="007625A6">
                            <w:pPr>
                              <w:pStyle w:val="Caption"/>
                              <w:rPr>
                                <w:rFonts w:ascii="Calibri" w:hAnsi="Calibri" w:cs="Calibri"/>
                                <w:sz w:val="22"/>
                                <w:szCs w:val="22"/>
                                <w:lang w:val="en-US"/>
                              </w:rPr>
                            </w:pPr>
                            <w:r>
                              <w:rPr>
                                <w:rFonts w:ascii="Calibri" w:hAnsi="Calibri" w:cs="Calibri"/>
                                <w:lang w:val="en-US"/>
                              </w:rPr>
                              <w:t>Figure 6: Comparison of during training performance of DQN &amp; PPO variants on Coordination 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9A4A6" id="_x0000_s1031" type="#_x0000_t202" style="position:absolute;margin-left:319.2pt;margin-top:18.85pt;width:207.2pt;height:2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" stroked="f">
                <v:textbox inset="0,0,0,0">
                  <w:txbxContent>
                    <w:p w14:paraId="30323A93" w14:textId="40EF5411" w:rsidR="007625A6" w:rsidRPr="007625A6" w:rsidRDefault="007625A6" w:rsidP="007625A6">
                      <w:pPr>
                        <w:pStyle w:val="Caption"/>
                        <w:rPr>
                          <w:rFonts w:ascii="Calibri" w:hAnsi="Calibri" w:cs="Calibri"/>
                          <w:sz w:val="22"/>
                          <w:szCs w:val="22"/>
                          <w:lang w:val="en-US"/>
                        </w:rPr>
                      </w:pPr>
                      <w:r>
                        <w:rPr>
                          <w:rFonts w:ascii="Calibri" w:hAnsi="Calibri" w:cs="Calibri"/>
                          <w:lang w:val="en-US"/>
                        </w:rPr>
                        <w:t>Figure 6: Comparison of during training performance of DQN &amp; PPO variants on Coordination Ring.</w:t>
                      </w:r>
                    </w:p>
                  </w:txbxContent>
                </v:textbox>
                <w10:wrap type="tight"/>
              </v:shape>
            </w:pict>
          </mc:Fallback>
        </mc:AlternateContent>
      </w:r>
      <w:r w:rsidR="00412F9E">
        <w:rPr>
          <w:rFonts w:ascii="Calibri" w:eastAsiaTheme="minorEastAsia" w:hAnsi="Calibri" w:cs="Calibri"/>
        </w:rPr>
        <w:t>PPO is known to be more</w:t>
      </w:r>
      <w:r w:rsidR="00514AFD">
        <w:rPr>
          <w:rFonts w:ascii="Calibri" w:eastAsiaTheme="minorEastAsia" w:hAnsi="Calibri" w:cs="Calibri"/>
        </w:rPr>
        <w:t xml:space="preserve"> memory </w:t>
      </w:r>
      <w:r w:rsidR="00412F9E">
        <w:rPr>
          <w:rFonts w:ascii="Calibri" w:eastAsiaTheme="minorEastAsia" w:hAnsi="Calibri" w:cs="Calibri"/>
        </w:rPr>
        <w:t>efficient (as it is on-policy and doesn’t require a replay buffer), more stable (clipping prevents drastic policy changes that can destabilize training), faster, and suitable for multi-agent environments. Thus, I was determined to make PPO work. After doing extensive hyperparameter search and reimplementing it again to get rid of any bugs</w:t>
      </w:r>
      <w:r w:rsidR="008706E0">
        <w:rPr>
          <w:rFonts w:ascii="Calibri" w:eastAsiaTheme="minorEastAsia" w:hAnsi="Calibri" w:cs="Calibri"/>
        </w:rPr>
        <w:t xml:space="preserve">, the performance </w:t>
      </w:r>
      <w:r w:rsidR="009839F6">
        <w:rPr>
          <w:rFonts w:ascii="Calibri" w:eastAsiaTheme="minorEastAsia" w:hAnsi="Calibri" w:cs="Calibri"/>
        </w:rPr>
        <w:t>didn</w:t>
      </w:r>
      <w:r w:rsidR="00296B6A">
        <w:rPr>
          <w:rFonts w:ascii="Calibri" w:eastAsiaTheme="minorEastAsia" w:hAnsi="Calibri" w:cs="Calibri"/>
        </w:rPr>
        <w:t>’t change</w:t>
      </w:r>
      <w:r w:rsidR="00412F9E">
        <w:rPr>
          <w:rFonts w:ascii="Calibri" w:eastAsiaTheme="minorEastAsia" w:hAnsi="Calibri" w:cs="Calibri"/>
        </w:rPr>
        <w:t>. Then, I tried two more variations of PPO: first, I tried a shared</w:t>
      </w:r>
      <w:r w:rsidR="00916508">
        <w:rPr>
          <w:rFonts w:ascii="Calibri" w:eastAsiaTheme="minorEastAsia" w:hAnsi="Calibri" w:cs="Calibri"/>
        </w:rPr>
        <w:t xml:space="preserve"> </w:t>
      </w:r>
      <w:r w:rsidR="00412F9E">
        <w:rPr>
          <w:rFonts w:ascii="Calibri" w:eastAsiaTheme="minorEastAsia" w:hAnsi="Calibri" w:cs="Calibri"/>
        </w:rPr>
        <w:t>critic network between the two agents</w:t>
      </w:r>
      <w:r w:rsidR="0073536D">
        <w:rPr>
          <w:rFonts w:ascii="Calibri" w:eastAsiaTheme="minorEastAsia" w:hAnsi="Calibri" w:cs="Calibri"/>
        </w:rPr>
        <w:t xml:space="preserve"> that took in a concatenated observation vector. I hypothesized that a shared critic </w:t>
      </w:r>
      <w:r w:rsidR="00763E2F">
        <w:rPr>
          <w:rFonts w:ascii="Calibri" w:eastAsiaTheme="minorEastAsia" w:hAnsi="Calibri" w:cs="Calibri"/>
        </w:rPr>
        <w:t>would</w:t>
      </w:r>
      <w:r w:rsidR="0073536D">
        <w:rPr>
          <w:rFonts w:ascii="Calibri" w:eastAsiaTheme="minorEastAsia" w:hAnsi="Calibri" w:cs="Calibri"/>
        </w:rPr>
        <w:t xml:space="preserve"> help improve collaboration as the </w:t>
      </w:r>
      <w:r w:rsidR="00053177">
        <w:rPr>
          <w:rFonts w:ascii="Calibri" w:eastAsiaTheme="minorEastAsia" w:hAnsi="Calibri" w:cs="Calibri"/>
        </w:rPr>
        <w:t xml:space="preserve">critic can judge the </w:t>
      </w:r>
      <w:r w:rsidR="00053177">
        <w:rPr>
          <w:rFonts w:ascii="Calibri" w:eastAsiaTheme="minorEastAsia" w:hAnsi="Calibri" w:cs="Calibri"/>
          <w:i/>
          <w:iCs/>
        </w:rPr>
        <w:t>combined</w:t>
      </w:r>
      <w:r w:rsidR="00053177">
        <w:rPr>
          <w:rFonts w:ascii="Calibri" w:eastAsiaTheme="minorEastAsia" w:hAnsi="Calibri" w:cs="Calibri"/>
        </w:rPr>
        <w:t xml:space="preserve"> actions of both agents.</w:t>
      </w:r>
      <w:r w:rsidR="004B5115">
        <w:rPr>
          <w:rFonts w:ascii="Calibri" w:eastAsiaTheme="minorEastAsia" w:hAnsi="Calibri" w:cs="Calibri"/>
        </w:rPr>
        <w:t xml:space="preserve"> This improved the convergence speed on coordination ring from 1810 to 1690 episodes.</w:t>
      </w:r>
      <w:r w:rsidR="008706E0">
        <w:rPr>
          <w:rFonts w:ascii="Calibri" w:eastAsiaTheme="minorEastAsia" w:hAnsi="Calibri" w:cs="Calibri"/>
        </w:rPr>
        <w:t xml:space="preserve"> To push the limits, I then tried </w:t>
      </w:r>
      <w:r w:rsidR="00FA03FD">
        <w:rPr>
          <w:rFonts w:ascii="Calibri" w:eastAsiaTheme="minorEastAsia" w:hAnsi="Calibri" w:cs="Calibri"/>
        </w:rPr>
        <w:lastRenderedPageBreak/>
        <w:t>both a shared actor (a two-headed NN that outputs actions for both agents) and a shared critic, this improved the speed from 1690 to 1570 episodes. However, as shown in figure 6, DQN was still the best.</w:t>
      </w:r>
    </w:p>
    <w:p w14:paraId="67F0AA15" w14:textId="1356ADEF" w:rsidR="00B52DC3" w:rsidRPr="00B52DC3" w:rsidRDefault="003B60CA" w:rsidP="00B52DC3">
      <w:pPr>
        <w:pStyle w:val="NormalWeb"/>
        <w:rPr>
          <w:rFonts w:ascii="Calibri" w:eastAsiaTheme="minorEastAsia" w:hAnsi="Calibri" w:cs="Calibri"/>
          <w:sz w:val="22"/>
          <w:szCs w:val="22"/>
        </w:rPr>
      </w:pPr>
      <w:r w:rsidRPr="002959F0">
        <w:rPr>
          <w:rFonts w:ascii="Calibri" w:eastAsiaTheme="minorEastAsia" w:hAnsi="Calibri" w:cs="Calibri"/>
          <w:sz w:val="22"/>
          <w:szCs w:val="22"/>
        </w:rPr>
        <w:t>Overall,</w:t>
      </w:r>
      <w:r w:rsidR="00E66970" w:rsidRPr="002959F0">
        <w:rPr>
          <w:rFonts w:ascii="Calibri" w:eastAsiaTheme="minorEastAsia" w:hAnsi="Calibri" w:cs="Calibri"/>
          <w:sz w:val="22"/>
          <w:szCs w:val="22"/>
        </w:rPr>
        <w:t xml:space="preserve"> DQN was more sample efficient and powerful than PPO as it solved the first three layouts </w:t>
      </w:r>
      <w:r w:rsidR="00B13C0A" w:rsidRPr="002959F0">
        <w:rPr>
          <w:rFonts w:ascii="Calibri" w:eastAsiaTheme="minorEastAsia" w:hAnsi="Calibri" w:cs="Calibri"/>
          <w:sz w:val="22"/>
          <w:szCs w:val="22"/>
        </w:rPr>
        <w:t>using</w:t>
      </w:r>
      <w:r w:rsidR="00E66970" w:rsidRPr="002959F0">
        <w:rPr>
          <w:rFonts w:ascii="Calibri" w:eastAsiaTheme="minorEastAsia" w:hAnsi="Calibri" w:cs="Calibri"/>
          <w:sz w:val="22"/>
          <w:szCs w:val="22"/>
        </w:rPr>
        <w:t xml:space="preserve"> fewer episodes and nearly solved layout 5</w:t>
      </w:r>
      <w:r w:rsidR="007E34CD" w:rsidRPr="002959F0">
        <w:rPr>
          <w:rFonts w:ascii="Calibri" w:eastAsiaTheme="minorEastAsia" w:hAnsi="Calibri" w:cs="Calibri"/>
          <w:sz w:val="22"/>
          <w:szCs w:val="22"/>
        </w:rPr>
        <w:t xml:space="preserve">. </w:t>
      </w:r>
      <w:r w:rsidR="00A56C98" w:rsidRPr="002959F0">
        <w:rPr>
          <w:rFonts w:ascii="Calibri" w:eastAsiaTheme="minorEastAsia" w:hAnsi="Calibri" w:cs="Calibri"/>
          <w:sz w:val="22"/>
          <w:szCs w:val="22"/>
        </w:rPr>
        <w:t>P</w:t>
      </w:r>
      <w:r w:rsidR="0077702C" w:rsidRPr="002959F0">
        <w:rPr>
          <w:rFonts w:ascii="Calibri" w:eastAsiaTheme="minorEastAsia" w:hAnsi="Calibri" w:cs="Calibri"/>
          <w:sz w:val="22"/>
          <w:szCs w:val="22"/>
        </w:rPr>
        <w:t>ossible explanation</w:t>
      </w:r>
      <w:r w:rsidR="00A56C98" w:rsidRPr="002959F0">
        <w:rPr>
          <w:rFonts w:ascii="Calibri" w:eastAsiaTheme="minorEastAsia" w:hAnsi="Calibri" w:cs="Calibri"/>
          <w:sz w:val="22"/>
          <w:szCs w:val="22"/>
        </w:rPr>
        <w:t>s</w:t>
      </w:r>
      <w:r w:rsidR="0077702C" w:rsidRPr="002959F0">
        <w:rPr>
          <w:rFonts w:ascii="Calibri" w:eastAsiaTheme="minorEastAsia" w:hAnsi="Calibri" w:cs="Calibri"/>
          <w:sz w:val="22"/>
          <w:szCs w:val="22"/>
        </w:rPr>
        <w:t xml:space="preserve"> for why DQN may be doing much better than PPO</w:t>
      </w:r>
      <w:r w:rsidR="00AC57AB" w:rsidRPr="002959F0">
        <w:rPr>
          <w:rFonts w:ascii="Calibri" w:eastAsiaTheme="minorEastAsia" w:hAnsi="Calibri" w:cs="Calibri"/>
          <w:sz w:val="22"/>
          <w:szCs w:val="22"/>
        </w:rPr>
        <w:t xml:space="preserve"> are: (1) the experience replay makes it more sample efficient as it can reuse</w:t>
      </w:r>
      <w:r w:rsidR="002959F0">
        <w:rPr>
          <w:rFonts w:ascii="Calibri" w:eastAsiaTheme="minorEastAsia" w:hAnsi="Calibri" w:cs="Calibri"/>
          <w:sz w:val="22"/>
          <w:szCs w:val="22"/>
        </w:rPr>
        <w:t xml:space="preserve"> and learn more from</w:t>
      </w:r>
      <w:r w:rsidR="00AC57AB" w:rsidRPr="002959F0">
        <w:rPr>
          <w:rFonts w:ascii="Calibri" w:eastAsiaTheme="minorEastAsia" w:hAnsi="Calibri" w:cs="Calibri"/>
          <w:sz w:val="22"/>
          <w:szCs w:val="22"/>
        </w:rPr>
        <w:t xml:space="preserve"> data – this might imitate the role of the hippocampus and dreaming in mammals; (2) DQN was designed for Atari games with discrete actions, making it </w:t>
      </w:r>
      <w:r w:rsidR="0089376B" w:rsidRPr="002959F0">
        <w:rPr>
          <w:rFonts w:ascii="Calibri" w:eastAsiaTheme="minorEastAsia" w:hAnsi="Calibri" w:cs="Calibri"/>
          <w:sz w:val="22"/>
          <w:szCs w:val="22"/>
        </w:rPr>
        <w:t>a perfect match for</w:t>
      </w:r>
      <w:r w:rsidR="00AC57AB" w:rsidRPr="002959F0">
        <w:rPr>
          <w:rFonts w:ascii="Calibri" w:eastAsiaTheme="minorEastAsia" w:hAnsi="Calibri" w:cs="Calibri"/>
          <w:sz w:val="22"/>
          <w:szCs w:val="22"/>
        </w:rPr>
        <w:t xml:space="preserve"> Overcooke</w:t>
      </w:r>
      <w:r w:rsidR="003175C9" w:rsidRPr="002959F0">
        <w:rPr>
          <w:rFonts w:ascii="Calibri" w:eastAsiaTheme="minorEastAsia" w:hAnsi="Calibri" w:cs="Calibri"/>
          <w:sz w:val="22"/>
          <w:szCs w:val="22"/>
        </w:rPr>
        <w:t>d.</w:t>
      </w:r>
    </w:p>
    <w:p w14:paraId="258FDC96" w14:textId="081CCDBE" w:rsidR="00B52DC3" w:rsidRDefault="009F2A24" w:rsidP="00B52DC3">
      <w:pPr>
        <w:pStyle w:val="NormalWeb"/>
      </w:pPr>
      <w:r>
        <w:rPr>
          <w:noProof/>
        </w:rPr>
        <mc:AlternateContent>
          <mc:Choice Requires="wps">
            <w:drawing>
              <wp:anchor distT="0" distB="0" distL="114300" distR="114300" simplePos="0" relativeHeight="251683840" behindDoc="1" locked="0" layoutInCell="1" allowOverlap="1" wp14:anchorId="4A17E2AB" wp14:editId="36CDAA2E">
                <wp:simplePos x="0" y="0"/>
                <wp:positionH relativeFrom="page">
                  <wp:align>right</wp:align>
                </wp:positionH>
                <wp:positionV relativeFrom="paragraph">
                  <wp:posOffset>1526153</wp:posOffset>
                </wp:positionV>
                <wp:extent cx="2805430" cy="278130"/>
                <wp:effectExtent l="0" t="0" r="0" b="7620"/>
                <wp:wrapTight wrapText="bothSides">
                  <wp:wrapPolygon edited="0">
                    <wp:start x="0" y="0"/>
                    <wp:lineTo x="0" y="20712"/>
                    <wp:lineTo x="21414" y="20712"/>
                    <wp:lineTo x="21414" y="0"/>
                    <wp:lineTo x="0" y="0"/>
                  </wp:wrapPolygon>
                </wp:wrapTight>
                <wp:docPr id="2089599092" name="Text Box 1"/>
                <wp:cNvGraphicFramePr/>
                <a:graphic xmlns:a="http://schemas.openxmlformats.org/drawingml/2006/main">
                  <a:graphicData uri="http://schemas.microsoft.com/office/word/2010/wordprocessingShape">
                    <wps:wsp>
                      <wps:cNvSpPr txBox="1"/>
                      <wps:spPr>
                        <a:xfrm>
                          <a:off x="0" y="0"/>
                          <a:ext cx="2805430" cy="278130"/>
                        </a:xfrm>
                        <a:prstGeom prst="rect">
                          <a:avLst/>
                        </a:prstGeom>
                        <a:solidFill>
                          <a:prstClr val="white"/>
                        </a:solidFill>
                        <a:ln>
                          <a:noFill/>
                        </a:ln>
                      </wps:spPr>
                      <wps:txbx>
                        <w:txbxContent>
                          <w:p w14:paraId="58144BF6" w14:textId="7895CFDD" w:rsidR="00B52DC3" w:rsidRDefault="00B52DC3" w:rsidP="00B52DC3">
                            <w:pPr>
                              <w:pStyle w:val="Caption"/>
                              <w:rPr>
                                <w:rFonts w:ascii="Calibri" w:hAnsi="Calibri" w:cs="Calibri"/>
                              </w:rPr>
                            </w:pPr>
                            <w:r>
                              <w:rPr>
                                <w:rFonts w:ascii="Calibri" w:hAnsi="Calibri" w:cs="Calibri"/>
                              </w:rPr>
                              <w:t>Figure 7</w:t>
                            </w:r>
                            <w:r w:rsidR="002649AE">
                              <w:rPr>
                                <w:rFonts w:ascii="Calibri" w:hAnsi="Calibri" w:cs="Calibri"/>
                              </w:rPr>
                              <w:t xml:space="preserve">: Num of soup delivery and onion potting events with PPO agents on </w:t>
                            </w:r>
                            <w:r w:rsidR="003D01E2">
                              <w:rPr>
                                <w:rFonts w:ascii="Calibri" w:hAnsi="Calibri" w:cs="Calibri"/>
                              </w:rPr>
                              <w:t xml:space="preserve">layouts 4,5 </w:t>
                            </w:r>
                            <w:r w:rsidR="002649AE">
                              <w:rPr>
                                <w:rFonts w:ascii="Calibri" w:hAnsi="Calibri" w:cs="Calibri"/>
                              </w:rPr>
                              <w:t>is very low even after 3000 ep.</w:t>
                            </w:r>
                          </w:p>
                          <w:p w14:paraId="16505205" w14:textId="77777777" w:rsidR="00B52DC3" w:rsidRPr="00B52DC3" w:rsidRDefault="00B52DC3" w:rsidP="00B52D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7E2AB" id="_x0000_s1032" type="#_x0000_t202" style="position:absolute;margin-left:169.7pt;margin-top:120.15pt;width:220.9pt;height:21.9pt;z-index:-25163264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" stroked="f">
                <v:textbox inset="0,0,0,0">
                  <w:txbxContent>
                    <w:p w14:paraId="58144BF6" w14:textId="7895CFDD" w:rsidR="00B52DC3" w:rsidRDefault="00B52DC3" w:rsidP="00B52DC3">
                      <w:pPr>
                        <w:pStyle w:val="Caption"/>
                        <w:rPr>
                          <w:rFonts w:ascii="Calibri" w:hAnsi="Calibri" w:cs="Calibri"/>
                        </w:rPr>
                      </w:pPr>
                      <w:r>
                        <w:rPr>
                          <w:rFonts w:ascii="Calibri" w:hAnsi="Calibri" w:cs="Calibri"/>
                        </w:rPr>
                        <w:t>Figure 7</w:t>
                      </w:r>
                      <w:r w:rsidR="002649AE">
                        <w:rPr>
                          <w:rFonts w:ascii="Calibri" w:hAnsi="Calibri" w:cs="Calibri"/>
                        </w:rPr>
                        <w:t xml:space="preserve">: Num of soup delivery and onion potting events with PPO agents on </w:t>
                      </w:r>
                      <w:r w:rsidR="003D01E2">
                        <w:rPr>
                          <w:rFonts w:ascii="Calibri" w:hAnsi="Calibri" w:cs="Calibri"/>
                        </w:rPr>
                        <w:t xml:space="preserve">layouts 4,5 </w:t>
                      </w:r>
                      <w:r w:rsidR="002649AE">
                        <w:rPr>
                          <w:rFonts w:ascii="Calibri" w:hAnsi="Calibri" w:cs="Calibri"/>
                        </w:rPr>
                        <w:t>is very low even after 3000 ep.</w:t>
                      </w:r>
                    </w:p>
                    <w:p w14:paraId="16505205" w14:textId="77777777" w:rsidR="00B52DC3" w:rsidRPr="00B52DC3" w:rsidRDefault="00B52DC3" w:rsidP="00B52DC3"/>
                  </w:txbxContent>
                </v:textbox>
                <w10:wrap type="tight" anchorx="page"/>
              </v:shape>
            </w:pict>
          </mc:Fallback>
        </mc:AlternateContent>
      </w:r>
      <w:r>
        <w:rPr>
          <w:noProof/>
        </w:rPr>
        <w:drawing>
          <wp:anchor distT="0" distB="0" distL="114300" distR="114300" simplePos="0" relativeHeight="251681792" behindDoc="1" locked="0" layoutInCell="1" allowOverlap="1" wp14:anchorId="0C474788" wp14:editId="7E21DE5F">
            <wp:simplePos x="0" y="0"/>
            <wp:positionH relativeFrom="column">
              <wp:posOffset>3962041</wp:posOffset>
            </wp:positionH>
            <wp:positionV relativeFrom="paragraph">
              <wp:posOffset>8228</wp:posOffset>
            </wp:positionV>
            <wp:extent cx="2805430" cy="1517015"/>
            <wp:effectExtent l="0" t="0" r="0" b="6985"/>
            <wp:wrapTight wrapText="bothSides">
              <wp:wrapPolygon edited="0">
                <wp:start x="0" y="0"/>
                <wp:lineTo x="0" y="21428"/>
                <wp:lineTo x="21414" y="21428"/>
                <wp:lineTo x="21414" y="0"/>
                <wp:lineTo x="0" y="0"/>
              </wp:wrapPolygon>
            </wp:wrapTight>
            <wp:docPr id="1746123927" name="Picture 2" descr="A graph showing a grow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23927" name="Picture 2" descr="A graph showing a growing graph"/>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886" t="5084" r="6355"/>
                    <a:stretch/>
                  </pic:blipFill>
                  <pic:spPr bwMode="auto">
                    <a:xfrm>
                      <a:off x="0" y="0"/>
                      <a:ext cx="2805430" cy="1517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807">
        <w:rPr>
          <w:rFonts w:ascii="Calibri" w:eastAsiaTheme="minorEastAsia" w:hAnsi="Calibri" w:cs="Calibri"/>
          <w:sz w:val="22"/>
          <w:szCs w:val="22"/>
        </w:rPr>
        <w:t xml:space="preserve">However, DQN still could not solve layout 4 and only nearly solved layout 5. Thus, as a last resort, I attempted </w:t>
      </w:r>
      <w:r w:rsidR="00072807" w:rsidRPr="00A1500C">
        <w:rPr>
          <w:rFonts w:ascii="Calibri" w:eastAsiaTheme="minorEastAsia" w:hAnsi="Calibri" w:cs="Calibri"/>
          <w:i/>
          <w:iCs/>
          <w:sz w:val="22"/>
          <w:szCs w:val="22"/>
        </w:rPr>
        <w:t>Curriculum Learning</w:t>
      </w:r>
      <w:r w:rsidR="00460850">
        <w:rPr>
          <w:rFonts w:ascii="Calibri" w:eastAsiaTheme="minorEastAsia" w:hAnsi="Calibri" w:cs="Calibri"/>
          <w:sz w:val="22"/>
          <w:szCs w:val="22"/>
        </w:rPr>
        <w:t>.</w:t>
      </w:r>
      <w:r w:rsidR="00072807">
        <w:rPr>
          <w:rFonts w:ascii="Calibri" w:eastAsiaTheme="minorEastAsia" w:hAnsi="Calibri" w:cs="Calibri"/>
          <w:sz w:val="22"/>
          <w:szCs w:val="22"/>
        </w:rPr>
        <w:t xml:space="preserve"> I fully trained the agents on </w:t>
      </w:r>
      <w:r w:rsidR="00913A94">
        <w:rPr>
          <w:rFonts w:ascii="Calibri" w:eastAsiaTheme="minorEastAsia" w:hAnsi="Calibri" w:cs="Calibri"/>
          <w:sz w:val="22"/>
          <w:szCs w:val="22"/>
        </w:rPr>
        <w:t>coordination ring, and the</w:t>
      </w:r>
      <w:r w:rsidR="00B3292D">
        <w:rPr>
          <w:rFonts w:ascii="Calibri" w:eastAsiaTheme="minorEastAsia" w:hAnsi="Calibri" w:cs="Calibri"/>
          <w:sz w:val="22"/>
          <w:szCs w:val="22"/>
        </w:rPr>
        <w:t>n</w:t>
      </w:r>
      <w:r w:rsidR="00913A94">
        <w:rPr>
          <w:rFonts w:ascii="Calibri" w:eastAsiaTheme="minorEastAsia" w:hAnsi="Calibri" w:cs="Calibri"/>
          <w:sz w:val="22"/>
          <w:szCs w:val="22"/>
        </w:rPr>
        <w:t xml:space="preserve"> started training on circuit using these same agents in the hope that they would not have to learn concepts like cooking and delivery from scratch. This too, however, did not work, and a possible explanation for </w:t>
      </w:r>
      <w:r w:rsidR="00D61B84">
        <w:rPr>
          <w:rFonts w:ascii="Calibri" w:eastAsiaTheme="minorEastAsia" w:hAnsi="Calibri" w:cs="Calibri"/>
          <w:sz w:val="22"/>
          <w:szCs w:val="22"/>
        </w:rPr>
        <w:t>this</w:t>
      </w:r>
      <w:r w:rsidR="00913A94">
        <w:rPr>
          <w:rFonts w:ascii="Calibri" w:eastAsiaTheme="minorEastAsia" w:hAnsi="Calibri" w:cs="Calibri"/>
          <w:sz w:val="22"/>
          <w:szCs w:val="22"/>
        </w:rPr>
        <w:t xml:space="preserve"> is: at the start of training the shaped and soup reward is zero as it is a new layout and </w:t>
      </w:r>
      <w:r w:rsidR="00175148">
        <w:rPr>
          <w:rFonts w:ascii="Calibri" w:eastAsiaTheme="minorEastAsia" w:hAnsi="Calibri" w:cs="Calibri"/>
          <w:sz w:val="22"/>
          <w:szCs w:val="22"/>
        </w:rPr>
        <w:t>the</w:t>
      </w:r>
      <w:r w:rsidR="00913A94">
        <w:rPr>
          <w:rFonts w:ascii="Calibri" w:eastAsiaTheme="minorEastAsia" w:hAnsi="Calibri" w:cs="Calibri"/>
          <w:sz w:val="22"/>
          <w:szCs w:val="22"/>
        </w:rPr>
        <w:t xml:space="preserve"> exploration rate</w:t>
      </w:r>
      <w:r w:rsidR="00175148">
        <w:rPr>
          <w:rFonts w:ascii="Calibri" w:eastAsiaTheme="minorEastAsia" w:hAnsi="Calibri" w:cs="Calibri"/>
          <w:sz w:val="22"/>
          <w:szCs w:val="22"/>
        </w:rPr>
        <w:t xml:space="preserve"> is high</w:t>
      </w:r>
      <w:r w:rsidR="00913A94">
        <w:rPr>
          <w:rFonts w:ascii="Calibri" w:eastAsiaTheme="minorEastAsia" w:hAnsi="Calibri" w:cs="Calibri"/>
          <w:sz w:val="22"/>
          <w:szCs w:val="22"/>
        </w:rPr>
        <w:t>, this might have destroyed the representations learned due to large loss</w:t>
      </w:r>
      <w:r w:rsidR="00B7218A">
        <w:rPr>
          <w:rFonts w:ascii="Calibri" w:eastAsiaTheme="minorEastAsia" w:hAnsi="Calibri" w:cs="Calibri"/>
          <w:sz w:val="22"/>
          <w:szCs w:val="22"/>
        </w:rPr>
        <w:t>es</w:t>
      </w:r>
      <w:r w:rsidR="00913A94">
        <w:rPr>
          <w:rFonts w:ascii="Calibri" w:eastAsiaTheme="minorEastAsia" w:hAnsi="Calibri" w:cs="Calibri"/>
          <w:sz w:val="22"/>
          <w:szCs w:val="22"/>
        </w:rPr>
        <w:t xml:space="preserve"> and consequently large gradient descent updates. With more time, I would have tried</w:t>
      </w:r>
      <w:r w:rsidR="0060503D">
        <w:rPr>
          <w:rFonts w:ascii="Calibri" w:eastAsiaTheme="minorEastAsia" w:hAnsi="Calibri" w:cs="Calibri"/>
          <w:sz w:val="22"/>
          <w:szCs w:val="22"/>
        </w:rPr>
        <w:t xml:space="preserve"> </w:t>
      </w:r>
      <w:r w:rsidR="00913A94">
        <w:rPr>
          <w:rFonts w:ascii="Calibri" w:eastAsiaTheme="minorEastAsia" w:hAnsi="Calibri" w:cs="Calibri"/>
          <w:sz w:val="22"/>
          <w:szCs w:val="22"/>
        </w:rPr>
        <w:t>freezing the initial layers of the network during the first phase of training, and then unfreez</w:t>
      </w:r>
      <w:r w:rsidR="007B7CE0">
        <w:rPr>
          <w:rFonts w:ascii="Calibri" w:eastAsiaTheme="minorEastAsia" w:hAnsi="Calibri" w:cs="Calibri"/>
          <w:sz w:val="22"/>
          <w:szCs w:val="22"/>
        </w:rPr>
        <w:t>e</w:t>
      </w:r>
      <w:r w:rsidR="00913A94">
        <w:rPr>
          <w:rFonts w:ascii="Calibri" w:eastAsiaTheme="minorEastAsia" w:hAnsi="Calibri" w:cs="Calibri"/>
          <w:sz w:val="22"/>
          <w:szCs w:val="22"/>
        </w:rPr>
        <w:t xml:space="preserve"> them </w:t>
      </w:r>
      <w:r w:rsidR="001F4BB5">
        <w:rPr>
          <w:rFonts w:ascii="Calibri" w:eastAsiaTheme="minorEastAsia" w:hAnsi="Calibri" w:cs="Calibri"/>
          <w:sz w:val="22"/>
          <w:szCs w:val="22"/>
        </w:rPr>
        <w:t>as training progresses</w:t>
      </w:r>
      <w:r w:rsidR="00913A94">
        <w:rPr>
          <w:rFonts w:ascii="Calibri" w:eastAsiaTheme="minorEastAsia" w:hAnsi="Calibri" w:cs="Calibri"/>
          <w:sz w:val="22"/>
          <w:szCs w:val="22"/>
        </w:rPr>
        <w:t>.</w:t>
      </w:r>
      <w:r w:rsidR="00B52DC3">
        <w:rPr>
          <w:rFonts w:ascii="Calibri" w:eastAsiaTheme="minorEastAsia" w:hAnsi="Calibri" w:cs="Calibri"/>
          <w:sz w:val="22"/>
          <w:szCs w:val="22"/>
        </w:rPr>
        <w:t xml:space="preserve"> So, why might layouts 4 and 5 be so hard to solve? </w:t>
      </w:r>
      <w:r w:rsidR="003D01E2">
        <w:rPr>
          <w:rFonts w:ascii="Calibri" w:eastAsiaTheme="minorEastAsia" w:hAnsi="Calibri" w:cs="Calibri"/>
          <w:sz w:val="22"/>
          <w:szCs w:val="22"/>
        </w:rPr>
        <w:t>Well, figure 7 gives a clue: even after 3000 episodes, the PPO agents, just like DQN agents, have done very little onion potting, suggesting that the poor performance is more due to lack of systematic exploration rather than limitation of the algorithm or collaboration</w:t>
      </w:r>
      <w:r w:rsidR="005260F4">
        <w:rPr>
          <w:rFonts w:ascii="Calibri" w:eastAsiaTheme="minorEastAsia" w:hAnsi="Calibri" w:cs="Calibri"/>
          <w:sz w:val="22"/>
          <w:szCs w:val="22"/>
        </w:rPr>
        <w:t>: they just couldn’t find actions leading to reward. There is definitely a mix of poor credit assignment too, but my hunch is that with intrinsic motivation the agents will do much better.</w:t>
      </w:r>
    </w:p>
    <w:p w14:paraId="5DD1290A" w14:textId="2A1E0213" w:rsidR="0064374B" w:rsidRPr="002D29E8" w:rsidRDefault="0064374B" w:rsidP="0064374B">
      <w:pPr>
        <w:pStyle w:val="Heading1"/>
        <w:spacing w:line="240" w:lineRule="auto"/>
        <w:rPr>
          <w:rFonts w:ascii="Calibri" w:hAnsi="Calibri" w:cs="Calibri"/>
          <w:b/>
          <w:bCs/>
          <w:color w:val="auto"/>
          <w:sz w:val="28"/>
          <w:szCs w:val="28"/>
          <w:lang w:val="en-US"/>
        </w:rPr>
      </w:pPr>
      <w:r w:rsidRPr="002D29E8">
        <w:rPr>
          <w:rFonts w:ascii="Calibri" w:hAnsi="Calibri" w:cs="Calibri"/>
          <w:b/>
          <w:bCs/>
          <w:color w:val="auto"/>
          <w:sz w:val="28"/>
          <w:szCs w:val="28"/>
          <w:lang w:val="en-US"/>
        </w:rPr>
        <w:t>3. Conclusion</w:t>
      </w:r>
    </w:p>
    <w:p w14:paraId="4F258F08" w14:textId="347B017D" w:rsidR="00625EB8" w:rsidRPr="00625EB8" w:rsidRDefault="00C41044" w:rsidP="00625EB8">
      <w:pPr>
        <w:rPr>
          <w:lang w:val="en-US"/>
        </w:rPr>
      </w:pPr>
      <w:r>
        <w:rPr>
          <w:rFonts w:ascii="Calibri" w:eastAsiaTheme="minorEastAsia" w:hAnsi="Calibri" w:cs="Calibri"/>
        </w:rPr>
        <w:t>I believe that I could have solved all the layouts had I just stuck with DQN and chose to implement intrinsic motivation for exploration, QMIX for credit assignment and further tuned the hyperparameters</w:t>
      </w:r>
      <w:r w:rsidR="001F02AC">
        <w:rPr>
          <w:rFonts w:ascii="Calibri" w:eastAsiaTheme="minorEastAsia" w:hAnsi="Calibri" w:cs="Calibri"/>
        </w:rPr>
        <w:t>,</w:t>
      </w:r>
      <w:r>
        <w:rPr>
          <w:rFonts w:ascii="Calibri" w:eastAsiaTheme="minorEastAsia" w:hAnsi="Calibri" w:cs="Calibri"/>
        </w:rPr>
        <w:t xml:space="preserve"> instead of spending 2 weeks on </w:t>
      </w:r>
      <w:r w:rsidR="00F162C0">
        <w:rPr>
          <w:rFonts w:ascii="Calibri" w:eastAsiaTheme="minorEastAsia" w:hAnsi="Calibri" w:cs="Calibri"/>
        </w:rPr>
        <w:t>learning, implementing and tuning PPO.</w:t>
      </w:r>
      <w:r w:rsidR="00D523C1">
        <w:rPr>
          <w:rFonts w:ascii="Calibri" w:eastAsiaTheme="minorEastAsia" w:hAnsi="Calibri" w:cs="Calibri"/>
        </w:rPr>
        <w:t xml:space="preserve"> However, keeping the learning objective of the course in mind, I would rather implement two popular algorithms, understand their </w:t>
      </w:r>
      <w:r w:rsidR="00A25E21">
        <w:rPr>
          <w:rFonts w:ascii="Calibri" w:eastAsiaTheme="minorEastAsia" w:hAnsi="Calibri" w:cs="Calibri"/>
        </w:rPr>
        <w:t>intricacies,</w:t>
      </w:r>
      <w:r w:rsidR="00D523C1">
        <w:rPr>
          <w:rFonts w:ascii="Calibri" w:eastAsiaTheme="minorEastAsia" w:hAnsi="Calibri" w:cs="Calibri"/>
        </w:rPr>
        <w:t xml:space="preserve"> and not solve all layouts instead of implementing just DQN and solving Overcooked. The biggest challenge of the project was the lack of compute. I ran more than 60 experiments over 4 weeks, and the pain points were: (1) slow feedback loop due to ~2hr of training, (2) lack of intuition on the effect each hyperparameter had as I was new to the </w:t>
      </w:r>
      <w:r w:rsidR="00A25E21">
        <w:rPr>
          <w:rFonts w:ascii="Calibri" w:eastAsiaTheme="minorEastAsia" w:hAnsi="Calibri" w:cs="Calibri"/>
        </w:rPr>
        <w:t>algorithms,</w:t>
      </w:r>
      <w:r w:rsidR="00EB6B12">
        <w:rPr>
          <w:rFonts w:ascii="Calibri" w:eastAsiaTheme="minorEastAsia" w:hAnsi="Calibri" w:cs="Calibri"/>
        </w:rPr>
        <w:t xml:space="preserve"> though I developed a strong foundation by the end.</w:t>
      </w:r>
      <w:r w:rsidR="00A25E21">
        <w:rPr>
          <w:rFonts w:ascii="Calibri" w:eastAsiaTheme="minorEastAsia" w:hAnsi="Calibri" w:cs="Calibri"/>
        </w:rPr>
        <w:t xml:space="preserve"> With more time</w:t>
      </w:r>
      <w:r w:rsidR="00E360E5">
        <w:rPr>
          <w:rFonts w:ascii="Calibri" w:eastAsiaTheme="minorEastAsia" w:hAnsi="Calibri" w:cs="Calibri"/>
        </w:rPr>
        <w:t>, I would have (1) repeated the experiments to remove noise due to random seed, (2) tried more values for each hyperparameter to gauge its impact, (3) tune PPO to match DQN</w:t>
      </w:r>
      <w:r w:rsidR="00EA7358">
        <w:rPr>
          <w:rFonts w:ascii="Calibri" w:eastAsiaTheme="minorEastAsia" w:hAnsi="Calibri" w:cs="Calibri"/>
        </w:rPr>
        <w:t>.</w:t>
      </w:r>
    </w:p>
    <w:p w14:paraId="409C1307" w14:textId="0FE628DB" w:rsidR="0044089F" w:rsidRPr="00CA170E" w:rsidRDefault="0018234F" w:rsidP="00340743">
      <w:pPr>
        <w:rPr>
          <w:rFonts w:ascii="Calibri" w:eastAsiaTheme="minorEastAsia" w:hAnsi="Calibri" w:cs="Calibri"/>
          <w:sz w:val="20"/>
          <w:szCs w:val="20"/>
        </w:rPr>
      </w:pPr>
      <w:r w:rsidRPr="00CA170E">
        <w:rPr>
          <w:rFonts w:ascii="Calibri" w:eastAsiaTheme="minorEastAsia" w:hAnsi="Calibri" w:cs="Calibri"/>
          <w:b/>
          <w:bCs/>
          <w:sz w:val="24"/>
          <w:szCs w:val="24"/>
          <w:u w:val="single"/>
        </w:rPr>
        <w:t>References</w:t>
      </w:r>
      <w:r w:rsidR="009816B1" w:rsidRPr="00CA170E">
        <w:rPr>
          <w:rFonts w:ascii="Calibri" w:eastAsiaTheme="minorEastAsia" w:hAnsi="Calibri" w:cs="Calibri"/>
          <w:sz w:val="24"/>
          <w:szCs w:val="24"/>
        </w:rPr>
        <w:t>:</w:t>
      </w:r>
      <w:r w:rsidR="00A94E47" w:rsidRPr="00CA170E">
        <w:rPr>
          <w:rFonts w:ascii="Calibri" w:eastAsiaTheme="minorEastAsia" w:hAnsi="Calibri" w:cs="Calibri"/>
          <w:sz w:val="20"/>
          <w:szCs w:val="20"/>
        </w:rPr>
        <w:t xml:space="preserve"> </w:t>
      </w:r>
      <w:r w:rsidR="002B6143" w:rsidRPr="00EC0EE0">
        <w:rPr>
          <w:rFonts w:ascii="Calibri" w:eastAsiaTheme="minorEastAsia" w:hAnsi="Calibri" w:cs="Calibri"/>
        </w:rPr>
        <w:t xml:space="preserve">[1] </w:t>
      </w:r>
      <w:r w:rsidR="002B6143" w:rsidRPr="00EC0EE0">
        <w:rPr>
          <w:rFonts w:ascii="Calibri" w:eastAsiaTheme="minorEastAsia" w:hAnsi="Calibri" w:cs="Calibri"/>
          <w:i/>
          <w:iCs/>
        </w:rPr>
        <w:t>Overcooked</w:t>
      </w:r>
      <w:r w:rsidR="002B6143" w:rsidRPr="00EC0EE0">
        <w:rPr>
          <w:rFonts w:ascii="Calibri" w:eastAsiaTheme="minorEastAsia" w:hAnsi="Calibri" w:cs="Calibri"/>
        </w:rPr>
        <w:t>; [2]</w:t>
      </w:r>
      <w:r w:rsidR="00EA658D" w:rsidRPr="00EC0EE0">
        <w:rPr>
          <w:rFonts w:ascii="Calibri" w:eastAsiaTheme="minorEastAsia" w:hAnsi="Calibri" w:cs="Calibri"/>
        </w:rPr>
        <w:t xml:space="preserve"> Rada, Adit. </w:t>
      </w:r>
      <w:r w:rsidR="00EA658D" w:rsidRPr="00EC0EE0">
        <w:rPr>
          <w:rFonts w:ascii="Calibri" w:eastAsiaTheme="minorEastAsia" w:hAnsi="Calibri" w:cs="Calibri"/>
          <w:i/>
          <w:iCs/>
        </w:rPr>
        <w:t>Project 2: Solving Lunar Lander Using DQN</w:t>
      </w:r>
      <w:r w:rsidR="00EA658D" w:rsidRPr="00EC0EE0">
        <w:rPr>
          <w:rFonts w:ascii="Calibri" w:eastAsiaTheme="minorEastAsia" w:hAnsi="Calibri" w:cs="Calibri"/>
        </w:rPr>
        <w:t xml:space="preserve">; [3] Thomas Simonini. </w:t>
      </w:r>
      <w:r w:rsidR="00EA658D" w:rsidRPr="00EC0EE0">
        <w:rPr>
          <w:rFonts w:ascii="Calibri" w:eastAsiaTheme="minorEastAsia" w:hAnsi="Calibri" w:cs="Calibri"/>
          <w:i/>
          <w:iCs/>
        </w:rPr>
        <w:t>Proximal Policy Optimization, Hugging Face Deep RL Class.</w:t>
      </w:r>
    </w:p>
    <w:sectPr w:rsidR="0044089F" w:rsidRPr="00CA17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F88B1" w14:textId="77777777" w:rsidR="00FC08E0" w:rsidRDefault="00FC08E0" w:rsidP="004269D0">
      <w:pPr>
        <w:spacing w:after="0" w:line="240" w:lineRule="auto"/>
      </w:pPr>
      <w:r>
        <w:separator/>
      </w:r>
    </w:p>
  </w:endnote>
  <w:endnote w:type="continuationSeparator" w:id="0">
    <w:p w14:paraId="7853C7FC" w14:textId="77777777" w:rsidR="00FC08E0" w:rsidRDefault="00FC08E0" w:rsidP="0042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F4B0C" w14:textId="77777777" w:rsidR="00FC08E0" w:rsidRDefault="00FC08E0" w:rsidP="004269D0">
      <w:pPr>
        <w:spacing w:after="0" w:line="240" w:lineRule="auto"/>
      </w:pPr>
      <w:r>
        <w:separator/>
      </w:r>
    </w:p>
  </w:footnote>
  <w:footnote w:type="continuationSeparator" w:id="0">
    <w:p w14:paraId="68507EBC" w14:textId="77777777" w:rsidR="00FC08E0" w:rsidRDefault="00FC08E0" w:rsidP="0042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1535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9C03B03"/>
    <w:multiLevelType w:val="hybridMultilevel"/>
    <w:tmpl w:val="54246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771428">
    <w:abstractNumId w:val="0"/>
  </w:num>
  <w:num w:numId="2" w16cid:durableId="1751344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3F"/>
    <w:rsid w:val="00003C1D"/>
    <w:rsid w:val="00007A84"/>
    <w:rsid w:val="000362DB"/>
    <w:rsid w:val="00043E1A"/>
    <w:rsid w:val="00053177"/>
    <w:rsid w:val="00053238"/>
    <w:rsid w:val="0005729B"/>
    <w:rsid w:val="00063F67"/>
    <w:rsid w:val="00072807"/>
    <w:rsid w:val="000737DF"/>
    <w:rsid w:val="00074B3D"/>
    <w:rsid w:val="0007521D"/>
    <w:rsid w:val="00076D33"/>
    <w:rsid w:val="000918E1"/>
    <w:rsid w:val="000A140A"/>
    <w:rsid w:val="000A5134"/>
    <w:rsid w:val="000B5256"/>
    <w:rsid w:val="000D01CB"/>
    <w:rsid w:val="000D79F0"/>
    <w:rsid w:val="000E0A95"/>
    <w:rsid w:val="000E2E05"/>
    <w:rsid w:val="000F5C49"/>
    <w:rsid w:val="00112A68"/>
    <w:rsid w:val="00113B11"/>
    <w:rsid w:val="00117C0A"/>
    <w:rsid w:val="00122CEE"/>
    <w:rsid w:val="00163E82"/>
    <w:rsid w:val="001641D0"/>
    <w:rsid w:val="00170F2C"/>
    <w:rsid w:val="00175148"/>
    <w:rsid w:val="00181058"/>
    <w:rsid w:val="0018234F"/>
    <w:rsid w:val="00191836"/>
    <w:rsid w:val="00193847"/>
    <w:rsid w:val="001B54CD"/>
    <w:rsid w:val="001B6EC9"/>
    <w:rsid w:val="001B7EFA"/>
    <w:rsid w:val="001C072E"/>
    <w:rsid w:val="001D2E55"/>
    <w:rsid w:val="001D436B"/>
    <w:rsid w:val="001E3EF4"/>
    <w:rsid w:val="001E7104"/>
    <w:rsid w:val="001F02AC"/>
    <w:rsid w:val="001F4BB5"/>
    <w:rsid w:val="001F6507"/>
    <w:rsid w:val="002076D4"/>
    <w:rsid w:val="00223BDD"/>
    <w:rsid w:val="0023446E"/>
    <w:rsid w:val="00240D84"/>
    <w:rsid w:val="00246BBE"/>
    <w:rsid w:val="002649AE"/>
    <w:rsid w:val="00266814"/>
    <w:rsid w:val="0027463E"/>
    <w:rsid w:val="00280F4C"/>
    <w:rsid w:val="00282DC7"/>
    <w:rsid w:val="00291E25"/>
    <w:rsid w:val="002959F0"/>
    <w:rsid w:val="00296B6A"/>
    <w:rsid w:val="002A29FC"/>
    <w:rsid w:val="002B5118"/>
    <w:rsid w:val="002B6143"/>
    <w:rsid w:val="002D29E8"/>
    <w:rsid w:val="002D66ED"/>
    <w:rsid w:val="002F0FA8"/>
    <w:rsid w:val="002F6428"/>
    <w:rsid w:val="00300C58"/>
    <w:rsid w:val="00314EB6"/>
    <w:rsid w:val="003175C9"/>
    <w:rsid w:val="00326410"/>
    <w:rsid w:val="00340743"/>
    <w:rsid w:val="003453A4"/>
    <w:rsid w:val="00352A0A"/>
    <w:rsid w:val="00357A92"/>
    <w:rsid w:val="00360B25"/>
    <w:rsid w:val="003617AA"/>
    <w:rsid w:val="003676A9"/>
    <w:rsid w:val="00384955"/>
    <w:rsid w:val="00394228"/>
    <w:rsid w:val="003A6F4C"/>
    <w:rsid w:val="003B60CA"/>
    <w:rsid w:val="003B6B7D"/>
    <w:rsid w:val="003C5383"/>
    <w:rsid w:val="003D01E2"/>
    <w:rsid w:val="003E62D0"/>
    <w:rsid w:val="003F632D"/>
    <w:rsid w:val="00402947"/>
    <w:rsid w:val="004058DF"/>
    <w:rsid w:val="00410156"/>
    <w:rsid w:val="00412F9E"/>
    <w:rsid w:val="00424FCD"/>
    <w:rsid w:val="00425D6C"/>
    <w:rsid w:val="004269D0"/>
    <w:rsid w:val="004275F7"/>
    <w:rsid w:val="0044089F"/>
    <w:rsid w:val="00440F20"/>
    <w:rsid w:val="00444CC7"/>
    <w:rsid w:val="00452621"/>
    <w:rsid w:val="004573A7"/>
    <w:rsid w:val="00460850"/>
    <w:rsid w:val="00462D1B"/>
    <w:rsid w:val="00466EF6"/>
    <w:rsid w:val="0047274B"/>
    <w:rsid w:val="00472DB2"/>
    <w:rsid w:val="00480973"/>
    <w:rsid w:val="0049489E"/>
    <w:rsid w:val="0049617E"/>
    <w:rsid w:val="004A1209"/>
    <w:rsid w:val="004A2244"/>
    <w:rsid w:val="004A6C88"/>
    <w:rsid w:val="004B1500"/>
    <w:rsid w:val="004B4AC3"/>
    <w:rsid w:val="004B5115"/>
    <w:rsid w:val="004C3C50"/>
    <w:rsid w:val="004D220C"/>
    <w:rsid w:val="004E58A7"/>
    <w:rsid w:val="004E6057"/>
    <w:rsid w:val="00500D60"/>
    <w:rsid w:val="005028D2"/>
    <w:rsid w:val="0050673F"/>
    <w:rsid w:val="0051321C"/>
    <w:rsid w:val="00514AFD"/>
    <w:rsid w:val="005260F4"/>
    <w:rsid w:val="00543996"/>
    <w:rsid w:val="00553FBB"/>
    <w:rsid w:val="00563556"/>
    <w:rsid w:val="00564BAA"/>
    <w:rsid w:val="00574FCE"/>
    <w:rsid w:val="005838FA"/>
    <w:rsid w:val="005849EF"/>
    <w:rsid w:val="005915B6"/>
    <w:rsid w:val="00594C4E"/>
    <w:rsid w:val="005A7ACE"/>
    <w:rsid w:val="005B21E3"/>
    <w:rsid w:val="005B3FEC"/>
    <w:rsid w:val="005C2341"/>
    <w:rsid w:val="005D746C"/>
    <w:rsid w:val="006019E3"/>
    <w:rsid w:val="0060503D"/>
    <w:rsid w:val="006066E1"/>
    <w:rsid w:val="00607728"/>
    <w:rsid w:val="00607A55"/>
    <w:rsid w:val="00625EB8"/>
    <w:rsid w:val="0063289A"/>
    <w:rsid w:val="0064374B"/>
    <w:rsid w:val="00643B9D"/>
    <w:rsid w:val="00653534"/>
    <w:rsid w:val="0065361A"/>
    <w:rsid w:val="00654C06"/>
    <w:rsid w:val="00661840"/>
    <w:rsid w:val="006651A8"/>
    <w:rsid w:val="0066698E"/>
    <w:rsid w:val="0067156B"/>
    <w:rsid w:val="00673741"/>
    <w:rsid w:val="00684347"/>
    <w:rsid w:val="0068557F"/>
    <w:rsid w:val="00692C5A"/>
    <w:rsid w:val="006956F5"/>
    <w:rsid w:val="006A41A1"/>
    <w:rsid w:val="006A5824"/>
    <w:rsid w:val="006A7629"/>
    <w:rsid w:val="006A7C1D"/>
    <w:rsid w:val="006B3993"/>
    <w:rsid w:val="006D4104"/>
    <w:rsid w:val="006E3DC4"/>
    <w:rsid w:val="006F37FF"/>
    <w:rsid w:val="00700886"/>
    <w:rsid w:val="00705CA9"/>
    <w:rsid w:val="0071308C"/>
    <w:rsid w:val="00714127"/>
    <w:rsid w:val="0071601A"/>
    <w:rsid w:val="00717224"/>
    <w:rsid w:val="0073536D"/>
    <w:rsid w:val="00743945"/>
    <w:rsid w:val="0075189A"/>
    <w:rsid w:val="007570F8"/>
    <w:rsid w:val="007625A6"/>
    <w:rsid w:val="007628B5"/>
    <w:rsid w:val="00763E2F"/>
    <w:rsid w:val="00764F3F"/>
    <w:rsid w:val="00770884"/>
    <w:rsid w:val="00774761"/>
    <w:rsid w:val="00774869"/>
    <w:rsid w:val="0077702C"/>
    <w:rsid w:val="00777CEB"/>
    <w:rsid w:val="007870EE"/>
    <w:rsid w:val="00796748"/>
    <w:rsid w:val="007976F3"/>
    <w:rsid w:val="007A1314"/>
    <w:rsid w:val="007A2D03"/>
    <w:rsid w:val="007A6691"/>
    <w:rsid w:val="007A66D6"/>
    <w:rsid w:val="007B7CE0"/>
    <w:rsid w:val="007C2D11"/>
    <w:rsid w:val="007C7B9B"/>
    <w:rsid w:val="007E34CD"/>
    <w:rsid w:val="007E51E4"/>
    <w:rsid w:val="00813D91"/>
    <w:rsid w:val="008230D9"/>
    <w:rsid w:val="0082733E"/>
    <w:rsid w:val="00833710"/>
    <w:rsid w:val="00834A92"/>
    <w:rsid w:val="0084055F"/>
    <w:rsid w:val="008706E0"/>
    <w:rsid w:val="0087390F"/>
    <w:rsid w:val="00874833"/>
    <w:rsid w:val="00882ACC"/>
    <w:rsid w:val="00892ACD"/>
    <w:rsid w:val="0089376B"/>
    <w:rsid w:val="008952AE"/>
    <w:rsid w:val="008956A1"/>
    <w:rsid w:val="008A05EF"/>
    <w:rsid w:val="008A0861"/>
    <w:rsid w:val="008C099C"/>
    <w:rsid w:val="008C3108"/>
    <w:rsid w:val="008C441B"/>
    <w:rsid w:val="008E0D29"/>
    <w:rsid w:val="008F5B06"/>
    <w:rsid w:val="00905018"/>
    <w:rsid w:val="00913A94"/>
    <w:rsid w:val="0091540E"/>
    <w:rsid w:val="00915469"/>
    <w:rsid w:val="00916508"/>
    <w:rsid w:val="009174F6"/>
    <w:rsid w:val="00926587"/>
    <w:rsid w:val="009302F0"/>
    <w:rsid w:val="0093415E"/>
    <w:rsid w:val="00935A53"/>
    <w:rsid w:val="00940BFD"/>
    <w:rsid w:val="00941EE4"/>
    <w:rsid w:val="00962461"/>
    <w:rsid w:val="00965507"/>
    <w:rsid w:val="0096571C"/>
    <w:rsid w:val="009727BE"/>
    <w:rsid w:val="00980015"/>
    <w:rsid w:val="009816B1"/>
    <w:rsid w:val="009816D6"/>
    <w:rsid w:val="009839F6"/>
    <w:rsid w:val="00985C3D"/>
    <w:rsid w:val="009A33FD"/>
    <w:rsid w:val="009A47C2"/>
    <w:rsid w:val="009A74AC"/>
    <w:rsid w:val="009C1322"/>
    <w:rsid w:val="009C214D"/>
    <w:rsid w:val="009E288C"/>
    <w:rsid w:val="009E28A6"/>
    <w:rsid w:val="009F2A24"/>
    <w:rsid w:val="00A036E7"/>
    <w:rsid w:val="00A10F04"/>
    <w:rsid w:val="00A11B40"/>
    <w:rsid w:val="00A12391"/>
    <w:rsid w:val="00A1500C"/>
    <w:rsid w:val="00A22860"/>
    <w:rsid w:val="00A25E21"/>
    <w:rsid w:val="00A33D46"/>
    <w:rsid w:val="00A354DA"/>
    <w:rsid w:val="00A43BA1"/>
    <w:rsid w:val="00A43C26"/>
    <w:rsid w:val="00A56C98"/>
    <w:rsid w:val="00A57716"/>
    <w:rsid w:val="00A65406"/>
    <w:rsid w:val="00A72D42"/>
    <w:rsid w:val="00A7412B"/>
    <w:rsid w:val="00A744CA"/>
    <w:rsid w:val="00A84EDB"/>
    <w:rsid w:val="00A8678B"/>
    <w:rsid w:val="00A9152E"/>
    <w:rsid w:val="00A94E47"/>
    <w:rsid w:val="00A9543D"/>
    <w:rsid w:val="00AA3754"/>
    <w:rsid w:val="00AB2146"/>
    <w:rsid w:val="00AC57AB"/>
    <w:rsid w:val="00AC7B1E"/>
    <w:rsid w:val="00AC7D45"/>
    <w:rsid w:val="00AD07A5"/>
    <w:rsid w:val="00AD210B"/>
    <w:rsid w:val="00AF52F4"/>
    <w:rsid w:val="00B04BB4"/>
    <w:rsid w:val="00B05297"/>
    <w:rsid w:val="00B06C1E"/>
    <w:rsid w:val="00B13C0A"/>
    <w:rsid w:val="00B209ED"/>
    <w:rsid w:val="00B27480"/>
    <w:rsid w:val="00B3292D"/>
    <w:rsid w:val="00B52DC3"/>
    <w:rsid w:val="00B631D5"/>
    <w:rsid w:val="00B7133C"/>
    <w:rsid w:val="00B7218A"/>
    <w:rsid w:val="00B72A97"/>
    <w:rsid w:val="00B87FD0"/>
    <w:rsid w:val="00B943C8"/>
    <w:rsid w:val="00BA7620"/>
    <w:rsid w:val="00BC4E76"/>
    <w:rsid w:val="00BC77D9"/>
    <w:rsid w:val="00BD0BAD"/>
    <w:rsid w:val="00BD1C18"/>
    <w:rsid w:val="00BD4A63"/>
    <w:rsid w:val="00BE5E96"/>
    <w:rsid w:val="00BF60A4"/>
    <w:rsid w:val="00BF6671"/>
    <w:rsid w:val="00C14660"/>
    <w:rsid w:val="00C17653"/>
    <w:rsid w:val="00C20996"/>
    <w:rsid w:val="00C22ABF"/>
    <w:rsid w:val="00C32E07"/>
    <w:rsid w:val="00C41044"/>
    <w:rsid w:val="00C47823"/>
    <w:rsid w:val="00C50524"/>
    <w:rsid w:val="00C55F5B"/>
    <w:rsid w:val="00C733CE"/>
    <w:rsid w:val="00C83FF7"/>
    <w:rsid w:val="00C903A2"/>
    <w:rsid w:val="00C923F7"/>
    <w:rsid w:val="00C96355"/>
    <w:rsid w:val="00CA170E"/>
    <w:rsid w:val="00CA33BD"/>
    <w:rsid w:val="00CA3612"/>
    <w:rsid w:val="00CC58D7"/>
    <w:rsid w:val="00CD6293"/>
    <w:rsid w:val="00CE063C"/>
    <w:rsid w:val="00CE4376"/>
    <w:rsid w:val="00CE50AA"/>
    <w:rsid w:val="00CE7611"/>
    <w:rsid w:val="00CF0F6E"/>
    <w:rsid w:val="00D11204"/>
    <w:rsid w:val="00D20ACF"/>
    <w:rsid w:val="00D31298"/>
    <w:rsid w:val="00D31479"/>
    <w:rsid w:val="00D33408"/>
    <w:rsid w:val="00D523C1"/>
    <w:rsid w:val="00D54B25"/>
    <w:rsid w:val="00D567C9"/>
    <w:rsid w:val="00D57774"/>
    <w:rsid w:val="00D60DDC"/>
    <w:rsid w:val="00D61B84"/>
    <w:rsid w:val="00D6453E"/>
    <w:rsid w:val="00D70DBF"/>
    <w:rsid w:val="00D81A9A"/>
    <w:rsid w:val="00D830F1"/>
    <w:rsid w:val="00D96E7C"/>
    <w:rsid w:val="00DB5280"/>
    <w:rsid w:val="00DC7CAC"/>
    <w:rsid w:val="00DD3325"/>
    <w:rsid w:val="00DD3E7C"/>
    <w:rsid w:val="00DD4501"/>
    <w:rsid w:val="00DE1DC6"/>
    <w:rsid w:val="00E30782"/>
    <w:rsid w:val="00E30E0D"/>
    <w:rsid w:val="00E360E5"/>
    <w:rsid w:val="00E406E6"/>
    <w:rsid w:val="00E42E14"/>
    <w:rsid w:val="00E66970"/>
    <w:rsid w:val="00E70452"/>
    <w:rsid w:val="00E759AB"/>
    <w:rsid w:val="00E80AF4"/>
    <w:rsid w:val="00E8589A"/>
    <w:rsid w:val="00EA3889"/>
    <w:rsid w:val="00EA658D"/>
    <w:rsid w:val="00EA7358"/>
    <w:rsid w:val="00EB0A2F"/>
    <w:rsid w:val="00EB0B6B"/>
    <w:rsid w:val="00EB31C7"/>
    <w:rsid w:val="00EB6B12"/>
    <w:rsid w:val="00EB6EE8"/>
    <w:rsid w:val="00EC0EE0"/>
    <w:rsid w:val="00EC2175"/>
    <w:rsid w:val="00ED18C7"/>
    <w:rsid w:val="00ED1979"/>
    <w:rsid w:val="00ED20DD"/>
    <w:rsid w:val="00EF5498"/>
    <w:rsid w:val="00F007B7"/>
    <w:rsid w:val="00F00BF2"/>
    <w:rsid w:val="00F162C0"/>
    <w:rsid w:val="00F2317C"/>
    <w:rsid w:val="00F30956"/>
    <w:rsid w:val="00F321D7"/>
    <w:rsid w:val="00F35386"/>
    <w:rsid w:val="00F40C37"/>
    <w:rsid w:val="00F41F08"/>
    <w:rsid w:val="00F4231E"/>
    <w:rsid w:val="00F4594E"/>
    <w:rsid w:val="00F5284C"/>
    <w:rsid w:val="00F54704"/>
    <w:rsid w:val="00F653AB"/>
    <w:rsid w:val="00F67CC9"/>
    <w:rsid w:val="00F740A3"/>
    <w:rsid w:val="00F8206E"/>
    <w:rsid w:val="00F86879"/>
    <w:rsid w:val="00F965D4"/>
    <w:rsid w:val="00FA03FD"/>
    <w:rsid w:val="00FA3302"/>
    <w:rsid w:val="00FC08E0"/>
    <w:rsid w:val="00FC24B5"/>
    <w:rsid w:val="00FC65BE"/>
    <w:rsid w:val="00FD4595"/>
    <w:rsid w:val="00FD642E"/>
    <w:rsid w:val="00FE2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9DA7"/>
  <w15:chartTrackingRefBased/>
  <w15:docId w15:val="{E5042173-6409-4994-9413-BE73A471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DC"/>
  </w:style>
  <w:style w:type="paragraph" w:styleId="Heading1">
    <w:name w:val="heading 1"/>
    <w:basedOn w:val="Normal"/>
    <w:next w:val="Normal"/>
    <w:link w:val="Heading1Char"/>
    <w:uiPriority w:val="9"/>
    <w:qFormat/>
    <w:rsid w:val="00506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6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6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73F"/>
    <w:rPr>
      <w:rFonts w:eastAsiaTheme="majorEastAsia" w:cstheme="majorBidi"/>
      <w:color w:val="272727" w:themeColor="text1" w:themeTint="D8"/>
    </w:rPr>
  </w:style>
  <w:style w:type="paragraph" w:styleId="Title">
    <w:name w:val="Title"/>
    <w:basedOn w:val="Normal"/>
    <w:next w:val="Normal"/>
    <w:link w:val="TitleChar"/>
    <w:uiPriority w:val="10"/>
    <w:qFormat/>
    <w:rsid w:val="00506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73F"/>
    <w:pPr>
      <w:spacing w:before="160"/>
      <w:jc w:val="center"/>
    </w:pPr>
    <w:rPr>
      <w:i/>
      <w:iCs/>
      <w:color w:val="404040" w:themeColor="text1" w:themeTint="BF"/>
    </w:rPr>
  </w:style>
  <w:style w:type="character" w:customStyle="1" w:styleId="QuoteChar">
    <w:name w:val="Quote Char"/>
    <w:basedOn w:val="DefaultParagraphFont"/>
    <w:link w:val="Quote"/>
    <w:uiPriority w:val="29"/>
    <w:rsid w:val="0050673F"/>
    <w:rPr>
      <w:i/>
      <w:iCs/>
      <w:color w:val="404040" w:themeColor="text1" w:themeTint="BF"/>
    </w:rPr>
  </w:style>
  <w:style w:type="paragraph" w:styleId="ListParagraph">
    <w:name w:val="List Paragraph"/>
    <w:basedOn w:val="Normal"/>
    <w:uiPriority w:val="34"/>
    <w:qFormat/>
    <w:rsid w:val="0050673F"/>
    <w:pPr>
      <w:ind w:left="720"/>
      <w:contextualSpacing/>
    </w:pPr>
  </w:style>
  <w:style w:type="character" w:styleId="IntenseEmphasis">
    <w:name w:val="Intense Emphasis"/>
    <w:basedOn w:val="DefaultParagraphFont"/>
    <w:uiPriority w:val="21"/>
    <w:qFormat/>
    <w:rsid w:val="0050673F"/>
    <w:rPr>
      <w:i/>
      <w:iCs/>
      <w:color w:val="0F4761" w:themeColor="accent1" w:themeShade="BF"/>
    </w:rPr>
  </w:style>
  <w:style w:type="paragraph" w:styleId="IntenseQuote">
    <w:name w:val="Intense Quote"/>
    <w:basedOn w:val="Normal"/>
    <w:next w:val="Normal"/>
    <w:link w:val="IntenseQuoteChar"/>
    <w:uiPriority w:val="30"/>
    <w:qFormat/>
    <w:rsid w:val="00506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73F"/>
    <w:rPr>
      <w:i/>
      <w:iCs/>
      <w:color w:val="0F4761" w:themeColor="accent1" w:themeShade="BF"/>
    </w:rPr>
  </w:style>
  <w:style w:type="character" w:styleId="IntenseReference">
    <w:name w:val="Intense Reference"/>
    <w:basedOn w:val="DefaultParagraphFont"/>
    <w:uiPriority w:val="32"/>
    <w:qFormat/>
    <w:rsid w:val="0050673F"/>
    <w:rPr>
      <w:b/>
      <w:bCs/>
      <w:smallCaps/>
      <w:color w:val="0F4761" w:themeColor="accent1" w:themeShade="BF"/>
      <w:spacing w:val="5"/>
    </w:rPr>
  </w:style>
  <w:style w:type="character" w:styleId="Hyperlink">
    <w:name w:val="Hyperlink"/>
    <w:basedOn w:val="DefaultParagraphFont"/>
    <w:uiPriority w:val="99"/>
    <w:unhideWhenUsed/>
    <w:rsid w:val="00D60DDC"/>
    <w:rPr>
      <w:color w:val="467886" w:themeColor="hyperlink"/>
      <w:u w:val="single"/>
    </w:rPr>
  </w:style>
  <w:style w:type="character" w:styleId="PlaceholderText">
    <w:name w:val="Placeholder Text"/>
    <w:basedOn w:val="DefaultParagraphFont"/>
    <w:uiPriority w:val="99"/>
    <w:semiHidden/>
    <w:rsid w:val="003F632D"/>
    <w:rPr>
      <w:color w:val="666666"/>
    </w:rPr>
  </w:style>
  <w:style w:type="paragraph" w:styleId="NormalWeb">
    <w:name w:val="Normal (Web)"/>
    <w:basedOn w:val="Normal"/>
    <w:uiPriority w:val="99"/>
    <w:unhideWhenUsed/>
    <w:rsid w:val="0049617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Caption">
    <w:name w:val="caption"/>
    <w:basedOn w:val="Normal"/>
    <w:next w:val="Normal"/>
    <w:uiPriority w:val="35"/>
    <w:unhideWhenUsed/>
    <w:qFormat/>
    <w:rsid w:val="00074B3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2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D0"/>
  </w:style>
  <w:style w:type="paragraph" w:styleId="Footer">
    <w:name w:val="footer"/>
    <w:basedOn w:val="Normal"/>
    <w:link w:val="FooterChar"/>
    <w:uiPriority w:val="99"/>
    <w:unhideWhenUsed/>
    <w:rsid w:val="0042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57724">
      <w:bodyDiv w:val="1"/>
      <w:marLeft w:val="0"/>
      <w:marRight w:val="0"/>
      <w:marTop w:val="0"/>
      <w:marBottom w:val="0"/>
      <w:divBdr>
        <w:top w:val="none" w:sz="0" w:space="0" w:color="auto"/>
        <w:left w:val="none" w:sz="0" w:space="0" w:color="auto"/>
        <w:bottom w:val="none" w:sz="0" w:space="0" w:color="auto"/>
        <w:right w:val="none" w:sz="0" w:space="0" w:color="auto"/>
      </w:divBdr>
    </w:div>
    <w:div w:id="209999964">
      <w:bodyDiv w:val="1"/>
      <w:marLeft w:val="0"/>
      <w:marRight w:val="0"/>
      <w:marTop w:val="0"/>
      <w:marBottom w:val="0"/>
      <w:divBdr>
        <w:top w:val="none" w:sz="0" w:space="0" w:color="auto"/>
        <w:left w:val="none" w:sz="0" w:space="0" w:color="auto"/>
        <w:bottom w:val="none" w:sz="0" w:space="0" w:color="auto"/>
        <w:right w:val="none" w:sz="0" w:space="0" w:color="auto"/>
      </w:divBdr>
    </w:div>
    <w:div w:id="593899958">
      <w:bodyDiv w:val="1"/>
      <w:marLeft w:val="0"/>
      <w:marRight w:val="0"/>
      <w:marTop w:val="0"/>
      <w:marBottom w:val="0"/>
      <w:divBdr>
        <w:top w:val="none" w:sz="0" w:space="0" w:color="auto"/>
        <w:left w:val="none" w:sz="0" w:space="0" w:color="auto"/>
        <w:bottom w:val="none" w:sz="0" w:space="0" w:color="auto"/>
        <w:right w:val="none" w:sz="0" w:space="0" w:color="auto"/>
      </w:divBdr>
    </w:div>
    <w:div w:id="655694932">
      <w:bodyDiv w:val="1"/>
      <w:marLeft w:val="0"/>
      <w:marRight w:val="0"/>
      <w:marTop w:val="0"/>
      <w:marBottom w:val="0"/>
      <w:divBdr>
        <w:top w:val="none" w:sz="0" w:space="0" w:color="auto"/>
        <w:left w:val="none" w:sz="0" w:space="0" w:color="auto"/>
        <w:bottom w:val="none" w:sz="0" w:space="0" w:color="auto"/>
        <w:right w:val="none" w:sz="0" w:space="0" w:color="auto"/>
      </w:divBdr>
    </w:div>
    <w:div w:id="674458180">
      <w:bodyDiv w:val="1"/>
      <w:marLeft w:val="0"/>
      <w:marRight w:val="0"/>
      <w:marTop w:val="0"/>
      <w:marBottom w:val="0"/>
      <w:divBdr>
        <w:top w:val="none" w:sz="0" w:space="0" w:color="auto"/>
        <w:left w:val="none" w:sz="0" w:space="0" w:color="auto"/>
        <w:bottom w:val="none" w:sz="0" w:space="0" w:color="auto"/>
        <w:right w:val="none" w:sz="0" w:space="0" w:color="auto"/>
      </w:divBdr>
      <w:divsChild>
        <w:div w:id="1694458100">
          <w:marLeft w:val="0"/>
          <w:marRight w:val="0"/>
          <w:marTop w:val="0"/>
          <w:marBottom w:val="0"/>
          <w:divBdr>
            <w:top w:val="none" w:sz="0" w:space="0" w:color="auto"/>
            <w:left w:val="none" w:sz="0" w:space="0" w:color="auto"/>
            <w:bottom w:val="none" w:sz="0" w:space="0" w:color="auto"/>
            <w:right w:val="none" w:sz="0" w:space="0" w:color="auto"/>
          </w:divBdr>
          <w:divsChild>
            <w:div w:id="18275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684">
      <w:bodyDiv w:val="1"/>
      <w:marLeft w:val="0"/>
      <w:marRight w:val="0"/>
      <w:marTop w:val="0"/>
      <w:marBottom w:val="0"/>
      <w:divBdr>
        <w:top w:val="none" w:sz="0" w:space="0" w:color="auto"/>
        <w:left w:val="none" w:sz="0" w:space="0" w:color="auto"/>
        <w:bottom w:val="none" w:sz="0" w:space="0" w:color="auto"/>
        <w:right w:val="none" w:sz="0" w:space="0" w:color="auto"/>
      </w:divBdr>
    </w:div>
    <w:div w:id="1219978873">
      <w:bodyDiv w:val="1"/>
      <w:marLeft w:val="0"/>
      <w:marRight w:val="0"/>
      <w:marTop w:val="0"/>
      <w:marBottom w:val="0"/>
      <w:divBdr>
        <w:top w:val="none" w:sz="0" w:space="0" w:color="auto"/>
        <w:left w:val="none" w:sz="0" w:space="0" w:color="auto"/>
        <w:bottom w:val="none" w:sz="0" w:space="0" w:color="auto"/>
        <w:right w:val="none" w:sz="0" w:space="0" w:color="auto"/>
      </w:divBdr>
    </w:div>
    <w:div w:id="1261337304">
      <w:bodyDiv w:val="1"/>
      <w:marLeft w:val="0"/>
      <w:marRight w:val="0"/>
      <w:marTop w:val="0"/>
      <w:marBottom w:val="0"/>
      <w:divBdr>
        <w:top w:val="none" w:sz="0" w:space="0" w:color="auto"/>
        <w:left w:val="none" w:sz="0" w:space="0" w:color="auto"/>
        <w:bottom w:val="none" w:sz="0" w:space="0" w:color="auto"/>
        <w:right w:val="none" w:sz="0" w:space="0" w:color="auto"/>
      </w:divBdr>
      <w:divsChild>
        <w:div w:id="1642151378">
          <w:marLeft w:val="0"/>
          <w:marRight w:val="0"/>
          <w:marTop w:val="0"/>
          <w:marBottom w:val="0"/>
          <w:divBdr>
            <w:top w:val="none" w:sz="0" w:space="0" w:color="auto"/>
            <w:left w:val="none" w:sz="0" w:space="0" w:color="auto"/>
            <w:bottom w:val="none" w:sz="0" w:space="0" w:color="auto"/>
            <w:right w:val="none" w:sz="0" w:space="0" w:color="auto"/>
          </w:divBdr>
          <w:divsChild>
            <w:div w:id="4559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253">
      <w:bodyDiv w:val="1"/>
      <w:marLeft w:val="0"/>
      <w:marRight w:val="0"/>
      <w:marTop w:val="0"/>
      <w:marBottom w:val="0"/>
      <w:divBdr>
        <w:top w:val="none" w:sz="0" w:space="0" w:color="auto"/>
        <w:left w:val="none" w:sz="0" w:space="0" w:color="auto"/>
        <w:bottom w:val="none" w:sz="0" w:space="0" w:color="auto"/>
        <w:right w:val="none" w:sz="0" w:space="0" w:color="auto"/>
      </w:divBdr>
    </w:div>
    <w:div w:id="1714696646">
      <w:bodyDiv w:val="1"/>
      <w:marLeft w:val="0"/>
      <w:marRight w:val="0"/>
      <w:marTop w:val="0"/>
      <w:marBottom w:val="0"/>
      <w:divBdr>
        <w:top w:val="none" w:sz="0" w:space="0" w:color="auto"/>
        <w:left w:val="none" w:sz="0" w:space="0" w:color="auto"/>
        <w:bottom w:val="none" w:sz="0" w:space="0" w:color="auto"/>
        <w:right w:val="none" w:sz="0" w:space="0" w:color="auto"/>
      </w:divBdr>
    </w:div>
    <w:div w:id="1783718614">
      <w:bodyDiv w:val="1"/>
      <w:marLeft w:val="0"/>
      <w:marRight w:val="0"/>
      <w:marTop w:val="0"/>
      <w:marBottom w:val="0"/>
      <w:divBdr>
        <w:top w:val="none" w:sz="0" w:space="0" w:color="auto"/>
        <w:left w:val="none" w:sz="0" w:space="0" w:color="auto"/>
        <w:bottom w:val="none" w:sz="0" w:space="0" w:color="auto"/>
        <w:right w:val="none" w:sz="0" w:space="0" w:color="auto"/>
      </w:divBdr>
    </w:div>
    <w:div w:id="1841122797">
      <w:bodyDiv w:val="1"/>
      <w:marLeft w:val="0"/>
      <w:marRight w:val="0"/>
      <w:marTop w:val="0"/>
      <w:marBottom w:val="0"/>
      <w:divBdr>
        <w:top w:val="none" w:sz="0" w:space="0" w:color="auto"/>
        <w:left w:val="none" w:sz="0" w:space="0" w:color="auto"/>
        <w:bottom w:val="none" w:sz="0" w:space="0" w:color="auto"/>
        <w:right w:val="none" w:sz="0" w:space="0" w:color="auto"/>
      </w:divBdr>
    </w:div>
    <w:div w:id="1864784166">
      <w:bodyDiv w:val="1"/>
      <w:marLeft w:val="0"/>
      <w:marRight w:val="0"/>
      <w:marTop w:val="0"/>
      <w:marBottom w:val="0"/>
      <w:divBdr>
        <w:top w:val="none" w:sz="0" w:space="0" w:color="auto"/>
        <w:left w:val="none" w:sz="0" w:space="0" w:color="auto"/>
        <w:bottom w:val="none" w:sz="0" w:space="0" w:color="auto"/>
        <w:right w:val="none" w:sz="0" w:space="0" w:color="auto"/>
      </w:divBdr>
    </w:div>
    <w:div w:id="1962878713">
      <w:bodyDiv w:val="1"/>
      <w:marLeft w:val="0"/>
      <w:marRight w:val="0"/>
      <w:marTop w:val="0"/>
      <w:marBottom w:val="0"/>
      <w:divBdr>
        <w:top w:val="none" w:sz="0" w:space="0" w:color="auto"/>
        <w:left w:val="none" w:sz="0" w:space="0" w:color="auto"/>
        <w:bottom w:val="none" w:sz="0" w:space="0" w:color="auto"/>
        <w:right w:val="none" w:sz="0" w:space="0" w:color="auto"/>
      </w:divBdr>
    </w:div>
    <w:div w:id="1980726104">
      <w:bodyDiv w:val="1"/>
      <w:marLeft w:val="0"/>
      <w:marRight w:val="0"/>
      <w:marTop w:val="0"/>
      <w:marBottom w:val="0"/>
      <w:divBdr>
        <w:top w:val="none" w:sz="0" w:space="0" w:color="auto"/>
        <w:left w:val="none" w:sz="0" w:space="0" w:color="auto"/>
        <w:bottom w:val="none" w:sz="0" w:space="0" w:color="auto"/>
        <w:right w:val="none" w:sz="0" w:space="0" w:color="auto"/>
      </w:divBdr>
    </w:div>
    <w:div w:id="2015647767">
      <w:bodyDiv w:val="1"/>
      <w:marLeft w:val="0"/>
      <w:marRight w:val="0"/>
      <w:marTop w:val="0"/>
      <w:marBottom w:val="0"/>
      <w:divBdr>
        <w:top w:val="none" w:sz="0" w:space="0" w:color="auto"/>
        <w:left w:val="none" w:sz="0" w:space="0" w:color="auto"/>
        <w:bottom w:val="none" w:sz="0" w:space="0" w:color="auto"/>
        <w:right w:val="none" w:sz="0" w:space="0" w:color="auto"/>
      </w:divBdr>
    </w:div>
    <w:div w:id="2044746306">
      <w:bodyDiv w:val="1"/>
      <w:marLeft w:val="0"/>
      <w:marRight w:val="0"/>
      <w:marTop w:val="0"/>
      <w:marBottom w:val="0"/>
      <w:divBdr>
        <w:top w:val="none" w:sz="0" w:space="0" w:color="auto"/>
        <w:left w:val="none" w:sz="0" w:space="0" w:color="auto"/>
        <w:bottom w:val="none" w:sz="0" w:space="0" w:color="auto"/>
        <w:right w:val="none" w:sz="0" w:space="0" w:color="auto"/>
      </w:divBdr>
    </w:div>
    <w:div w:id="21223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B4282-8A3E-4E29-9B0B-5436E6B8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5</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427</cp:revision>
  <dcterms:created xsi:type="dcterms:W3CDTF">2024-04-14T16:10:00Z</dcterms:created>
  <dcterms:modified xsi:type="dcterms:W3CDTF">2024-06-22T16:27:00Z</dcterms:modified>
</cp:coreProperties>
</file>