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9D5" w:rsidRDefault="00FF5662">
      <w:pPr>
        <w:jc w:val="center"/>
      </w:pPr>
      <w:r>
        <w:rPr>
          <w:b/>
          <w:sz w:val="24"/>
        </w:rPr>
        <w:t xml:space="preserve">ADITYA </w:t>
      </w:r>
      <w:r w:rsidR="00B85842">
        <w:rPr>
          <w:b/>
          <w:sz w:val="24"/>
        </w:rPr>
        <w:t>S    21162407010</w:t>
      </w:r>
      <w:r>
        <w:rPr>
          <w:b/>
          <w:sz w:val="24"/>
        </w:rPr>
        <w:t>20</w:t>
      </w:r>
      <w:r w:rsidR="00B85842">
        <w:rPr>
          <w:b/>
          <w:sz w:val="24"/>
        </w:rPr>
        <w:br/>
      </w:r>
      <w:r w:rsidR="00B85842">
        <w:rPr>
          <w:b/>
          <w:sz w:val="32"/>
        </w:rPr>
        <w:t>Experiment 1: Comparative Study of Low-Code Development versus Traditional Development Approaches</w:t>
      </w:r>
    </w:p>
    <w:p w:rsidR="00FF5662" w:rsidRPr="00FF5662" w:rsidRDefault="00FF5662" w:rsidP="00FF5662">
      <w:pPr>
        <w:pStyle w:val="Heading2"/>
        <w:rPr>
          <w:sz w:val="30"/>
          <w:szCs w:val="30"/>
        </w:rPr>
      </w:pPr>
      <w:r w:rsidRPr="00FF5662">
        <w:rPr>
          <w:rStyle w:val="Strong"/>
          <w:b/>
          <w:bCs/>
          <w:sz w:val="30"/>
          <w:szCs w:val="30"/>
        </w:rPr>
        <w:t>Aim</w:t>
      </w:r>
    </w:p>
    <w:p w:rsidR="00FF5662" w:rsidRDefault="00FF5662" w:rsidP="00FF5662">
      <w:pPr>
        <w:pStyle w:val="NormalWeb"/>
      </w:pPr>
      <w:r>
        <w:t xml:space="preserve">To perform a comparative study of </w:t>
      </w:r>
      <w:r>
        <w:rPr>
          <w:rStyle w:val="Strong"/>
        </w:rPr>
        <w:t>Low-Code Development</w:t>
      </w:r>
      <w:r>
        <w:t xml:space="preserve"> and </w:t>
      </w:r>
      <w:r>
        <w:rPr>
          <w:rStyle w:val="Strong"/>
        </w:rPr>
        <w:t>Traditional Software Development</w:t>
      </w:r>
      <w:r>
        <w:t xml:space="preserve"> by examining their development processes, architecture, advantages, limitations, implementation methods, and real-world applications.</w:t>
      </w:r>
    </w:p>
    <w:p w:rsidR="00FF5662" w:rsidRDefault="002D3412" w:rsidP="00FF5662">
      <w:r>
        <w:pict>
          <v:rect id="_x0000_i1025" style="width:0;height:1.5pt" o:hralign="center" o:hrstd="t" o:hr="t" fillcolor="#a0a0a0" stroked="f"/>
        </w:pict>
      </w:r>
    </w:p>
    <w:p w:rsidR="00FF5662" w:rsidRPr="00FF5662" w:rsidRDefault="00FF5662" w:rsidP="00FF5662">
      <w:pPr>
        <w:pStyle w:val="Heading1"/>
        <w:rPr>
          <w:sz w:val="30"/>
          <w:szCs w:val="30"/>
        </w:rPr>
      </w:pPr>
      <w:r w:rsidRPr="00FF5662">
        <w:rPr>
          <w:rStyle w:val="Strong"/>
          <w:b/>
          <w:bCs/>
          <w:sz w:val="30"/>
          <w:szCs w:val="30"/>
        </w:rPr>
        <w:t>Introduction</w:t>
      </w:r>
      <w:r w:rsidR="002D3412">
        <w:rPr>
          <w:rStyle w:val="Strong"/>
          <w:b/>
          <w:bCs/>
          <w:sz w:val="30"/>
          <w:szCs w:val="30"/>
        </w:rPr>
        <w:t xml:space="preserve"> to traditional approach</w:t>
      </w:r>
    </w:p>
    <w:p w:rsidR="00FF5662" w:rsidRDefault="00FF5662" w:rsidP="00FF5662">
      <w:pPr>
        <w:pStyle w:val="NormalWeb"/>
      </w:pPr>
      <w:r>
        <w:t xml:space="preserve">Software development has evolved significantly over the past few decades. Traditionally, software applications were built by writing every line of source code manually using programming languages such as Java, Python, C++, C#, or JavaScript. This method, known as </w:t>
      </w:r>
      <w:r>
        <w:rPr>
          <w:rStyle w:val="Strong"/>
        </w:rPr>
        <w:t>Traditional Development</w:t>
      </w:r>
      <w:r>
        <w:t>, provides complete control over the application's architecture, business logic, security, and performance. However, it requires experienced developers, longer development cycles, and considerable investment in testing, deployment, and maintenance.</w:t>
      </w:r>
    </w:p>
    <w:p w:rsidR="002D3412" w:rsidRPr="002D3412" w:rsidRDefault="002D3412" w:rsidP="00FF5662">
      <w:pPr>
        <w:pStyle w:val="NormalWeb"/>
        <w:rPr>
          <w:rFonts w:asciiTheme="majorHAnsi" w:hAnsiTheme="majorHAnsi" w:cstheme="majorHAnsi"/>
          <w:b/>
          <w:color w:val="4F81BD" w:themeColor="accent1"/>
          <w:sz w:val="30"/>
          <w:szCs w:val="30"/>
        </w:rPr>
      </w:pPr>
      <w:r w:rsidRPr="002D3412">
        <w:rPr>
          <w:rFonts w:asciiTheme="majorHAnsi" w:hAnsiTheme="majorHAnsi" w:cstheme="majorHAnsi"/>
          <w:b/>
          <w:color w:val="4F81BD" w:themeColor="accent1"/>
          <w:sz w:val="30"/>
          <w:szCs w:val="30"/>
        </w:rPr>
        <w:t xml:space="preserve">Introduction to </w:t>
      </w:r>
      <w:r>
        <w:rPr>
          <w:rFonts w:asciiTheme="majorHAnsi" w:hAnsiTheme="majorHAnsi" w:cstheme="majorHAnsi"/>
          <w:b/>
          <w:color w:val="4F81BD" w:themeColor="accent1"/>
          <w:sz w:val="30"/>
          <w:szCs w:val="30"/>
        </w:rPr>
        <w:t>Low Code</w:t>
      </w:r>
      <w:bookmarkStart w:id="0" w:name="_GoBack"/>
      <w:bookmarkEnd w:id="0"/>
    </w:p>
    <w:p w:rsidR="00FF5662" w:rsidRDefault="00FF5662" w:rsidP="00B85842">
      <w:pPr>
        <w:pStyle w:val="NormalWeb"/>
      </w:pPr>
      <w:r>
        <w:t xml:space="preserve">In contrast, </w:t>
      </w:r>
      <w:r>
        <w:rPr>
          <w:rStyle w:val="Strong"/>
        </w:rPr>
        <w:t>Low-Code Development</w:t>
      </w:r>
      <w:r>
        <w:t xml:space="preserve"> is a modern software development approach that simplifies application creation through visual interfaces, drag-and-drop components, reusable templates, and automated workflows. Instead of writing thousands of lines of code, developers configure application logic using graphical tools while adding custom code only when required. Popular low-code platforms include </w:t>
      </w:r>
      <w:proofErr w:type="spellStart"/>
      <w:r>
        <w:rPr>
          <w:rStyle w:val="Strong"/>
        </w:rPr>
        <w:t>Zoho</w:t>
      </w:r>
      <w:proofErr w:type="spellEnd"/>
      <w:r>
        <w:rPr>
          <w:rStyle w:val="Strong"/>
        </w:rPr>
        <w:t xml:space="preserve"> Creator, Microsoft Power Apps, </w:t>
      </w:r>
      <w:proofErr w:type="spellStart"/>
      <w:r>
        <w:rPr>
          <w:rStyle w:val="Strong"/>
        </w:rPr>
        <w:t>Mendix</w:t>
      </w:r>
      <w:proofErr w:type="spellEnd"/>
      <w:r>
        <w:rPr>
          <w:rStyle w:val="Strong"/>
        </w:rPr>
        <w:t xml:space="preserve">, </w:t>
      </w:r>
      <w:proofErr w:type="spellStart"/>
      <w:r>
        <w:rPr>
          <w:rStyle w:val="Strong"/>
        </w:rPr>
        <w:t>OutSystems</w:t>
      </w:r>
      <w:proofErr w:type="spellEnd"/>
      <w:r>
        <w:rPr>
          <w:rStyle w:val="Strong"/>
        </w:rPr>
        <w:t>, and Appian</w:t>
      </w:r>
      <w:r>
        <w:t>.</w:t>
      </w:r>
      <w:r w:rsidR="002D3412">
        <w:pict>
          <v:rect id="_x0000_i1026" style="width:0;height:1.5pt" o:hralign="center" o:hrstd="t" o:hr="t" fillcolor="#a0a0a0" stroked="f"/>
        </w:pict>
      </w:r>
    </w:p>
    <w:p w:rsidR="00FF5662" w:rsidRPr="00FF5662" w:rsidRDefault="00FF5662" w:rsidP="00FF5662">
      <w:pPr>
        <w:pStyle w:val="Heading1"/>
        <w:rPr>
          <w:sz w:val="30"/>
          <w:szCs w:val="30"/>
        </w:rPr>
      </w:pPr>
      <w:r w:rsidRPr="00FF5662">
        <w:rPr>
          <w:rStyle w:val="Strong"/>
          <w:b/>
          <w:bCs/>
          <w:sz w:val="30"/>
          <w:szCs w:val="30"/>
        </w:rPr>
        <w:t>Development Process</w:t>
      </w:r>
    </w:p>
    <w:p w:rsidR="00FF5662" w:rsidRPr="00FF5662" w:rsidRDefault="00FF5662" w:rsidP="00FF5662">
      <w:pPr>
        <w:pStyle w:val="Heading3"/>
        <w:rPr>
          <w:sz w:val="30"/>
          <w:szCs w:val="30"/>
        </w:rPr>
      </w:pPr>
      <w:r w:rsidRPr="00FF5662">
        <w:rPr>
          <w:rStyle w:val="Strong"/>
          <w:b/>
          <w:bCs/>
          <w:sz w:val="30"/>
          <w:szCs w:val="30"/>
        </w:rPr>
        <w:t>Traditional Development Workflow</w:t>
      </w:r>
    </w:p>
    <w:p w:rsidR="00FF5662" w:rsidRDefault="00FF5662" w:rsidP="00FF5662">
      <w:pPr>
        <w:numPr>
          <w:ilvl w:val="0"/>
          <w:numId w:val="10"/>
        </w:numPr>
        <w:spacing w:before="100" w:beforeAutospacing="1" w:after="100" w:afterAutospacing="1" w:line="240" w:lineRule="auto"/>
      </w:pPr>
      <w:r>
        <w:t xml:space="preserve">Requirement Analysis </w:t>
      </w:r>
    </w:p>
    <w:p w:rsidR="00FF5662" w:rsidRDefault="00FF5662" w:rsidP="00FF5662">
      <w:pPr>
        <w:numPr>
          <w:ilvl w:val="0"/>
          <w:numId w:val="10"/>
        </w:numPr>
        <w:spacing w:before="100" w:beforeAutospacing="1" w:after="100" w:afterAutospacing="1" w:line="240" w:lineRule="auto"/>
      </w:pPr>
      <w:r>
        <w:t xml:space="preserve">System Design </w:t>
      </w:r>
    </w:p>
    <w:p w:rsidR="00FF5662" w:rsidRDefault="00FF5662" w:rsidP="00FF5662">
      <w:pPr>
        <w:numPr>
          <w:ilvl w:val="0"/>
          <w:numId w:val="10"/>
        </w:numPr>
        <w:spacing w:before="100" w:beforeAutospacing="1" w:after="100" w:afterAutospacing="1" w:line="240" w:lineRule="auto"/>
      </w:pPr>
      <w:r>
        <w:t xml:space="preserve">Database Design </w:t>
      </w:r>
    </w:p>
    <w:p w:rsidR="00FF5662" w:rsidRDefault="00FF5662" w:rsidP="00FF5662">
      <w:pPr>
        <w:numPr>
          <w:ilvl w:val="0"/>
          <w:numId w:val="10"/>
        </w:numPr>
        <w:spacing w:before="100" w:beforeAutospacing="1" w:after="100" w:afterAutospacing="1" w:line="240" w:lineRule="auto"/>
      </w:pPr>
      <w:r>
        <w:t xml:space="preserve">Coding </w:t>
      </w:r>
    </w:p>
    <w:p w:rsidR="00FF5662" w:rsidRDefault="00FF5662" w:rsidP="00FF5662">
      <w:pPr>
        <w:numPr>
          <w:ilvl w:val="0"/>
          <w:numId w:val="10"/>
        </w:numPr>
        <w:spacing w:before="100" w:beforeAutospacing="1" w:after="100" w:afterAutospacing="1" w:line="240" w:lineRule="auto"/>
      </w:pPr>
      <w:r>
        <w:t xml:space="preserve">Testing </w:t>
      </w:r>
    </w:p>
    <w:p w:rsidR="00FF5662" w:rsidRDefault="00FF5662" w:rsidP="00FF5662">
      <w:pPr>
        <w:numPr>
          <w:ilvl w:val="0"/>
          <w:numId w:val="10"/>
        </w:numPr>
        <w:spacing w:before="100" w:beforeAutospacing="1" w:after="100" w:afterAutospacing="1" w:line="240" w:lineRule="auto"/>
      </w:pPr>
      <w:r>
        <w:t xml:space="preserve">Deployment </w:t>
      </w:r>
    </w:p>
    <w:p w:rsidR="00FF5662" w:rsidRDefault="00FF5662" w:rsidP="00FF5662">
      <w:pPr>
        <w:numPr>
          <w:ilvl w:val="0"/>
          <w:numId w:val="10"/>
        </w:numPr>
        <w:spacing w:before="100" w:beforeAutospacing="1" w:after="100" w:afterAutospacing="1" w:line="240" w:lineRule="auto"/>
      </w:pPr>
      <w:r>
        <w:t xml:space="preserve">Maintenance </w:t>
      </w:r>
    </w:p>
    <w:p w:rsidR="009C2BEF" w:rsidRDefault="009C2BEF" w:rsidP="009C2BEF">
      <w:pPr>
        <w:spacing w:before="100" w:beforeAutospacing="1" w:after="100" w:afterAutospacing="1" w:line="240" w:lineRule="auto"/>
        <w:ind w:left="720"/>
      </w:pPr>
    </w:p>
    <w:p w:rsidR="009C2BEF" w:rsidRDefault="009C2BEF" w:rsidP="009C2BEF">
      <w:pPr>
        <w:spacing w:before="100" w:beforeAutospacing="1" w:after="100" w:afterAutospacing="1" w:line="240" w:lineRule="auto"/>
        <w:ind w:left="720"/>
      </w:pPr>
    </w:p>
    <w:p w:rsidR="009C2BEF" w:rsidRDefault="009C2BEF" w:rsidP="009C2BEF">
      <w:pPr>
        <w:spacing w:before="100" w:beforeAutospacing="1" w:after="100" w:afterAutospacing="1" w:line="240" w:lineRule="auto"/>
        <w:ind w:left="720"/>
      </w:pPr>
    </w:p>
    <w:p w:rsidR="009C2BEF" w:rsidRPr="009C2BEF" w:rsidRDefault="009C2BEF" w:rsidP="009C2BEF">
      <w:pPr>
        <w:spacing w:before="100" w:beforeAutospacing="1" w:after="100" w:afterAutospacing="1" w:line="240" w:lineRule="auto"/>
        <w:ind w:left="720"/>
        <w:rPr>
          <w:rFonts w:asciiTheme="majorHAnsi" w:hAnsiTheme="majorHAnsi" w:cstheme="majorHAnsi"/>
          <w:b/>
          <w:color w:val="4F81BD" w:themeColor="accent1"/>
          <w:sz w:val="30"/>
          <w:szCs w:val="30"/>
        </w:rPr>
      </w:pPr>
      <w:r w:rsidRPr="009C2BEF">
        <w:rPr>
          <w:rFonts w:asciiTheme="majorHAnsi" w:hAnsiTheme="majorHAnsi" w:cstheme="majorHAnsi"/>
          <w:b/>
          <w:color w:val="4F81BD" w:themeColor="accent1"/>
          <w:sz w:val="30"/>
          <w:szCs w:val="30"/>
          <w:shd w:val="clear" w:color="auto" w:fill="F0F4F9"/>
        </w:rPr>
        <w:t xml:space="preserve">Diagram for stages in traditional </w:t>
      </w:r>
      <w:proofErr w:type="gramStart"/>
      <w:r w:rsidRPr="009C2BEF">
        <w:rPr>
          <w:rFonts w:asciiTheme="majorHAnsi" w:hAnsiTheme="majorHAnsi" w:cstheme="majorHAnsi"/>
          <w:b/>
          <w:color w:val="4F81BD" w:themeColor="accent1"/>
          <w:sz w:val="30"/>
          <w:szCs w:val="30"/>
          <w:shd w:val="clear" w:color="auto" w:fill="F0F4F9"/>
        </w:rPr>
        <w:t>approach..</w:t>
      </w:r>
      <w:proofErr w:type="gramEnd"/>
    </w:p>
    <w:p w:rsidR="00F027DF" w:rsidRDefault="00F027DF" w:rsidP="00B85842">
      <w:pPr>
        <w:spacing w:before="100" w:beforeAutospacing="1" w:after="100" w:afterAutospacing="1" w:line="240" w:lineRule="auto"/>
        <w:ind w:left="720"/>
        <w:jc w:val="center"/>
      </w:pPr>
      <w:r>
        <w:rPr>
          <w:noProof/>
        </w:rPr>
        <w:drawing>
          <wp:inline distT="0" distB="0" distL="0" distR="0">
            <wp:extent cx="4775640" cy="4044033"/>
            <wp:effectExtent l="0" t="0" r="0" b="0"/>
            <wp:docPr id="1" name="Picture 1" descr="Traditional SDLC vs. RAD | Sereng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ditional SDLC vs. RAD | Serenget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425" cy="4077723"/>
                    </a:xfrm>
                    <a:prstGeom prst="rect">
                      <a:avLst/>
                    </a:prstGeom>
                    <a:noFill/>
                    <a:ln>
                      <a:noFill/>
                    </a:ln>
                  </pic:spPr>
                </pic:pic>
              </a:graphicData>
            </a:graphic>
          </wp:inline>
        </w:drawing>
      </w:r>
    </w:p>
    <w:p w:rsidR="00FF5662" w:rsidRPr="00FF5662" w:rsidRDefault="00FF5662" w:rsidP="00FF5662">
      <w:pPr>
        <w:pStyle w:val="Heading3"/>
        <w:rPr>
          <w:sz w:val="30"/>
          <w:szCs w:val="30"/>
        </w:rPr>
      </w:pPr>
      <w:r w:rsidRPr="00FF5662">
        <w:rPr>
          <w:rStyle w:val="Strong"/>
          <w:b/>
          <w:bCs/>
          <w:sz w:val="30"/>
          <w:szCs w:val="30"/>
        </w:rPr>
        <w:t>Low-Code Development Workflow</w:t>
      </w:r>
    </w:p>
    <w:p w:rsidR="00FF5662" w:rsidRDefault="00FF5662" w:rsidP="00FF5662">
      <w:pPr>
        <w:numPr>
          <w:ilvl w:val="0"/>
          <w:numId w:val="11"/>
        </w:numPr>
        <w:spacing w:before="100" w:beforeAutospacing="1" w:after="100" w:afterAutospacing="1" w:line="240" w:lineRule="auto"/>
      </w:pPr>
      <w:r>
        <w:t xml:space="preserve">Requirement Analysis </w:t>
      </w:r>
    </w:p>
    <w:p w:rsidR="00FF5662" w:rsidRDefault="00FF5662" w:rsidP="00FF5662">
      <w:pPr>
        <w:numPr>
          <w:ilvl w:val="0"/>
          <w:numId w:val="11"/>
        </w:numPr>
        <w:spacing w:before="100" w:beforeAutospacing="1" w:after="100" w:afterAutospacing="1" w:line="240" w:lineRule="auto"/>
      </w:pPr>
      <w:r>
        <w:t xml:space="preserve">Visual Interface Design </w:t>
      </w:r>
    </w:p>
    <w:p w:rsidR="00FF5662" w:rsidRDefault="00FF5662" w:rsidP="00FF5662">
      <w:pPr>
        <w:numPr>
          <w:ilvl w:val="0"/>
          <w:numId w:val="11"/>
        </w:numPr>
        <w:spacing w:before="100" w:beforeAutospacing="1" w:after="100" w:afterAutospacing="1" w:line="240" w:lineRule="auto"/>
      </w:pPr>
      <w:r>
        <w:t xml:space="preserve">Configure Business Logic </w:t>
      </w:r>
    </w:p>
    <w:p w:rsidR="00FF5662" w:rsidRDefault="00FF5662" w:rsidP="00FF5662">
      <w:pPr>
        <w:numPr>
          <w:ilvl w:val="0"/>
          <w:numId w:val="11"/>
        </w:numPr>
        <w:spacing w:before="100" w:beforeAutospacing="1" w:after="100" w:afterAutospacing="1" w:line="240" w:lineRule="auto"/>
      </w:pPr>
      <w:r>
        <w:t xml:space="preserve">Integrate Database and APIs </w:t>
      </w:r>
    </w:p>
    <w:p w:rsidR="00FF5662" w:rsidRDefault="00FF5662" w:rsidP="00FF5662">
      <w:pPr>
        <w:numPr>
          <w:ilvl w:val="0"/>
          <w:numId w:val="11"/>
        </w:numPr>
        <w:spacing w:before="100" w:beforeAutospacing="1" w:after="100" w:afterAutospacing="1" w:line="240" w:lineRule="auto"/>
      </w:pPr>
      <w:r>
        <w:t xml:space="preserve">Test the Application </w:t>
      </w:r>
    </w:p>
    <w:p w:rsidR="00FF5662" w:rsidRDefault="00FF5662" w:rsidP="00FF5662">
      <w:pPr>
        <w:numPr>
          <w:ilvl w:val="0"/>
          <w:numId w:val="11"/>
        </w:numPr>
        <w:spacing w:before="100" w:beforeAutospacing="1" w:after="100" w:afterAutospacing="1" w:line="240" w:lineRule="auto"/>
      </w:pPr>
      <w:r>
        <w:t xml:space="preserve">One-Click Deployment </w:t>
      </w:r>
    </w:p>
    <w:p w:rsidR="00FF5662" w:rsidRDefault="00FF5662" w:rsidP="00FF5662">
      <w:pPr>
        <w:numPr>
          <w:ilvl w:val="0"/>
          <w:numId w:val="11"/>
        </w:numPr>
        <w:spacing w:before="100" w:beforeAutospacing="1" w:after="100" w:afterAutospacing="1" w:line="240" w:lineRule="auto"/>
      </w:pPr>
      <w:r>
        <w:t xml:space="preserve">Continuous Monitoring and Updates </w:t>
      </w: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p>
    <w:p w:rsidR="009C2BEF" w:rsidRDefault="009C2BEF" w:rsidP="009C2BEF">
      <w:pPr>
        <w:spacing w:before="100" w:beforeAutospacing="1" w:after="100" w:afterAutospacing="1" w:line="240" w:lineRule="auto"/>
      </w:pPr>
      <w:r>
        <w:lastRenderedPageBreak/>
        <w:tab/>
      </w:r>
    </w:p>
    <w:p w:rsidR="009C2BEF" w:rsidRPr="009C2BEF" w:rsidRDefault="009C2BEF" w:rsidP="009C2BEF">
      <w:pPr>
        <w:spacing w:before="100" w:beforeAutospacing="1" w:after="100" w:afterAutospacing="1" w:line="240" w:lineRule="auto"/>
        <w:rPr>
          <w:b/>
        </w:rPr>
      </w:pPr>
      <w:r w:rsidRPr="009C2BEF">
        <w:rPr>
          <w:rFonts w:asciiTheme="majorHAnsi" w:hAnsiTheme="majorHAnsi" w:cstheme="majorHAnsi"/>
          <w:b/>
          <w:color w:val="4F81BD" w:themeColor="accent1"/>
          <w:sz w:val="30"/>
          <w:szCs w:val="30"/>
          <w:shd w:val="clear" w:color="auto" w:fill="F0F4F9"/>
        </w:rPr>
        <w:t>Diagram for steps in low code</w:t>
      </w:r>
      <w:r w:rsidRPr="009C2BEF">
        <w:rPr>
          <w:rFonts w:ascii="Arial" w:hAnsi="Arial" w:cs="Arial"/>
          <w:b/>
          <w:color w:val="1F1F1F"/>
          <w:sz w:val="21"/>
          <w:szCs w:val="21"/>
          <w:shd w:val="clear" w:color="auto" w:fill="F0F4F9"/>
        </w:rPr>
        <w:t>.</w:t>
      </w:r>
    </w:p>
    <w:p w:rsidR="00B85842" w:rsidRDefault="00B85842" w:rsidP="00B85842">
      <w:pPr>
        <w:spacing w:before="100" w:beforeAutospacing="1" w:after="100" w:afterAutospacing="1" w:line="240" w:lineRule="auto"/>
        <w:ind w:left="720"/>
      </w:pPr>
      <w:r>
        <w:rPr>
          <w:noProof/>
        </w:rPr>
        <w:drawing>
          <wp:inline distT="0" distB="0" distL="0" distR="0">
            <wp:extent cx="5303520" cy="2982351"/>
            <wp:effectExtent l="0" t="0" r="0" b="8890"/>
            <wp:docPr id="2" name="Picture 2" descr="Low-Code App Development [2026 Guide] — Acropol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w-Code App Development [2026 Guide] — Acropol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3955" cy="2988219"/>
                    </a:xfrm>
                    <a:prstGeom prst="rect">
                      <a:avLst/>
                    </a:prstGeom>
                    <a:noFill/>
                    <a:ln>
                      <a:noFill/>
                    </a:ln>
                  </pic:spPr>
                </pic:pic>
              </a:graphicData>
            </a:graphic>
          </wp:inline>
        </w:drawing>
      </w:r>
    </w:p>
    <w:p w:rsidR="00FF5662" w:rsidRDefault="002D3412" w:rsidP="00FF5662">
      <w:pPr>
        <w:spacing w:after="0"/>
      </w:pPr>
      <w:r>
        <w:pict>
          <v:rect id="_x0000_i1027" style="width:0;height:1.5pt" o:hralign="center" o:hrstd="t" o:hr="t" fillcolor="#a0a0a0" stroked="f"/>
        </w:pict>
      </w:r>
    </w:p>
    <w:p w:rsidR="00FF5662" w:rsidRPr="00FF5662" w:rsidRDefault="00FF5662" w:rsidP="00FF5662">
      <w:pPr>
        <w:pStyle w:val="Heading1"/>
        <w:rPr>
          <w:sz w:val="30"/>
          <w:szCs w:val="30"/>
        </w:rPr>
      </w:pPr>
      <w:r w:rsidRPr="00FF5662">
        <w:rPr>
          <w:rStyle w:val="Strong"/>
          <w:b/>
          <w:bCs/>
          <w:sz w:val="30"/>
          <w:szCs w:val="30"/>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136"/>
        <w:gridCol w:w="3770"/>
      </w:tblGrid>
      <w:tr w:rsidR="00FF5662" w:rsidTr="00FF5662">
        <w:trPr>
          <w:tblHeader/>
          <w:tblCellSpacing w:w="15" w:type="dxa"/>
        </w:trPr>
        <w:tc>
          <w:tcPr>
            <w:tcW w:w="0" w:type="auto"/>
            <w:vAlign w:val="center"/>
            <w:hideMark/>
          </w:tcPr>
          <w:p w:rsidR="00FF5662" w:rsidRDefault="00FF5662">
            <w:pPr>
              <w:jc w:val="center"/>
              <w:rPr>
                <w:b/>
                <w:bCs/>
              </w:rPr>
            </w:pPr>
            <w:r>
              <w:rPr>
                <w:rStyle w:val="Strong"/>
              </w:rPr>
              <w:t>Comparison Factor</w:t>
            </w:r>
          </w:p>
        </w:tc>
        <w:tc>
          <w:tcPr>
            <w:tcW w:w="0" w:type="auto"/>
            <w:vAlign w:val="center"/>
            <w:hideMark/>
          </w:tcPr>
          <w:p w:rsidR="00FF5662" w:rsidRDefault="00FF5662">
            <w:pPr>
              <w:jc w:val="center"/>
              <w:rPr>
                <w:b/>
                <w:bCs/>
              </w:rPr>
            </w:pPr>
            <w:r>
              <w:rPr>
                <w:rStyle w:val="Strong"/>
              </w:rPr>
              <w:t>Traditional Development</w:t>
            </w:r>
          </w:p>
        </w:tc>
        <w:tc>
          <w:tcPr>
            <w:tcW w:w="0" w:type="auto"/>
            <w:vAlign w:val="center"/>
            <w:hideMark/>
          </w:tcPr>
          <w:p w:rsidR="00FF5662" w:rsidRDefault="00FF5662">
            <w:pPr>
              <w:jc w:val="center"/>
              <w:rPr>
                <w:b/>
                <w:bCs/>
              </w:rPr>
            </w:pPr>
            <w:r>
              <w:rPr>
                <w:rStyle w:val="Strong"/>
              </w:rPr>
              <w:t>Low-Code Development</w:t>
            </w:r>
          </w:p>
        </w:tc>
      </w:tr>
      <w:tr w:rsidR="00FF5662" w:rsidTr="00FF5662">
        <w:trPr>
          <w:tblCellSpacing w:w="15" w:type="dxa"/>
        </w:trPr>
        <w:tc>
          <w:tcPr>
            <w:tcW w:w="0" w:type="auto"/>
            <w:vAlign w:val="center"/>
            <w:hideMark/>
          </w:tcPr>
          <w:p w:rsidR="00FF5662" w:rsidRDefault="00FF5662">
            <w:r>
              <w:t>Development Speed</w:t>
            </w:r>
          </w:p>
        </w:tc>
        <w:tc>
          <w:tcPr>
            <w:tcW w:w="0" w:type="auto"/>
            <w:vAlign w:val="center"/>
            <w:hideMark/>
          </w:tcPr>
          <w:p w:rsidR="00FF5662" w:rsidRDefault="00FF5662">
            <w:r>
              <w:t>Slower due to manual coding</w:t>
            </w:r>
          </w:p>
        </w:tc>
        <w:tc>
          <w:tcPr>
            <w:tcW w:w="0" w:type="auto"/>
            <w:vAlign w:val="center"/>
            <w:hideMark/>
          </w:tcPr>
          <w:p w:rsidR="00FF5662" w:rsidRDefault="00FF5662">
            <w:r>
              <w:t>Faster through visual development</w:t>
            </w:r>
          </w:p>
        </w:tc>
      </w:tr>
      <w:tr w:rsidR="00FF5662" w:rsidTr="00FF5662">
        <w:trPr>
          <w:tblCellSpacing w:w="15" w:type="dxa"/>
        </w:trPr>
        <w:tc>
          <w:tcPr>
            <w:tcW w:w="0" w:type="auto"/>
            <w:vAlign w:val="center"/>
            <w:hideMark/>
          </w:tcPr>
          <w:p w:rsidR="00FF5662" w:rsidRDefault="00FF5662">
            <w:r>
              <w:t>Coding Requirement</w:t>
            </w:r>
          </w:p>
        </w:tc>
        <w:tc>
          <w:tcPr>
            <w:tcW w:w="0" w:type="auto"/>
            <w:vAlign w:val="center"/>
            <w:hideMark/>
          </w:tcPr>
          <w:p w:rsidR="00FF5662" w:rsidRDefault="00FF5662">
            <w:r>
              <w:t>Complete manual programming</w:t>
            </w:r>
          </w:p>
        </w:tc>
        <w:tc>
          <w:tcPr>
            <w:tcW w:w="0" w:type="auto"/>
            <w:vAlign w:val="center"/>
            <w:hideMark/>
          </w:tcPr>
          <w:p w:rsidR="00FF5662" w:rsidRDefault="00FF5662">
            <w:r>
              <w:t>Minimal coding required</w:t>
            </w:r>
          </w:p>
        </w:tc>
      </w:tr>
      <w:tr w:rsidR="00FF5662" w:rsidTr="00FF5662">
        <w:trPr>
          <w:tblCellSpacing w:w="15" w:type="dxa"/>
        </w:trPr>
        <w:tc>
          <w:tcPr>
            <w:tcW w:w="0" w:type="auto"/>
            <w:vAlign w:val="center"/>
            <w:hideMark/>
          </w:tcPr>
          <w:p w:rsidR="00FF5662" w:rsidRDefault="00FF5662">
            <w:r>
              <w:t>Development Cost</w:t>
            </w:r>
          </w:p>
        </w:tc>
        <w:tc>
          <w:tcPr>
            <w:tcW w:w="0" w:type="auto"/>
            <w:vAlign w:val="center"/>
            <w:hideMark/>
          </w:tcPr>
          <w:p w:rsidR="00FF5662" w:rsidRDefault="00FF5662">
            <w:r>
              <w:t>Higher because of skilled developers</w:t>
            </w:r>
          </w:p>
        </w:tc>
        <w:tc>
          <w:tcPr>
            <w:tcW w:w="0" w:type="auto"/>
            <w:vAlign w:val="center"/>
            <w:hideMark/>
          </w:tcPr>
          <w:p w:rsidR="00FF5662" w:rsidRDefault="00FF5662">
            <w:r>
              <w:t>Lower development cost</w:t>
            </w:r>
          </w:p>
        </w:tc>
      </w:tr>
      <w:tr w:rsidR="00FF5662" w:rsidTr="00FF5662">
        <w:trPr>
          <w:tblCellSpacing w:w="15" w:type="dxa"/>
        </w:trPr>
        <w:tc>
          <w:tcPr>
            <w:tcW w:w="0" w:type="auto"/>
            <w:vAlign w:val="center"/>
            <w:hideMark/>
          </w:tcPr>
          <w:p w:rsidR="00FF5662" w:rsidRDefault="00FF5662">
            <w:r>
              <w:t>Learning Curve</w:t>
            </w:r>
          </w:p>
        </w:tc>
        <w:tc>
          <w:tcPr>
            <w:tcW w:w="0" w:type="auto"/>
            <w:vAlign w:val="center"/>
            <w:hideMark/>
          </w:tcPr>
          <w:p w:rsidR="00FF5662" w:rsidRDefault="00FF5662">
            <w:r>
              <w:t>Requires programming expertise</w:t>
            </w:r>
          </w:p>
        </w:tc>
        <w:tc>
          <w:tcPr>
            <w:tcW w:w="0" w:type="auto"/>
            <w:vAlign w:val="center"/>
            <w:hideMark/>
          </w:tcPr>
          <w:p w:rsidR="00FF5662" w:rsidRDefault="00FF5662">
            <w:r>
              <w:t>Easy for beginners and business users</w:t>
            </w:r>
          </w:p>
        </w:tc>
      </w:tr>
      <w:tr w:rsidR="00FF5662" w:rsidTr="00FF5662">
        <w:trPr>
          <w:tblCellSpacing w:w="15" w:type="dxa"/>
        </w:trPr>
        <w:tc>
          <w:tcPr>
            <w:tcW w:w="0" w:type="auto"/>
            <w:vAlign w:val="center"/>
            <w:hideMark/>
          </w:tcPr>
          <w:p w:rsidR="00FF5662" w:rsidRDefault="00FF5662">
            <w:r>
              <w:t>User Interface Design</w:t>
            </w:r>
          </w:p>
        </w:tc>
        <w:tc>
          <w:tcPr>
            <w:tcW w:w="0" w:type="auto"/>
            <w:vAlign w:val="center"/>
            <w:hideMark/>
          </w:tcPr>
          <w:p w:rsidR="00FF5662" w:rsidRDefault="00FF5662">
            <w:r>
              <w:t>Created manually</w:t>
            </w:r>
          </w:p>
        </w:tc>
        <w:tc>
          <w:tcPr>
            <w:tcW w:w="0" w:type="auto"/>
            <w:vAlign w:val="center"/>
            <w:hideMark/>
          </w:tcPr>
          <w:p w:rsidR="00FF5662" w:rsidRDefault="00FF5662">
            <w:r>
              <w:t>Built using drag-and-drop components</w:t>
            </w:r>
          </w:p>
        </w:tc>
      </w:tr>
      <w:tr w:rsidR="00FF5662" w:rsidTr="00FF5662">
        <w:trPr>
          <w:tblCellSpacing w:w="15" w:type="dxa"/>
        </w:trPr>
        <w:tc>
          <w:tcPr>
            <w:tcW w:w="0" w:type="auto"/>
            <w:vAlign w:val="center"/>
            <w:hideMark/>
          </w:tcPr>
          <w:p w:rsidR="00FF5662" w:rsidRDefault="00FF5662">
            <w:r>
              <w:t>Customization</w:t>
            </w:r>
          </w:p>
        </w:tc>
        <w:tc>
          <w:tcPr>
            <w:tcW w:w="0" w:type="auto"/>
            <w:vAlign w:val="center"/>
            <w:hideMark/>
          </w:tcPr>
          <w:p w:rsidR="00FF5662" w:rsidRDefault="00FF5662">
            <w:r>
              <w:t>Unlimited customization</w:t>
            </w:r>
          </w:p>
        </w:tc>
        <w:tc>
          <w:tcPr>
            <w:tcW w:w="0" w:type="auto"/>
            <w:vAlign w:val="center"/>
            <w:hideMark/>
          </w:tcPr>
          <w:p w:rsidR="00FF5662" w:rsidRDefault="00FF5662">
            <w:r>
              <w:t>Limited by platform capabilities</w:t>
            </w:r>
          </w:p>
        </w:tc>
      </w:tr>
      <w:tr w:rsidR="00FF5662" w:rsidTr="00FF5662">
        <w:trPr>
          <w:tblCellSpacing w:w="15" w:type="dxa"/>
        </w:trPr>
        <w:tc>
          <w:tcPr>
            <w:tcW w:w="0" w:type="auto"/>
            <w:vAlign w:val="center"/>
            <w:hideMark/>
          </w:tcPr>
          <w:p w:rsidR="00FF5662" w:rsidRDefault="00FF5662">
            <w:r>
              <w:t>Performance</w:t>
            </w:r>
          </w:p>
        </w:tc>
        <w:tc>
          <w:tcPr>
            <w:tcW w:w="0" w:type="auto"/>
            <w:vAlign w:val="center"/>
            <w:hideMark/>
          </w:tcPr>
          <w:p w:rsidR="00FF5662" w:rsidRDefault="00FF5662">
            <w:r>
              <w:t>Excellent for complex systems</w:t>
            </w:r>
          </w:p>
        </w:tc>
        <w:tc>
          <w:tcPr>
            <w:tcW w:w="0" w:type="auto"/>
            <w:vAlign w:val="center"/>
            <w:hideMark/>
          </w:tcPr>
          <w:p w:rsidR="00FF5662" w:rsidRDefault="00FF5662">
            <w:r>
              <w:t>Good for standard business applications</w:t>
            </w:r>
          </w:p>
        </w:tc>
      </w:tr>
      <w:tr w:rsidR="00FF5662" w:rsidTr="00FF5662">
        <w:trPr>
          <w:tblCellSpacing w:w="15" w:type="dxa"/>
        </w:trPr>
        <w:tc>
          <w:tcPr>
            <w:tcW w:w="0" w:type="auto"/>
            <w:vAlign w:val="center"/>
            <w:hideMark/>
          </w:tcPr>
          <w:p w:rsidR="00FF5662" w:rsidRDefault="00FF5662">
            <w:r>
              <w:lastRenderedPageBreak/>
              <w:t>Scalability</w:t>
            </w:r>
          </w:p>
        </w:tc>
        <w:tc>
          <w:tcPr>
            <w:tcW w:w="0" w:type="auto"/>
            <w:vAlign w:val="center"/>
            <w:hideMark/>
          </w:tcPr>
          <w:p w:rsidR="00FF5662" w:rsidRDefault="00FF5662">
            <w:r>
              <w:t>Highly scalable with proper architecture</w:t>
            </w:r>
          </w:p>
        </w:tc>
        <w:tc>
          <w:tcPr>
            <w:tcW w:w="0" w:type="auto"/>
            <w:vAlign w:val="center"/>
            <w:hideMark/>
          </w:tcPr>
          <w:p w:rsidR="00FF5662" w:rsidRDefault="00FF5662">
            <w:r>
              <w:t>Depends on platform limitations</w:t>
            </w:r>
          </w:p>
        </w:tc>
      </w:tr>
      <w:tr w:rsidR="00FF5662" w:rsidTr="00FF5662">
        <w:trPr>
          <w:tblCellSpacing w:w="15" w:type="dxa"/>
        </w:trPr>
        <w:tc>
          <w:tcPr>
            <w:tcW w:w="0" w:type="auto"/>
            <w:vAlign w:val="center"/>
            <w:hideMark/>
          </w:tcPr>
          <w:p w:rsidR="00FF5662" w:rsidRDefault="00FF5662">
            <w:r>
              <w:t>Security</w:t>
            </w:r>
          </w:p>
        </w:tc>
        <w:tc>
          <w:tcPr>
            <w:tcW w:w="0" w:type="auto"/>
            <w:vAlign w:val="center"/>
            <w:hideMark/>
          </w:tcPr>
          <w:p w:rsidR="00FF5662" w:rsidRDefault="00FF5662">
            <w:r>
              <w:t>Fully controlled by developers</w:t>
            </w:r>
          </w:p>
        </w:tc>
        <w:tc>
          <w:tcPr>
            <w:tcW w:w="0" w:type="auto"/>
            <w:vAlign w:val="center"/>
            <w:hideMark/>
          </w:tcPr>
          <w:p w:rsidR="00FF5662" w:rsidRDefault="00FF5662">
            <w:r>
              <w:t>Managed partly by the platform provider</w:t>
            </w:r>
          </w:p>
        </w:tc>
      </w:tr>
      <w:tr w:rsidR="00FF5662" w:rsidTr="00FF5662">
        <w:trPr>
          <w:tblCellSpacing w:w="15" w:type="dxa"/>
        </w:trPr>
        <w:tc>
          <w:tcPr>
            <w:tcW w:w="0" w:type="auto"/>
            <w:vAlign w:val="center"/>
            <w:hideMark/>
          </w:tcPr>
          <w:p w:rsidR="00FF5662" w:rsidRDefault="00FF5662">
            <w:r>
              <w:t>Deployment</w:t>
            </w:r>
          </w:p>
        </w:tc>
        <w:tc>
          <w:tcPr>
            <w:tcW w:w="0" w:type="auto"/>
            <w:vAlign w:val="center"/>
            <w:hideMark/>
          </w:tcPr>
          <w:p w:rsidR="00FF5662" w:rsidRDefault="00FF5662">
            <w:r>
              <w:t>Manual server configuration</w:t>
            </w:r>
          </w:p>
        </w:tc>
        <w:tc>
          <w:tcPr>
            <w:tcW w:w="0" w:type="auto"/>
            <w:vAlign w:val="center"/>
            <w:hideMark/>
          </w:tcPr>
          <w:p w:rsidR="00FF5662" w:rsidRDefault="00FF5662">
            <w:r>
              <w:t>Automated deployment</w:t>
            </w:r>
          </w:p>
        </w:tc>
      </w:tr>
      <w:tr w:rsidR="00FF5662" w:rsidTr="00FF5662">
        <w:trPr>
          <w:tblCellSpacing w:w="15" w:type="dxa"/>
        </w:trPr>
        <w:tc>
          <w:tcPr>
            <w:tcW w:w="0" w:type="auto"/>
            <w:vAlign w:val="center"/>
            <w:hideMark/>
          </w:tcPr>
          <w:p w:rsidR="00FF5662" w:rsidRDefault="00FF5662">
            <w:r>
              <w:t>Database Management</w:t>
            </w:r>
          </w:p>
        </w:tc>
        <w:tc>
          <w:tcPr>
            <w:tcW w:w="0" w:type="auto"/>
            <w:vAlign w:val="center"/>
            <w:hideMark/>
          </w:tcPr>
          <w:p w:rsidR="00FF5662" w:rsidRDefault="00FF5662">
            <w:r>
              <w:t>Manual database design and optimization</w:t>
            </w:r>
          </w:p>
        </w:tc>
        <w:tc>
          <w:tcPr>
            <w:tcW w:w="0" w:type="auto"/>
            <w:vAlign w:val="center"/>
            <w:hideMark/>
          </w:tcPr>
          <w:p w:rsidR="00FF5662" w:rsidRDefault="00FF5662">
            <w:r>
              <w:t>Built-in database management</w:t>
            </w:r>
          </w:p>
        </w:tc>
      </w:tr>
      <w:tr w:rsidR="00FF5662" w:rsidTr="00FF5662">
        <w:trPr>
          <w:tblCellSpacing w:w="15" w:type="dxa"/>
        </w:trPr>
        <w:tc>
          <w:tcPr>
            <w:tcW w:w="0" w:type="auto"/>
            <w:vAlign w:val="center"/>
            <w:hideMark/>
          </w:tcPr>
          <w:p w:rsidR="00FF5662" w:rsidRDefault="00FF5662">
            <w:r>
              <w:t>API Integration</w:t>
            </w:r>
          </w:p>
        </w:tc>
        <w:tc>
          <w:tcPr>
            <w:tcW w:w="0" w:type="auto"/>
            <w:vAlign w:val="center"/>
            <w:hideMark/>
          </w:tcPr>
          <w:p w:rsidR="00FF5662" w:rsidRDefault="00FF5662">
            <w:r>
              <w:t>Custom API implementation</w:t>
            </w:r>
          </w:p>
        </w:tc>
        <w:tc>
          <w:tcPr>
            <w:tcW w:w="0" w:type="auto"/>
            <w:vAlign w:val="center"/>
            <w:hideMark/>
          </w:tcPr>
          <w:p w:rsidR="00FF5662" w:rsidRDefault="00FF5662">
            <w:r>
              <w:t>Pre-built API connectors</w:t>
            </w:r>
          </w:p>
        </w:tc>
      </w:tr>
      <w:tr w:rsidR="00FF5662" w:rsidTr="00FF5662">
        <w:trPr>
          <w:tblCellSpacing w:w="15" w:type="dxa"/>
        </w:trPr>
        <w:tc>
          <w:tcPr>
            <w:tcW w:w="0" w:type="auto"/>
            <w:vAlign w:val="center"/>
            <w:hideMark/>
          </w:tcPr>
          <w:p w:rsidR="00FF5662" w:rsidRDefault="00FF5662">
            <w:r>
              <w:t>Maintenance</w:t>
            </w:r>
          </w:p>
        </w:tc>
        <w:tc>
          <w:tcPr>
            <w:tcW w:w="0" w:type="auto"/>
            <w:vAlign w:val="center"/>
            <w:hideMark/>
          </w:tcPr>
          <w:p w:rsidR="00FF5662" w:rsidRDefault="00FF5662">
            <w:r>
              <w:t>Developer responsibility</w:t>
            </w:r>
          </w:p>
        </w:tc>
        <w:tc>
          <w:tcPr>
            <w:tcW w:w="0" w:type="auto"/>
            <w:vAlign w:val="center"/>
            <w:hideMark/>
          </w:tcPr>
          <w:p w:rsidR="00FF5662" w:rsidRDefault="00FF5662">
            <w:r>
              <w:t>Mostly managed by platform</w:t>
            </w:r>
          </w:p>
        </w:tc>
      </w:tr>
      <w:tr w:rsidR="00FF5662" w:rsidTr="00FF5662">
        <w:trPr>
          <w:tblCellSpacing w:w="15" w:type="dxa"/>
        </w:trPr>
        <w:tc>
          <w:tcPr>
            <w:tcW w:w="0" w:type="auto"/>
            <w:vAlign w:val="center"/>
            <w:hideMark/>
          </w:tcPr>
          <w:p w:rsidR="00FF5662" w:rsidRDefault="00FF5662">
            <w:r>
              <w:t>Team Requirement</w:t>
            </w:r>
          </w:p>
        </w:tc>
        <w:tc>
          <w:tcPr>
            <w:tcW w:w="0" w:type="auto"/>
            <w:vAlign w:val="center"/>
            <w:hideMark/>
          </w:tcPr>
          <w:p w:rsidR="00FF5662" w:rsidRDefault="00FF5662">
            <w:r>
              <w:t>Software engineers, testers, DevOps</w:t>
            </w:r>
          </w:p>
        </w:tc>
        <w:tc>
          <w:tcPr>
            <w:tcW w:w="0" w:type="auto"/>
            <w:vAlign w:val="center"/>
            <w:hideMark/>
          </w:tcPr>
          <w:p w:rsidR="00FF5662" w:rsidRDefault="00FF5662">
            <w:r>
              <w:t>Smaller teams with citizen developers</w:t>
            </w:r>
          </w:p>
        </w:tc>
      </w:tr>
      <w:tr w:rsidR="00FF5662" w:rsidTr="00FF5662">
        <w:trPr>
          <w:tblCellSpacing w:w="15" w:type="dxa"/>
        </w:trPr>
        <w:tc>
          <w:tcPr>
            <w:tcW w:w="0" w:type="auto"/>
            <w:vAlign w:val="center"/>
            <w:hideMark/>
          </w:tcPr>
          <w:p w:rsidR="00FF5662" w:rsidRDefault="00FF5662">
            <w:r>
              <w:t>Best Use Cases</w:t>
            </w:r>
          </w:p>
        </w:tc>
        <w:tc>
          <w:tcPr>
            <w:tcW w:w="0" w:type="auto"/>
            <w:vAlign w:val="center"/>
            <w:hideMark/>
          </w:tcPr>
          <w:p w:rsidR="00FF5662" w:rsidRDefault="00FF5662">
            <w:r>
              <w:t>Enterprise software, AI systems, banking, gaming</w:t>
            </w:r>
          </w:p>
        </w:tc>
        <w:tc>
          <w:tcPr>
            <w:tcW w:w="0" w:type="auto"/>
            <w:vAlign w:val="center"/>
            <w:hideMark/>
          </w:tcPr>
          <w:p w:rsidR="00FF5662" w:rsidRDefault="00FF5662">
            <w:r>
              <w:t>Business applications, workflow automation, dashboards, forms</w:t>
            </w:r>
          </w:p>
        </w:tc>
      </w:tr>
    </w:tbl>
    <w:p w:rsidR="00FF5662" w:rsidRDefault="002D3412" w:rsidP="009C2BEF">
      <w:r>
        <w:pict>
          <v:rect id="_x0000_i1028" style="width:0;height:1.5pt" o:hralign="center" o:hrstd="t" o:hr="t" fillcolor="#a0a0a0" stroked="f"/>
        </w:pict>
      </w:r>
    </w:p>
    <w:p w:rsidR="00FF5662" w:rsidRDefault="00FF5662" w:rsidP="00FF5662">
      <w:pPr>
        <w:pStyle w:val="Heading1"/>
        <w:rPr>
          <w:rStyle w:val="Strong"/>
          <w:b/>
          <w:bCs/>
          <w:sz w:val="30"/>
          <w:szCs w:val="30"/>
        </w:rPr>
      </w:pPr>
      <w:r w:rsidRPr="00FF5662">
        <w:rPr>
          <w:rStyle w:val="Strong"/>
          <w:b/>
          <w:bCs/>
          <w:sz w:val="30"/>
          <w:szCs w:val="30"/>
        </w:rPr>
        <w:t>Result</w:t>
      </w:r>
    </w:p>
    <w:p w:rsidR="00B85842" w:rsidRPr="00B85842" w:rsidRDefault="00B85842" w:rsidP="00B85842"/>
    <w:p w:rsidR="002829D5" w:rsidRDefault="00B85842" w:rsidP="00FF5662">
      <w:r>
        <w:t xml:space="preserve">The study concludes that </w:t>
      </w:r>
      <w:r>
        <w:rPr>
          <w:rStyle w:val="Strong"/>
        </w:rPr>
        <w:t>Low-Code Development</w:t>
      </w:r>
      <w:r>
        <w:t xml:space="preserve"> is best suited for rapidly building business applications with reduced development time and cost, while </w:t>
      </w:r>
      <w:r>
        <w:rPr>
          <w:rStyle w:val="Strong"/>
        </w:rPr>
        <w:t>Traditional Development</w:t>
      </w:r>
      <w:r>
        <w:t xml:space="preserve"> is ideal for complex, high-performance, and highly customized software. The choice between the two depends on project requirements, budget, and scalability needs.</w:t>
      </w:r>
    </w:p>
    <w:sectPr w:rsidR="002829D5"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04B76"/>
    <w:multiLevelType w:val="multilevel"/>
    <w:tmpl w:val="427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A24E4"/>
    <w:multiLevelType w:val="multilevel"/>
    <w:tmpl w:val="CC4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C53A8"/>
    <w:multiLevelType w:val="multilevel"/>
    <w:tmpl w:val="329E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271D4"/>
    <w:multiLevelType w:val="multilevel"/>
    <w:tmpl w:val="638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A7093"/>
    <w:multiLevelType w:val="multilevel"/>
    <w:tmpl w:val="EBD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D547F"/>
    <w:multiLevelType w:val="multilevel"/>
    <w:tmpl w:val="9A5C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3"/>
  </w:num>
  <w:num w:numId="13">
    <w:abstractNumId w:val="9"/>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9D5"/>
    <w:rsid w:val="0029639D"/>
    <w:rsid w:val="002D3412"/>
    <w:rsid w:val="00326F90"/>
    <w:rsid w:val="00503ABF"/>
    <w:rsid w:val="009C2BEF"/>
    <w:rsid w:val="00AA1D8D"/>
    <w:rsid w:val="00B47730"/>
    <w:rsid w:val="00B85842"/>
    <w:rsid w:val="00CB0664"/>
    <w:rsid w:val="00F027DF"/>
    <w:rsid w:val="00FC693F"/>
    <w:rsid w:val="00FF56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26826"/>
  <w14:defaultImageDpi w14:val="300"/>
  <w15:docId w15:val="{8C072A23-D29A-4CA3-BCCD-BECA245A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F566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061830">
      <w:bodyDiv w:val="1"/>
      <w:marLeft w:val="0"/>
      <w:marRight w:val="0"/>
      <w:marTop w:val="0"/>
      <w:marBottom w:val="0"/>
      <w:divBdr>
        <w:top w:val="none" w:sz="0" w:space="0" w:color="auto"/>
        <w:left w:val="none" w:sz="0" w:space="0" w:color="auto"/>
        <w:bottom w:val="none" w:sz="0" w:space="0" w:color="auto"/>
        <w:right w:val="none" w:sz="0" w:space="0" w:color="auto"/>
      </w:divBdr>
      <w:divsChild>
        <w:div w:id="1724861919">
          <w:marLeft w:val="0"/>
          <w:marRight w:val="0"/>
          <w:marTop w:val="0"/>
          <w:marBottom w:val="0"/>
          <w:divBdr>
            <w:top w:val="none" w:sz="0" w:space="0" w:color="auto"/>
            <w:left w:val="none" w:sz="0" w:space="0" w:color="auto"/>
            <w:bottom w:val="none" w:sz="0" w:space="0" w:color="auto"/>
            <w:right w:val="none" w:sz="0" w:space="0" w:color="auto"/>
          </w:divBdr>
          <w:divsChild>
            <w:div w:id="1054623952">
              <w:marLeft w:val="0"/>
              <w:marRight w:val="0"/>
              <w:marTop w:val="0"/>
              <w:marBottom w:val="0"/>
              <w:divBdr>
                <w:top w:val="none" w:sz="0" w:space="0" w:color="auto"/>
                <w:left w:val="none" w:sz="0" w:space="0" w:color="auto"/>
                <w:bottom w:val="none" w:sz="0" w:space="0" w:color="auto"/>
                <w:right w:val="none" w:sz="0" w:space="0" w:color="auto"/>
              </w:divBdr>
              <w:divsChild>
                <w:div w:id="284966514">
                  <w:marLeft w:val="0"/>
                  <w:marRight w:val="0"/>
                  <w:marTop w:val="0"/>
                  <w:marBottom w:val="0"/>
                  <w:divBdr>
                    <w:top w:val="none" w:sz="0" w:space="0" w:color="auto"/>
                    <w:left w:val="none" w:sz="0" w:space="0" w:color="auto"/>
                    <w:bottom w:val="none" w:sz="0" w:space="0" w:color="auto"/>
                    <w:right w:val="none" w:sz="0" w:space="0" w:color="auto"/>
                  </w:divBdr>
                  <w:divsChild>
                    <w:div w:id="1472092317">
                      <w:marLeft w:val="0"/>
                      <w:marRight w:val="0"/>
                      <w:marTop w:val="0"/>
                      <w:marBottom w:val="0"/>
                      <w:divBdr>
                        <w:top w:val="none" w:sz="0" w:space="0" w:color="auto"/>
                        <w:left w:val="none" w:sz="0" w:space="0" w:color="auto"/>
                        <w:bottom w:val="none" w:sz="0" w:space="0" w:color="auto"/>
                        <w:right w:val="none" w:sz="0" w:space="0" w:color="auto"/>
                      </w:divBdr>
                      <w:divsChild>
                        <w:div w:id="692919343">
                          <w:marLeft w:val="0"/>
                          <w:marRight w:val="0"/>
                          <w:marTop w:val="0"/>
                          <w:marBottom w:val="0"/>
                          <w:divBdr>
                            <w:top w:val="none" w:sz="0" w:space="0" w:color="auto"/>
                            <w:left w:val="none" w:sz="0" w:space="0" w:color="auto"/>
                            <w:bottom w:val="none" w:sz="0" w:space="0" w:color="auto"/>
                            <w:right w:val="none" w:sz="0" w:space="0" w:color="auto"/>
                          </w:divBdr>
                          <w:divsChild>
                            <w:div w:id="1001198314">
                              <w:marLeft w:val="0"/>
                              <w:marRight w:val="0"/>
                              <w:marTop w:val="0"/>
                              <w:marBottom w:val="0"/>
                              <w:divBdr>
                                <w:top w:val="none" w:sz="0" w:space="0" w:color="auto"/>
                                <w:left w:val="none" w:sz="0" w:space="0" w:color="auto"/>
                                <w:bottom w:val="none" w:sz="0" w:space="0" w:color="auto"/>
                                <w:right w:val="none" w:sz="0" w:space="0" w:color="auto"/>
                              </w:divBdr>
                              <w:divsChild>
                                <w:div w:id="1976058172">
                                  <w:marLeft w:val="0"/>
                                  <w:marRight w:val="0"/>
                                  <w:marTop w:val="0"/>
                                  <w:marBottom w:val="0"/>
                                  <w:divBdr>
                                    <w:top w:val="none" w:sz="0" w:space="0" w:color="auto"/>
                                    <w:left w:val="none" w:sz="0" w:space="0" w:color="auto"/>
                                    <w:bottom w:val="none" w:sz="0" w:space="0" w:color="auto"/>
                                    <w:right w:val="none" w:sz="0" w:space="0" w:color="auto"/>
                                  </w:divBdr>
                                  <w:divsChild>
                                    <w:div w:id="1768425412">
                                      <w:marLeft w:val="0"/>
                                      <w:marRight w:val="0"/>
                                      <w:marTop w:val="0"/>
                                      <w:marBottom w:val="0"/>
                                      <w:divBdr>
                                        <w:top w:val="none" w:sz="0" w:space="0" w:color="auto"/>
                                        <w:left w:val="none" w:sz="0" w:space="0" w:color="auto"/>
                                        <w:bottom w:val="none" w:sz="0" w:space="0" w:color="auto"/>
                                        <w:right w:val="none" w:sz="0" w:space="0" w:color="auto"/>
                                      </w:divBdr>
                                      <w:divsChild>
                                        <w:div w:id="482433984">
                                          <w:marLeft w:val="0"/>
                                          <w:marRight w:val="0"/>
                                          <w:marTop w:val="0"/>
                                          <w:marBottom w:val="0"/>
                                          <w:divBdr>
                                            <w:top w:val="none" w:sz="0" w:space="0" w:color="auto"/>
                                            <w:left w:val="none" w:sz="0" w:space="0" w:color="auto"/>
                                            <w:bottom w:val="none" w:sz="0" w:space="0" w:color="auto"/>
                                            <w:right w:val="none" w:sz="0" w:space="0" w:color="auto"/>
                                          </w:divBdr>
                                          <w:divsChild>
                                            <w:div w:id="13347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8F8DE-52F9-427B-9C4A-C9109ABFA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2026-07-28T07:26:00Z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cf10734a-eb99-43ad-9bae-7d8194bcf24a</vt:lpwstr>
  </property>
</Properties>
</file>