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BDB" w:rsidRDefault="000C2BDB" w:rsidP="000C2BDB">
      <w:pPr>
        <w:spacing w:line="240" w:lineRule="auto"/>
        <w:jc w:val="center"/>
        <w:rPr>
          <w:rFonts w:ascii="Times New Roman" w:hAnsi="Times New Roman" w:cs="Times New Roman"/>
          <w:b/>
          <w:sz w:val="26"/>
          <w:szCs w:val="26"/>
        </w:rPr>
      </w:pPr>
      <w:r>
        <w:rPr>
          <w:rFonts w:ascii="Times New Roman" w:hAnsi="Times New Roman" w:cs="Times New Roman"/>
          <w:b/>
          <w:sz w:val="26"/>
          <w:szCs w:val="26"/>
        </w:rPr>
        <w:t>IN THE ARMED FORCES TRIBUNAL, CHANDIGARH BENCH</w:t>
      </w:r>
    </w:p>
    <w:p w:rsidR="000C2BDB" w:rsidRDefault="000C2BDB" w:rsidP="000C2BDB">
      <w:pPr>
        <w:spacing w:line="240" w:lineRule="auto"/>
        <w:jc w:val="center"/>
        <w:rPr>
          <w:rFonts w:ascii="Times New Roman" w:hAnsi="Times New Roman" w:cs="Times New Roman"/>
          <w:sz w:val="26"/>
          <w:szCs w:val="26"/>
        </w:rPr>
      </w:pPr>
      <w:r>
        <w:rPr>
          <w:rFonts w:ascii="Times New Roman" w:hAnsi="Times New Roman" w:cs="Times New Roman"/>
          <w:sz w:val="26"/>
          <w:szCs w:val="26"/>
        </w:rPr>
        <w:t>O. A. No ______________of 2017</w:t>
      </w:r>
    </w:p>
    <w:p w:rsidR="000C2BDB" w:rsidRDefault="000C2BDB" w:rsidP="000C2BDB">
      <w:pPr>
        <w:spacing w:line="240" w:lineRule="auto"/>
        <w:jc w:val="both"/>
        <w:rPr>
          <w:rFonts w:ascii="Times New Roman" w:eastAsia="Arial Unicode MS" w:hAnsi="Times New Roman" w:cs="Times New Roman"/>
          <w:sz w:val="26"/>
          <w:szCs w:val="26"/>
        </w:rPr>
      </w:pPr>
      <w:r>
        <w:rPr>
          <w:rFonts w:ascii="Times New Roman" w:eastAsia="Arial Unicode MS" w:hAnsi="Times New Roman" w:cs="Times New Roman"/>
          <w:sz w:val="26"/>
          <w:szCs w:val="26"/>
        </w:rPr>
        <w:t>Smt. Suman Ravish Wd/o Ex. – Sep. Virender Singh (No. 15500932-F)</w:t>
      </w:r>
    </w:p>
    <w:p w:rsidR="000C2BDB" w:rsidRDefault="000C2BDB" w:rsidP="000C2BDB">
      <w:pPr>
        <w:spacing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rPr>
        <w:tab/>
      </w:r>
      <w:r>
        <w:rPr>
          <w:rFonts w:ascii="Times New Roman" w:hAnsi="Times New Roman" w:cs="Times New Roman"/>
          <w:sz w:val="26"/>
          <w:szCs w:val="26"/>
        </w:rPr>
        <w:tab/>
        <w:t xml:space="preserve">         …………..Applicant                                                                                                 </w:t>
      </w:r>
    </w:p>
    <w:p w:rsidR="000C2BDB" w:rsidRDefault="000C2BDB" w:rsidP="000C2BDB">
      <w:pPr>
        <w:spacing w:line="240" w:lineRule="auto"/>
        <w:jc w:val="center"/>
        <w:rPr>
          <w:rFonts w:ascii="Times New Roman" w:hAnsi="Times New Roman" w:cs="Times New Roman"/>
          <w:sz w:val="26"/>
          <w:szCs w:val="26"/>
        </w:rPr>
      </w:pPr>
      <w:r>
        <w:rPr>
          <w:rFonts w:ascii="Times New Roman" w:hAnsi="Times New Roman" w:cs="Times New Roman"/>
          <w:sz w:val="26"/>
          <w:szCs w:val="26"/>
        </w:rPr>
        <w:t>Vs</w:t>
      </w:r>
    </w:p>
    <w:p w:rsidR="000C2BDB" w:rsidRDefault="000C2BDB" w:rsidP="000C2BDB">
      <w:pPr>
        <w:spacing w:line="240" w:lineRule="auto"/>
        <w:rPr>
          <w:rFonts w:ascii="Times New Roman" w:hAnsi="Times New Roman" w:cs="Times New Roman"/>
          <w:sz w:val="26"/>
          <w:szCs w:val="26"/>
          <w:u w:val="single"/>
        </w:rPr>
      </w:pPr>
      <w:r>
        <w:rPr>
          <w:rFonts w:ascii="Times New Roman" w:hAnsi="Times New Roman" w:cs="Times New Roman"/>
          <w:sz w:val="26"/>
          <w:szCs w:val="26"/>
        </w:rPr>
        <w:t xml:space="preserve">Union of India &amp; others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………..Respondents                                                                      </w:t>
      </w:r>
      <w:r>
        <w:rPr>
          <w:rFonts w:ascii="Times New Roman" w:hAnsi="Times New Roman" w:cs="Times New Roman"/>
          <w:b/>
          <w:sz w:val="26"/>
          <w:szCs w:val="26"/>
          <w:u w:val="single"/>
        </w:rPr>
        <w:t>INDEX</w:t>
      </w:r>
    </w:p>
    <w:tbl>
      <w:tblPr>
        <w:tblStyle w:val="TableGrid"/>
        <w:tblW w:w="0" w:type="auto"/>
        <w:tblInd w:w="0" w:type="dxa"/>
        <w:tblLayout w:type="fixed"/>
        <w:tblLook w:val="04A0"/>
      </w:tblPr>
      <w:tblGrid>
        <w:gridCol w:w="648"/>
        <w:gridCol w:w="4770"/>
        <w:gridCol w:w="2250"/>
        <w:gridCol w:w="1170"/>
      </w:tblGrid>
      <w:tr w:rsidR="000C2BDB" w:rsidTr="000C2BD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b/>
                <w:sz w:val="26"/>
                <w:szCs w:val="26"/>
              </w:rPr>
            </w:pPr>
            <w:r>
              <w:rPr>
                <w:rFonts w:ascii="Times New Roman" w:hAnsi="Times New Roman" w:cs="Times New Roman"/>
                <w:b/>
                <w:sz w:val="26"/>
                <w:szCs w:val="26"/>
              </w:rPr>
              <w:t>Sr. No.</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b/>
                <w:sz w:val="26"/>
                <w:szCs w:val="26"/>
              </w:rPr>
            </w:pPr>
            <w:r>
              <w:rPr>
                <w:rFonts w:ascii="Times New Roman" w:hAnsi="Times New Roman" w:cs="Times New Roman"/>
                <w:b/>
                <w:sz w:val="26"/>
                <w:szCs w:val="26"/>
              </w:rPr>
              <w:t>Description of Documents/Proceedings</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b/>
                <w:sz w:val="26"/>
                <w:szCs w:val="26"/>
              </w:rPr>
            </w:pPr>
            <w:r>
              <w:rPr>
                <w:rFonts w:ascii="Times New Roman" w:hAnsi="Times New Roman" w:cs="Times New Roman"/>
                <w:b/>
                <w:sz w:val="26"/>
                <w:szCs w:val="26"/>
              </w:rPr>
              <w:t>Date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b/>
                <w:sz w:val="26"/>
                <w:szCs w:val="26"/>
              </w:rPr>
            </w:pPr>
            <w:r>
              <w:rPr>
                <w:rFonts w:ascii="Times New Roman" w:hAnsi="Times New Roman" w:cs="Times New Roman"/>
                <w:b/>
                <w:sz w:val="26"/>
                <w:szCs w:val="26"/>
              </w:rPr>
              <w:t>Page Nos.</w:t>
            </w:r>
          </w:p>
        </w:tc>
      </w:tr>
      <w:tr w:rsidR="000C2BDB" w:rsidTr="000C2BD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2BDB" w:rsidRDefault="000C2BDB">
            <w:pPr>
              <w:rPr>
                <w:rFonts w:ascii="Times New Roman" w:hAnsi="Times New Roman" w:cs="Times New Roman"/>
                <w:sz w:val="26"/>
                <w:szCs w:val="26"/>
              </w:rPr>
            </w:pP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sz w:val="26"/>
                <w:szCs w:val="26"/>
                <w:u w:val="single"/>
              </w:rPr>
              <w:t>COMPILATION-1</w:t>
            </w:r>
            <w:r>
              <w:rPr>
                <w:rFonts w:ascii="Times New Roman" w:hAnsi="Times New Roman" w:cs="Times New Roman"/>
                <w:sz w:val="26"/>
                <w:szCs w:val="26"/>
              </w:rPr>
              <w:t xml:space="preserve">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2BDB" w:rsidRDefault="000C2BDB">
            <w:pPr>
              <w:rPr>
                <w:rFonts w:ascii="Times New Roman" w:hAnsi="Times New Roman" w:cs="Times New Roman"/>
                <w:sz w:val="26"/>
                <w:szCs w:val="26"/>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2BDB" w:rsidRDefault="000C2BDB">
            <w:pPr>
              <w:rPr>
                <w:rFonts w:ascii="Times New Roman" w:hAnsi="Times New Roman" w:cs="Times New Roman"/>
                <w:sz w:val="26"/>
                <w:szCs w:val="26"/>
              </w:rPr>
            </w:pPr>
          </w:p>
        </w:tc>
      </w:tr>
      <w:tr w:rsidR="000C2BDB" w:rsidTr="000C2BD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1.</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 xml:space="preserve">List  of Events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08-11-2016</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1-4</w:t>
            </w:r>
          </w:p>
        </w:tc>
      </w:tr>
      <w:tr w:rsidR="000C2BDB" w:rsidTr="000C2BD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2.</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 xml:space="preserve">Application under Sec 14 of AFT Act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08-11-2016</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5-14</w:t>
            </w:r>
          </w:p>
        </w:tc>
      </w:tr>
      <w:tr w:rsidR="000C2BDB" w:rsidTr="000C2BD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3.</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 xml:space="preserve">Affidavit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08-11-2016</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15</w:t>
            </w:r>
          </w:p>
        </w:tc>
      </w:tr>
      <w:tr w:rsidR="000C2BDB" w:rsidTr="000C2BD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4.</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 xml:space="preserve">Impugned Order </w:t>
            </w:r>
            <w:r>
              <w:rPr>
                <w:rFonts w:ascii="Times New Roman" w:hAnsi="Times New Roman" w:cs="Times New Roman"/>
                <w:b/>
                <w:sz w:val="26"/>
                <w:szCs w:val="26"/>
              </w:rPr>
              <w:t>(Annexure – ‘AA’)</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 xml:space="preserve"> 28-06-2017</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16</w:t>
            </w:r>
          </w:p>
        </w:tc>
      </w:tr>
      <w:tr w:rsidR="000C2BDB" w:rsidTr="000C2BD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2BDB" w:rsidRDefault="000C2BDB">
            <w:pPr>
              <w:rPr>
                <w:rFonts w:ascii="Times New Roman" w:hAnsi="Times New Roman" w:cs="Times New Roman"/>
                <w:sz w:val="26"/>
                <w:szCs w:val="26"/>
              </w:rPr>
            </w:pP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b/>
                <w:sz w:val="26"/>
                <w:szCs w:val="26"/>
                <w:u w:val="single"/>
              </w:rPr>
              <w:t>COMPILATION-2</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2BDB" w:rsidRDefault="000C2BDB">
            <w:pPr>
              <w:jc w:val="center"/>
              <w:rPr>
                <w:rFonts w:ascii="Times New Roman" w:hAnsi="Times New Roman" w:cs="Times New Roman"/>
                <w:sz w:val="26"/>
                <w:szCs w:val="26"/>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2BDB" w:rsidRDefault="000C2BDB">
            <w:pPr>
              <w:jc w:val="center"/>
              <w:rPr>
                <w:rFonts w:ascii="Times New Roman" w:hAnsi="Times New Roman" w:cs="Times New Roman"/>
                <w:sz w:val="26"/>
                <w:szCs w:val="26"/>
              </w:rPr>
            </w:pPr>
          </w:p>
        </w:tc>
      </w:tr>
      <w:tr w:rsidR="000C2BDB" w:rsidTr="000C2BDB">
        <w:trPr>
          <w:trHeight w:val="305"/>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5.</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Annexure A-1  (Discharge Slip)</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28-12-2011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17</w:t>
            </w:r>
          </w:p>
        </w:tc>
      </w:tr>
      <w:tr w:rsidR="000C2BDB" w:rsidTr="000C2BD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6.</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Annexure A-2   (Post Mortem Report)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ind w:left="-64"/>
              <w:jc w:val="center"/>
              <w:rPr>
                <w:rFonts w:ascii="Times New Roman" w:hAnsi="Times New Roman" w:cs="Times New Roman"/>
                <w:sz w:val="26"/>
                <w:szCs w:val="26"/>
              </w:rPr>
            </w:pPr>
            <w:r>
              <w:rPr>
                <w:rFonts w:ascii="Times New Roman" w:hAnsi="Times New Roman" w:cs="Times New Roman"/>
                <w:sz w:val="26"/>
                <w:szCs w:val="26"/>
              </w:rPr>
              <w:t>29-12-2011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18-20</w:t>
            </w:r>
          </w:p>
        </w:tc>
      </w:tr>
      <w:tr w:rsidR="000C2BDB" w:rsidTr="000C2BD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7.</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 xml:space="preserve">Annexure A-3   (Death Certificate)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05-01-2012</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21</w:t>
            </w:r>
          </w:p>
        </w:tc>
      </w:tr>
      <w:tr w:rsidR="000C2BDB" w:rsidTr="000C2BD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8.</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 xml:space="preserve">Annexure A-4   (Pathology Report)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22-02-2012</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22</w:t>
            </w:r>
          </w:p>
        </w:tc>
      </w:tr>
      <w:tr w:rsidR="000C2BDB" w:rsidTr="000C2BD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9.</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Annexure A-5   (Application and Opinion)</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11-04-2012</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23</w:t>
            </w:r>
          </w:p>
        </w:tc>
      </w:tr>
      <w:tr w:rsidR="000C2BDB" w:rsidTr="000C2BD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10.</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Annexure A-6   (PPO)</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26-12-2012</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24</w:t>
            </w:r>
          </w:p>
        </w:tc>
      </w:tr>
      <w:tr w:rsidR="000C2BDB" w:rsidTr="000C2BD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11.</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Annexure A-7   (Service Particulars)</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08-02-2013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25-26</w:t>
            </w:r>
          </w:p>
        </w:tc>
      </w:tr>
      <w:tr w:rsidR="000C2BDB" w:rsidTr="000C2BD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12.</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Annexure A-8   (Appeal)</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23-07-2013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27</w:t>
            </w:r>
          </w:p>
        </w:tc>
      </w:tr>
      <w:tr w:rsidR="000C2BDB" w:rsidTr="000C2BD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13.</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Annexure A-9   (Appeal)</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28-09-2014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28</w:t>
            </w:r>
          </w:p>
        </w:tc>
      </w:tr>
      <w:tr w:rsidR="000C2BDB" w:rsidTr="000C2BD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14.</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Annexure A-10 (Legal Notice)</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10-06-2017</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29-32</w:t>
            </w:r>
          </w:p>
        </w:tc>
      </w:tr>
      <w:tr w:rsidR="000C2BDB" w:rsidTr="000C2BDB">
        <w:trPr>
          <w:trHeight w:val="305"/>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15.</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Annexure A-11   (Order of Hon'ble AFT)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16-04-2014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33-39</w:t>
            </w:r>
          </w:p>
        </w:tc>
      </w:tr>
      <w:tr w:rsidR="000C2BDB" w:rsidTr="000C2BD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16.</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Annexure A-12   (Order of Hon'ble AFT)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22-02-2016</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40-45</w:t>
            </w:r>
          </w:p>
        </w:tc>
      </w:tr>
      <w:tr w:rsidR="000C2BDB" w:rsidTr="000C2BD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17.</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Power of Attorney</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08-11-2017</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46</w:t>
            </w:r>
          </w:p>
        </w:tc>
      </w:tr>
    </w:tbl>
    <w:p w:rsidR="000C2BDB" w:rsidRDefault="000C2BDB" w:rsidP="000C2BDB">
      <w:pPr>
        <w:spacing w:line="240" w:lineRule="auto"/>
        <w:rPr>
          <w:rFonts w:ascii="Times New Roman" w:hAnsi="Times New Roman" w:cs="Times New Roman"/>
          <w:sz w:val="26"/>
          <w:szCs w:val="26"/>
        </w:rPr>
      </w:pPr>
      <w:r>
        <w:rPr>
          <w:rFonts w:ascii="Times New Roman" w:hAnsi="Times New Roman" w:cs="Times New Roman"/>
          <w:b/>
          <w:sz w:val="26"/>
          <w:szCs w:val="26"/>
          <w:u w:val="single"/>
        </w:rPr>
        <w:t>IPO Nos</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ab/>
        <w:t>51 H  484 702 &amp; 705</w:t>
      </w:r>
      <w:r>
        <w:rPr>
          <w:rFonts w:ascii="Times New Roman" w:hAnsi="Times New Roman" w:cs="Times New Roman"/>
          <w:sz w:val="26"/>
          <w:szCs w:val="26"/>
        </w:rPr>
        <w:tab/>
        <w:t>Dated 30-05-2017</w:t>
      </w:r>
      <w:r>
        <w:rPr>
          <w:rFonts w:ascii="Times New Roman" w:hAnsi="Times New Roman" w:cs="Times New Roman"/>
          <w:sz w:val="26"/>
          <w:szCs w:val="26"/>
        </w:rPr>
        <w:tab/>
        <w:t>=</w:t>
      </w:r>
      <w:r>
        <w:rPr>
          <w:rFonts w:ascii="Times New Roman" w:hAnsi="Times New Roman" w:cs="Times New Roman"/>
          <w:sz w:val="26"/>
          <w:szCs w:val="26"/>
        </w:rPr>
        <w:tab/>
        <w:t>200-00</w:t>
      </w:r>
    </w:p>
    <w:p w:rsidR="000C2BDB" w:rsidRDefault="000C2BDB" w:rsidP="000C2BDB">
      <w:pPr>
        <w:spacing w:line="240" w:lineRule="auto"/>
        <w:ind w:left="720" w:firstLine="720"/>
        <w:rPr>
          <w:rFonts w:ascii="Times New Roman" w:hAnsi="Times New Roman" w:cs="Times New Roman"/>
          <w:sz w:val="26"/>
          <w:szCs w:val="26"/>
        </w:rPr>
      </w:pPr>
      <w:r>
        <w:rPr>
          <w:rFonts w:ascii="Times New Roman" w:hAnsi="Times New Roman" w:cs="Times New Roman"/>
          <w:sz w:val="26"/>
          <w:szCs w:val="26"/>
        </w:rPr>
        <w:t>92 G 476 307</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Dated</w:t>
      </w:r>
      <w:r>
        <w:rPr>
          <w:rFonts w:ascii="Times New Roman" w:hAnsi="Times New Roman" w:cs="Times New Roman"/>
          <w:sz w:val="26"/>
          <w:szCs w:val="26"/>
        </w:rPr>
        <w:tab/>
        <w:t>30-05-2017  =</w:t>
      </w:r>
      <w:r>
        <w:rPr>
          <w:rFonts w:ascii="Times New Roman" w:hAnsi="Times New Roman" w:cs="Times New Roman"/>
          <w:sz w:val="26"/>
          <w:szCs w:val="26"/>
        </w:rPr>
        <w:tab/>
        <w:t xml:space="preserve">  </w:t>
      </w:r>
      <w:r>
        <w:rPr>
          <w:rFonts w:ascii="Times New Roman" w:hAnsi="Times New Roman" w:cs="Times New Roman"/>
          <w:sz w:val="26"/>
          <w:szCs w:val="26"/>
          <w:u w:val="single"/>
        </w:rPr>
        <w:t>50-00</w:t>
      </w:r>
    </w:p>
    <w:p w:rsidR="000C2BDB" w:rsidRDefault="000C2BDB" w:rsidP="000C2BDB">
      <w:pPr>
        <w:spacing w:line="240" w:lineRule="auto"/>
        <w:ind w:left="3600" w:firstLine="720"/>
        <w:rPr>
          <w:rFonts w:ascii="Times New Roman" w:hAnsi="Times New Roman" w:cs="Times New Roman"/>
          <w:sz w:val="26"/>
          <w:szCs w:val="26"/>
        </w:rPr>
      </w:pPr>
      <w:r>
        <w:rPr>
          <w:rFonts w:ascii="Times New Roman" w:hAnsi="Times New Roman" w:cs="Times New Roman"/>
          <w:b/>
          <w:sz w:val="26"/>
          <w:szCs w:val="26"/>
          <w:u w:val="single"/>
        </w:rPr>
        <w:t xml:space="preserve">Total </w:t>
      </w:r>
      <w:r>
        <w:rPr>
          <w:rFonts w:ascii="Times New Roman" w:hAnsi="Times New Roman" w:cs="Times New Roman"/>
          <w:b/>
          <w:sz w:val="26"/>
          <w:szCs w:val="26"/>
          <w:u w:val="single"/>
        </w:rPr>
        <w:tab/>
      </w:r>
      <w:r>
        <w:rPr>
          <w:rFonts w:ascii="Times New Roman" w:hAnsi="Times New Roman" w:cs="Times New Roman"/>
          <w:b/>
          <w:sz w:val="26"/>
          <w:szCs w:val="26"/>
          <w:u w:val="single"/>
        </w:rPr>
        <w:tab/>
      </w:r>
      <w:r>
        <w:rPr>
          <w:rFonts w:ascii="Times New Roman" w:hAnsi="Times New Roman" w:cs="Times New Roman"/>
          <w:b/>
          <w:sz w:val="26"/>
          <w:szCs w:val="26"/>
          <w:u w:val="single"/>
        </w:rPr>
        <w:tab/>
        <w:t xml:space="preserve">= </w:t>
      </w:r>
      <w:r>
        <w:rPr>
          <w:rFonts w:ascii="Times New Roman" w:hAnsi="Times New Roman" w:cs="Times New Roman"/>
          <w:b/>
          <w:sz w:val="26"/>
          <w:szCs w:val="26"/>
          <w:u w:val="single"/>
        </w:rPr>
        <w:tab/>
        <w:t>250-00</w:t>
      </w:r>
    </w:p>
    <w:p w:rsidR="000C2BDB" w:rsidRDefault="000C2BDB" w:rsidP="000C2BDB">
      <w:pPr>
        <w:spacing w:line="240" w:lineRule="auto"/>
        <w:jc w:val="center"/>
        <w:rPr>
          <w:rFonts w:ascii="Times New Roman" w:hAnsi="Times New Roman" w:cs="Times New Roman"/>
          <w:sz w:val="26"/>
          <w:szCs w:val="26"/>
        </w:rPr>
      </w:pPr>
    </w:p>
    <w:p w:rsidR="000C2BDB" w:rsidRDefault="000C2BDB" w:rsidP="000C2BDB">
      <w:pPr>
        <w:spacing w:line="240" w:lineRule="auto"/>
        <w:jc w:val="center"/>
        <w:rPr>
          <w:rFonts w:ascii="Times New Roman" w:hAnsi="Times New Roman" w:cs="Times New Roman"/>
          <w:sz w:val="26"/>
          <w:szCs w:val="26"/>
        </w:rPr>
      </w:pPr>
      <w:r>
        <w:rPr>
          <w:rFonts w:ascii="Times New Roman" w:hAnsi="Times New Roman" w:cs="Times New Roman"/>
          <w:sz w:val="26"/>
          <w:szCs w:val="26"/>
        </w:rPr>
        <w:t xml:space="preserve"> (B.S. Rathee) </w:t>
      </w:r>
    </w:p>
    <w:p w:rsidR="000C2BDB" w:rsidRDefault="000C2BDB" w:rsidP="000C2BDB">
      <w:pPr>
        <w:spacing w:line="240" w:lineRule="auto"/>
        <w:jc w:val="center"/>
        <w:rPr>
          <w:rFonts w:ascii="Times New Roman" w:hAnsi="Times New Roman" w:cs="Times New Roman"/>
          <w:sz w:val="26"/>
          <w:szCs w:val="26"/>
        </w:rPr>
      </w:pPr>
      <w:r>
        <w:rPr>
          <w:rFonts w:ascii="Times New Roman" w:hAnsi="Times New Roman" w:cs="Times New Roman"/>
          <w:sz w:val="26"/>
          <w:szCs w:val="26"/>
        </w:rPr>
        <w:t>Advocate</w:t>
      </w:r>
    </w:p>
    <w:p w:rsidR="000C2BDB" w:rsidRDefault="000C2BDB" w:rsidP="000C2BDB">
      <w:pPr>
        <w:spacing w:line="240" w:lineRule="auto"/>
        <w:jc w:val="center"/>
        <w:rPr>
          <w:rFonts w:ascii="Times New Roman" w:hAnsi="Times New Roman" w:cs="Times New Roman"/>
          <w:sz w:val="26"/>
          <w:szCs w:val="26"/>
        </w:rPr>
      </w:pPr>
      <w:r>
        <w:rPr>
          <w:rFonts w:ascii="Times New Roman" w:hAnsi="Times New Roman" w:cs="Times New Roman"/>
          <w:sz w:val="26"/>
          <w:szCs w:val="26"/>
        </w:rPr>
        <w:t xml:space="preserve">Counsel for the applicant </w:t>
      </w:r>
    </w:p>
    <w:p w:rsidR="000C2BDB" w:rsidRDefault="000C2BDB" w:rsidP="000C2BDB">
      <w:pPr>
        <w:spacing w:line="240" w:lineRule="auto"/>
        <w:rPr>
          <w:rFonts w:ascii="Times New Roman" w:hAnsi="Times New Roman" w:cs="Times New Roman"/>
          <w:sz w:val="26"/>
          <w:szCs w:val="26"/>
        </w:rPr>
      </w:pPr>
      <w:r>
        <w:rPr>
          <w:rFonts w:ascii="Times New Roman" w:hAnsi="Times New Roman" w:cs="Times New Roman"/>
          <w:sz w:val="26"/>
          <w:szCs w:val="26"/>
        </w:rPr>
        <w:t>________________________________________________________________</w:t>
      </w:r>
    </w:p>
    <w:p w:rsidR="000C2BDB" w:rsidRDefault="000C2BDB" w:rsidP="000C2BDB">
      <w:pPr>
        <w:spacing w:line="240" w:lineRule="auto"/>
        <w:jc w:val="center"/>
        <w:rPr>
          <w:rFonts w:ascii="Times New Roman" w:hAnsi="Times New Roman" w:cs="Times New Roman"/>
          <w:sz w:val="26"/>
          <w:szCs w:val="26"/>
        </w:rPr>
      </w:pPr>
      <w:r>
        <w:rPr>
          <w:rFonts w:ascii="Times New Roman" w:hAnsi="Times New Roman" w:cs="Times New Roman"/>
          <w:sz w:val="26"/>
          <w:szCs w:val="26"/>
          <w:u w:val="single"/>
        </w:rPr>
        <w:t>For use in Tribunal’s Office:</w:t>
      </w:r>
    </w:p>
    <w:p w:rsidR="000C2BDB" w:rsidRDefault="000C2BDB" w:rsidP="000C2BDB">
      <w:pPr>
        <w:spacing w:line="240" w:lineRule="auto"/>
        <w:rPr>
          <w:rFonts w:ascii="Times New Roman" w:hAnsi="Times New Roman" w:cs="Times New Roman"/>
          <w:sz w:val="26"/>
          <w:szCs w:val="26"/>
        </w:rPr>
      </w:pPr>
      <w:r>
        <w:rPr>
          <w:rFonts w:ascii="Times New Roman" w:hAnsi="Times New Roman" w:cs="Times New Roman"/>
          <w:sz w:val="26"/>
          <w:szCs w:val="26"/>
        </w:rPr>
        <w:t>Date of Filing:</w:t>
      </w:r>
    </w:p>
    <w:p w:rsidR="000C2BDB" w:rsidRDefault="000C2BDB" w:rsidP="000C2BDB">
      <w:pPr>
        <w:spacing w:line="240" w:lineRule="auto"/>
        <w:rPr>
          <w:rFonts w:ascii="Times New Roman" w:hAnsi="Times New Roman" w:cs="Times New Roman"/>
          <w:sz w:val="26"/>
          <w:szCs w:val="26"/>
        </w:rPr>
      </w:pPr>
      <w:r>
        <w:rPr>
          <w:rFonts w:ascii="Times New Roman" w:hAnsi="Times New Roman" w:cs="Times New Roman"/>
          <w:sz w:val="26"/>
          <w:szCs w:val="26"/>
        </w:rPr>
        <w:t>Or</w:t>
      </w:r>
    </w:p>
    <w:p w:rsidR="000C2BDB" w:rsidRDefault="000C2BDB" w:rsidP="000C2BDB">
      <w:pPr>
        <w:spacing w:line="240" w:lineRule="auto"/>
        <w:rPr>
          <w:rFonts w:ascii="Times New Roman" w:hAnsi="Times New Roman" w:cs="Times New Roman"/>
          <w:sz w:val="26"/>
          <w:szCs w:val="26"/>
        </w:rPr>
      </w:pPr>
      <w:r>
        <w:rPr>
          <w:rFonts w:ascii="Times New Roman" w:hAnsi="Times New Roman" w:cs="Times New Roman"/>
          <w:sz w:val="26"/>
          <w:szCs w:val="26"/>
        </w:rPr>
        <w:t>Date of Receipt by Post:</w:t>
      </w:r>
    </w:p>
    <w:p w:rsidR="000C2BDB" w:rsidRDefault="000C2BDB" w:rsidP="000C2BDB">
      <w:pPr>
        <w:spacing w:line="240" w:lineRule="auto"/>
        <w:rPr>
          <w:rFonts w:ascii="Times New Roman" w:hAnsi="Times New Roman" w:cs="Times New Roman"/>
          <w:sz w:val="26"/>
          <w:szCs w:val="26"/>
        </w:rPr>
      </w:pPr>
      <w:r>
        <w:rPr>
          <w:rFonts w:ascii="Times New Roman" w:hAnsi="Times New Roman" w:cs="Times New Roman"/>
          <w:sz w:val="26"/>
          <w:szCs w:val="26"/>
        </w:rPr>
        <w:t>Registration No.:                                                    Sd/- For Registrar</w:t>
      </w:r>
    </w:p>
    <w:p w:rsidR="000C2BDB" w:rsidRDefault="000C2BDB" w:rsidP="000C2BDB">
      <w:pPr>
        <w:spacing w:line="240" w:lineRule="auto"/>
        <w:jc w:val="center"/>
        <w:rPr>
          <w:rFonts w:ascii="Times New Roman" w:hAnsi="Times New Roman" w:cs="Times New Roman"/>
          <w:sz w:val="26"/>
          <w:szCs w:val="26"/>
        </w:rPr>
      </w:pPr>
      <w:r>
        <w:rPr>
          <w:rFonts w:ascii="Times New Roman" w:hAnsi="Times New Roman" w:cs="Times New Roman"/>
          <w:sz w:val="26"/>
          <w:szCs w:val="26"/>
        </w:rPr>
        <w:t xml:space="preserve">___________________________________________________________ </w:t>
      </w:r>
    </w:p>
    <w:p w:rsidR="000C2BDB" w:rsidRDefault="000C2BDB" w:rsidP="000C2BDB">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br w:type="page"/>
      </w:r>
    </w:p>
    <w:p w:rsidR="000C2BDB" w:rsidRDefault="000C2BDB" w:rsidP="000C2BDB">
      <w:pPr>
        <w:spacing w:after="0" w:line="480" w:lineRule="auto"/>
        <w:rPr>
          <w:rFonts w:ascii="Times New Roman" w:hAnsi="Times New Roman" w:cs="Times New Roman"/>
          <w:b/>
          <w:sz w:val="26"/>
          <w:szCs w:val="26"/>
        </w:rPr>
        <w:sectPr w:rsidR="000C2BDB">
          <w:pgSz w:w="12240" w:h="20160"/>
          <w:pgMar w:top="2160" w:right="1152" w:bottom="1152" w:left="2304" w:header="720" w:footer="720" w:gutter="0"/>
          <w:cols w:space="720"/>
        </w:sectPr>
      </w:pPr>
    </w:p>
    <w:p w:rsidR="000C2BDB" w:rsidRDefault="000C2BDB" w:rsidP="000C2BDB">
      <w:pPr>
        <w:spacing w:line="480" w:lineRule="auto"/>
        <w:jc w:val="center"/>
        <w:rPr>
          <w:rFonts w:ascii="Times New Roman" w:hAnsi="Times New Roman" w:cs="Times New Roman"/>
          <w:b/>
          <w:sz w:val="26"/>
          <w:szCs w:val="26"/>
          <w:u w:val="single"/>
        </w:rPr>
      </w:pPr>
      <w:r>
        <w:rPr>
          <w:rFonts w:ascii="Times New Roman" w:hAnsi="Times New Roman" w:cs="Times New Roman"/>
          <w:b/>
          <w:sz w:val="26"/>
          <w:szCs w:val="26"/>
        </w:rPr>
        <w:lastRenderedPageBreak/>
        <w:t xml:space="preserve">  </w:t>
      </w:r>
      <w:r>
        <w:rPr>
          <w:rFonts w:ascii="Times New Roman" w:hAnsi="Times New Roman" w:cs="Times New Roman"/>
          <w:b/>
          <w:sz w:val="26"/>
          <w:szCs w:val="26"/>
          <w:u w:val="single"/>
        </w:rPr>
        <w:t>LIST OF DATES &amp; EVENTS</w:t>
      </w:r>
    </w:p>
    <w:tbl>
      <w:tblPr>
        <w:tblStyle w:val="TableGrid"/>
        <w:tblW w:w="0" w:type="auto"/>
        <w:tblInd w:w="0" w:type="dxa"/>
        <w:tblLook w:val="04A0"/>
      </w:tblPr>
      <w:tblGrid>
        <w:gridCol w:w="1548"/>
        <w:gridCol w:w="7020"/>
      </w:tblGrid>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spacing w:line="480" w:lineRule="auto"/>
              <w:jc w:val="center"/>
              <w:rPr>
                <w:rFonts w:ascii="Times New Roman" w:hAnsi="Times New Roman" w:cs="Times New Roman"/>
                <w:b/>
                <w:sz w:val="26"/>
                <w:szCs w:val="26"/>
              </w:rPr>
            </w:pPr>
            <w:r>
              <w:rPr>
                <w:rFonts w:ascii="Times New Roman" w:hAnsi="Times New Roman" w:cs="Times New Roman"/>
                <w:b/>
                <w:sz w:val="26"/>
                <w:szCs w:val="26"/>
              </w:rPr>
              <w:t>DATES</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spacing w:line="480" w:lineRule="auto"/>
              <w:jc w:val="center"/>
              <w:rPr>
                <w:rFonts w:ascii="Times New Roman" w:hAnsi="Times New Roman" w:cs="Times New Roman"/>
                <w:b/>
                <w:sz w:val="26"/>
                <w:szCs w:val="26"/>
              </w:rPr>
            </w:pPr>
            <w:r>
              <w:rPr>
                <w:rFonts w:ascii="Times New Roman" w:hAnsi="Times New Roman" w:cs="Times New Roman"/>
                <w:b/>
                <w:sz w:val="26"/>
                <w:szCs w:val="26"/>
              </w:rPr>
              <w:t>EVENTS</w:t>
            </w: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spacing w:line="480" w:lineRule="auto"/>
              <w:jc w:val="center"/>
              <w:rPr>
                <w:rFonts w:ascii="Times New Roman" w:hAnsi="Times New Roman" w:cs="Times New Roman"/>
                <w:sz w:val="26"/>
                <w:szCs w:val="26"/>
              </w:rPr>
            </w:pPr>
            <w:r>
              <w:rPr>
                <w:rFonts w:ascii="Times New Roman" w:hAnsi="Times New Roman" w:cs="Times New Roman"/>
                <w:sz w:val="26"/>
                <w:szCs w:val="26"/>
              </w:rPr>
              <w:t>06-05-2005</w:t>
            </w:r>
          </w:p>
          <w:p w:rsidR="000C2BDB" w:rsidRDefault="000C2BDB">
            <w:pPr>
              <w:spacing w:line="480" w:lineRule="auto"/>
              <w:jc w:val="center"/>
              <w:rPr>
                <w:rFonts w:ascii="Times New Roman" w:hAnsi="Times New Roman" w:cs="Times New Roman"/>
                <w:sz w:val="26"/>
                <w:szCs w:val="26"/>
              </w:rPr>
            </w:pPr>
            <w:r>
              <w:rPr>
                <w:rFonts w:ascii="Times New Roman" w:hAnsi="Times New Roman" w:cs="Times New Roman"/>
                <w:sz w:val="26"/>
                <w:szCs w:val="26"/>
              </w:rPr>
              <w:t>&amp;</w:t>
            </w:r>
          </w:p>
          <w:p w:rsidR="000C2BDB" w:rsidRDefault="000C2BDB">
            <w:pPr>
              <w:spacing w:line="480" w:lineRule="auto"/>
              <w:jc w:val="center"/>
              <w:rPr>
                <w:rFonts w:ascii="Times New Roman" w:hAnsi="Times New Roman" w:cs="Times New Roman"/>
                <w:b/>
                <w:sz w:val="26"/>
                <w:szCs w:val="26"/>
              </w:rPr>
            </w:pPr>
            <w:r>
              <w:rPr>
                <w:rFonts w:ascii="Times New Roman" w:hAnsi="Times New Roman" w:cs="Times New Roman"/>
                <w:sz w:val="26"/>
                <w:szCs w:val="26"/>
              </w:rPr>
              <w:t>29-12-2011</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spacing w:line="480" w:lineRule="auto"/>
              <w:ind w:left="0"/>
              <w:jc w:val="both"/>
              <w:rPr>
                <w:rFonts w:ascii="Times New Roman" w:hAnsi="Times New Roman" w:cs="Times New Roman"/>
                <w:b/>
                <w:sz w:val="26"/>
                <w:szCs w:val="26"/>
              </w:rPr>
            </w:pPr>
            <w:r>
              <w:rPr>
                <w:rFonts w:ascii="Times New Roman" w:hAnsi="Times New Roman" w:cs="Times New Roman"/>
                <w:sz w:val="26"/>
                <w:szCs w:val="26"/>
              </w:rPr>
              <w:t>That the husband of applicant namely Late Sepoy Virender Singh</w:t>
            </w:r>
            <w:r>
              <w:rPr>
                <w:rFonts w:ascii="Times New Roman" w:hAnsi="Times New Roman" w:cs="Times New Roman"/>
                <w:b/>
                <w:sz w:val="26"/>
                <w:szCs w:val="26"/>
              </w:rPr>
              <w:t xml:space="preserve"> </w:t>
            </w:r>
            <w:r>
              <w:rPr>
                <w:rFonts w:ascii="Times New Roman" w:hAnsi="Times New Roman" w:cs="Times New Roman"/>
                <w:sz w:val="26"/>
                <w:szCs w:val="26"/>
              </w:rPr>
              <w:t>(No. 15500932)</w:t>
            </w:r>
            <w:r>
              <w:rPr>
                <w:rFonts w:ascii="Times New Roman" w:hAnsi="Times New Roman" w:cs="Times New Roman"/>
                <w:b/>
                <w:sz w:val="26"/>
                <w:szCs w:val="26"/>
              </w:rPr>
              <w:t xml:space="preserve"> </w:t>
            </w:r>
            <w:r>
              <w:rPr>
                <w:rFonts w:ascii="Times New Roman" w:hAnsi="Times New Roman" w:cs="Times New Roman"/>
                <w:sz w:val="26"/>
                <w:szCs w:val="26"/>
              </w:rPr>
              <w:t>joined Indian Army on 06-05-2005 and served at different places and in different climatic conditions. He died on 29-12-2011 due to “</w:t>
            </w:r>
            <w:r>
              <w:rPr>
                <w:rFonts w:ascii="Times New Roman" w:hAnsi="Times New Roman" w:cs="Times New Roman"/>
                <w:b/>
                <w:sz w:val="26"/>
                <w:szCs w:val="26"/>
              </w:rPr>
              <w:t>CARDIAC ARREST</w:t>
            </w:r>
            <w:r>
              <w:rPr>
                <w:rFonts w:ascii="Times New Roman" w:hAnsi="Times New Roman" w:cs="Times New Roman"/>
                <w:sz w:val="26"/>
                <w:szCs w:val="26"/>
              </w:rPr>
              <w:t>” when on sick leave, since he discharged from Command Hospital (WC) Chandimandir on 28-12-2011.</w:t>
            </w: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spacing w:line="48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spacing w:line="480" w:lineRule="auto"/>
              <w:ind w:left="0"/>
              <w:jc w:val="both"/>
              <w:rPr>
                <w:rFonts w:ascii="Times New Roman" w:hAnsi="Times New Roman" w:cs="Times New Roman"/>
                <w:sz w:val="26"/>
                <w:szCs w:val="26"/>
              </w:rPr>
            </w:pPr>
            <w:r>
              <w:rPr>
                <w:rFonts w:ascii="Times New Roman" w:hAnsi="Times New Roman" w:cs="Times New Roman"/>
                <w:sz w:val="26"/>
                <w:szCs w:val="26"/>
              </w:rPr>
              <w:t xml:space="preserve">That it is pertinent to mention here that the husband of the applicant while on leave, suffered an accident and admitted in Command Hospital (WC) Chandimandir on 07-12-2011 and discharged on 28-12-2011 and recommended with six weeks sick leave. On 29-12-2011 at around 07:50 am he suffered heart attack and the Post Mortem was conducted by PGIMS, Rohtak and the Medical Board opined the cause of death as heart attack </w:t>
            </w:r>
            <w:r>
              <w:rPr>
                <w:rFonts w:ascii="Times New Roman" w:hAnsi="Times New Roman" w:cs="Times New Roman"/>
                <w:b/>
                <w:sz w:val="26"/>
                <w:szCs w:val="26"/>
              </w:rPr>
              <w:t>(Annexure A-1 to A-5).</w:t>
            </w: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spacing w:line="480" w:lineRule="auto"/>
              <w:jc w:val="center"/>
              <w:rPr>
                <w:rFonts w:ascii="Times New Roman" w:hAnsi="Times New Roman" w:cs="Times New Roman"/>
                <w:sz w:val="26"/>
                <w:szCs w:val="26"/>
              </w:rPr>
            </w:pPr>
            <w:r>
              <w:rPr>
                <w:rFonts w:ascii="Times New Roman" w:hAnsi="Times New Roman" w:cs="Times New Roman"/>
                <w:sz w:val="26"/>
                <w:szCs w:val="26"/>
              </w:rPr>
              <w:t>26-12-2012</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spacing w:line="480" w:lineRule="auto"/>
              <w:ind w:left="0"/>
              <w:jc w:val="both"/>
              <w:rPr>
                <w:rFonts w:ascii="Times New Roman" w:hAnsi="Times New Roman" w:cs="Times New Roman"/>
                <w:sz w:val="26"/>
                <w:szCs w:val="26"/>
              </w:rPr>
            </w:pPr>
            <w:r>
              <w:rPr>
                <w:rFonts w:ascii="Times New Roman" w:hAnsi="Times New Roman" w:cs="Times New Roman"/>
                <w:sz w:val="26"/>
                <w:szCs w:val="26"/>
              </w:rPr>
              <w:t xml:space="preserve">That after the death of applicant’s husband, she was granted Ordinary Family Pension w.e.f. 30-12-2011 onwards @ Rs. 3,534/- and she was issued certificate of particulars of next of kin. </w:t>
            </w:r>
            <w:r>
              <w:rPr>
                <w:rFonts w:ascii="Times New Roman" w:hAnsi="Times New Roman" w:cs="Times New Roman"/>
                <w:b/>
                <w:sz w:val="26"/>
                <w:szCs w:val="26"/>
              </w:rPr>
              <w:t>(Annexure A-6 &amp; A-7).</w:t>
            </w: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spacing w:line="48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spacing w:line="480" w:lineRule="auto"/>
              <w:ind w:left="0"/>
              <w:jc w:val="both"/>
              <w:rPr>
                <w:rFonts w:ascii="Times New Roman" w:hAnsi="Times New Roman" w:cs="Times New Roman"/>
                <w:sz w:val="26"/>
                <w:szCs w:val="26"/>
              </w:rPr>
            </w:pPr>
            <w:r>
              <w:rPr>
                <w:rFonts w:ascii="Times New Roman" w:hAnsi="Times New Roman" w:cs="Times New Roman"/>
                <w:sz w:val="26"/>
                <w:szCs w:val="26"/>
              </w:rPr>
              <w:t xml:space="preserve">That when the husband of the applicant joined India Army, he was medically fit in all respects. Due to work load of service and different climatic conditions and affected by stress and strain of service, he acquired heart disease and died. This disease has been caused during service, so his death is attributable and aggravated to Military Service. As per pension regulation for Indian Army </w:t>
            </w:r>
            <w:r>
              <w:rPr>
                <w:rFonts w:ascii="Times New Roman" w:hAnsi="Times New Roman" w:cs="Times New Roman"/>
                <w:sz w:val="26"/>
                <w:szCs w:val="26"/>
              </w:rPr>
              <w:lastRenderedPageBreak/>
              <w:t>Annexure III to Appendix II:-</w:t>
            </w:r>
          </w:p>
          <w:p w:rsidR="000C2BDB" w:rsidRDefault="000C2BDB">
            <w:pPr>
              <w:pStyle w:val="ListParagraph"/>
              <w:spacing w:line="480" w:lineRule="auto"/>
              <w:ind w:left="0"/>
              <w:jc w:val="center"/>
              <w:rPr>
                <w:rFonts w:ascii="Times New Roman" w:hAnsi="Times New Roman" w:cs="Times New Roman"/>
                <w:b/>
                <w:sz w:val="26"/>
                <w:szCs w:val="26"/>
                <w:u w:val="single"/>
              </w:rPr>
            </w:pPr>
            <w:r>
              <w:rPr>
                <w:rFonts w:ascii="Times New Roman" w:hAnsi="Times New Roman" w:cs="Times New Roman"/>
                <w:b/>
                <w:sz w:val="26"/>
                <w:szCs w:val="26"/>
                <w:u w:val="single"/>
              </w:rPr>
              <w:t>Classification of Disease</w:t>
            </w:r>
          </w:p>
          <w:p w:rsidR="000C2BDB" w:rsidRDefault="000C2BDB">
            <w:pPr>
              <w:spacing w:line="480" w:lineRule="auto"/>
              <w:ind w:firstLine="720"/>
              <w:contextualSpacing/>
              <w:rPr>
                <w:rFonts w:ascii="Times New Roman" w:hAnsi="Times New Roman" w:cs="Times New Roman"/>
                <w:b/>
                <w:sz w:val="26"/>
                <w:szCs w:val="26"/>
                <w:u w:val="single"/>
              </w:rPr>
            </w:pPr>
            <w:r>
              <w:rPr>
                <w:rFonts w:ascii="Times New Roman" w:hAnsi="Times New Roman" w:cs="Times New Roman"/>
                <w:b/>
                <w:sz w:val="26"/>
                <w:szCs w:val="26"/>
              </w:rPr>
              <w:t>B.</w:t>
            </w:r>
            <w:r>
              <w:rPr>
                <w:rFonts w:ascii="Times New Roman" w:hAnsi="Times New Roman" w:cs="Times New Roman"/>
                <w:b/>
                <w:sz w:val="26"/>
                <w:szCs w:val="26"/>
              </w:rPr>
              <w:tab/>
            </w:r>
            <w:r>
              <w:rPr>
                <w:rFonts w:ascii="Times New Roman" w:hAnsi="Times New Roman" w:cs="Times New Roman"/>
                <w:b/>
                <w:sz w:val="26"/>
                <w:szCs w:val="26"/>
                <w:u w:val="single"/>
              </w:rPr>
              <w:t>Disease Affected by Stress and Strain</w:t>
            </w:r>
          </w:p>
          <w:p w:rsidR="000C2BDB" w:rsidRDefault="000C2BDB">
            <w:pPr>
              <w:pStyle w:val="ListParagraph"/>
              <w:spacing w:line="480" w:lineRule="auto"/>
              <w:ind w:left="0" w:firstLine="720"/>
              <w:rPr>
                <w:rFonts w:ascii="Times New Roman" w:hAnsi="Times New Roman" w:cs="Times New Roman"/>
                <w:sz w:val="26"/>
                <w:szCs w:val="26"/>
              </w:rPr>
            </w:pPr>
            <w:r>
              <w:rPr>
                <w:rFonts w:ascii="Times New Roman" w:hAnsi="Times New Roman" w:cs="Times New Roman"/>
                <w:b/>
                <w:sz w:val="26"/>
                <w:szCs w:val="26"/>
              </w:rPr>
              <w:t>12.</w:t>
            </w:r>
            <w:r>
              <w:rPr>
                <w:rFonts w:ascii="Times New Roman" w:hAnsi="Times New Roman" w:cs="Times New Roman"/>
                <w:b/>
                <w:sz w:val="26"/>
                <w:szCs w:val="26"/>
              </w:rPr>
              <w:tab/>
              <w:t>Myocardial Infarction, and other forms of IHD.</w:t>
            </w: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spacing w:line="480" w:lineRule="auto"/>
              <w:jc w:val="center"/>
              <w:rPr>
                <w:rFonts w:ascii="Times New Roman" w:hAnsi="Times New Roman" w:cs="Times New Roman"/>
                <w:sz w:val="26"/>
                <w:szCs w:val="26"/>
              </w:rPr>
            </w:pPr>
            <w:r>
              <w:rPr>
                <w:rFonts w:ascii="Times New Roman" w:hAnsi="Times New Roman" w:cs="Times New Roman"/>
                <w:sz w:val="26"/>
                <w:szCs w:val="26"/>
              </w:rPr>
              <w:lastRenderedPageBreak/>
              <w:t>---</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spacing w:line="480" w:lineRule="auto"/>
              <w:ind w:left="0"/>
              <w:jc w:val="both"/>
              <w:rPr>
                <w:rFonts w:ascii="Times New Roman" w:hAnsi="Times New Roman" w:cs="Times New Roman"/>
                <w:sz w:val="26"/>
                <w:szCs w:val="26"/>
              </w:rPr>
            </w:pPr>
            <w:r>
              <w:rPr>
                <w:rFonts w:ascii="Times New Roman" w:hAnsi="Times New Roman" w:cs="Times New Roman"/>
                <w:sz w:val="26"/>
                <w:szCs w:val="26"/>
              </w:rPr>
              <w:t>That as per Sub Section-II Family Pension and Gratuity of the pension regulation of the Army reads as under:-</w:t>
            </w:r>
          </w:p>
          <w:p w:rsidR="000C2BDB" w:rsidRDefault="000C2BDB">
            <w:pPr>
              <w:pStyle w:val="ListParagraph"/>
              <w:spacing w:line="480" w:lineRule="auto"/>
              <w:ind w:left="0"/>
              <w:jc w:val="center"/>
              <w:rPr>
                <w:rFonts w:ascii="Times New Roman" w:hAnsi="Times New Roman" w:cs="Times New Roman"/>
                <w:b/>
                <w:sz w:val="26"/>
                <w:szCs w:val="26"/>
                <w:u w:val="single"/>
              </w:rPr>
            </w:pPr>
            <w:r>
              <w:rPr>
                <w:rFonts w:ascii="Times New Roman" w:hAnsi="Times New Roman" w:cs="Times New Roman"/>
                <w:b/>
                <w:sz w:val="26"/>
                <w:szCs w:val="26"/>
              </w:rPr>
              <w:t>“</w:t>
            </w:r>
            <w:r>
              <w:rPr>
                <w:rFonts w:ascii="Times New Roman" w:hAnsi="Times New Roman" w:cs="Times New Roman"/>
                <w:b/>
                <w:sz w:val="26"/>
                <w:szCs w:val="26"/>
                <w:u w:val="single"/>
              </w:rPr>
              <w:t>Sub Section –II Family Pension and Gratuity, Special Family Pension”</w:t>
            </w:r>
          </w:p>
          <w:p w:rsidR="000C2BDB" w:rsidRDefault="000C2BDB">
            <w:pPr>
              <w:pStyle w:val="ListParagraph"/>
              <w:spacing w:line="480" w:lineRule="auto"/>
              <w:ind w:left="882" w:hanging="630"/>
              <w:jc w:val="both"/>
              <w:rPr>
                <w:rFonts w:ascii="Times New Roman" w:hAnsi="Times New Roman" w:cs="Times New Roman"/>
                <w:b/>
                <w:sz w:val="26"/>
                <w:szCs w:val="26"/>
              </w:rPr>
            </w:pPr>
            <w:r>
              <w:rPr>
                <w:rFonts w:ascii="Times New Roman" w:hAnsi="Times New Roman" w:cs="Times New Roman"/>
                <w:b/>
                <w:sz w:val="26"/>
                <w:szCs w:val="26"/>
              </w:rPr>
              <w:t xml:space="preserve">213. </w:t>
            </w:r>
            <w:r>
              <w:rPr>
                <w:rFonts w:ascii="Times New Roman" w:hAnsi="Times New Roman" w:cs="Times New Roman"/>
                <w:b/>
                <w:sz w:val="26"/>
                <w:szCs w:val="26"/>
              </w:rPr>
              <w:tab/>
              <w:t>A Special family pension may be granted to the family of an individual if his death was due to or hastened by:-</w:t>
            </w:r>
          </w:p>
          <w:p w:rsidR="000C2BDB" w:rsidRDefault="000C2BDB">
            <w:pPr>
              <w:pStyle w:val="ListParagraph"/>
              <w:spacing w:line="480" w:lineRule="auto"/>
              <w:ind w:left="1422" w:hanging="540"/>
              <w:jc w:val="both"/>
              <w:rPr>
                <w:rFonts w:ascii="Times New Roman" w:hAnsi="Times New Roman" w:cs="Times New Roman"/>
                <w:b/>
                <w:sz w:val="26"/>
                <w:szCs w:val="26"/>
              </w:rPr>
            </w:pPr>
            <w:r>
              <w:rPr>
                <w:rFonts w:ascii="Times New Roman" w:hAnsi="Times New Roman" w:cs="Times New Roman"/>
                <w:b/>
                <w:sz w:val="26"/>
                <w:szCs w:val="26"/>
              </w:rPr>
              <w:t>(a)</w:t>
            </w:r>
            <w:r>
              <w:rPr>
                <w:rFonts w:ascii="Times New Roman" w:hAnsi="Times New Roman" w:cs="Times New Roman"/>
                <w:b/>
                <w:sz w:val="26"/>
                <w:szCs w:val="26"/>
              </w:rPr>
              <w:tab/>
              <w:t>A wound, injury or disease which was attributable to military service.</w:t>
            </w:r>
          </w:p>
          <w:p w:rsidR="000C2BDB" w:rsidRDefault="000C2BDB">
            <w:pPr>
              <w:pStyle w:val="ListParagraph"/>
              <w:spacing w:line="480" w:lineRule="auto"/>
              <w:ind w:left="1422" w:hanging="540"/>
              <w:jc w:val="center"/>
              <w:rPr>
                <w:rFonts w:ascii="Times New Roman" w:hAnsi="Times New Roman" w:cs="Times New Roman"/>
                <w:b/>
                <w:sz w:val="26"/>
                <w:szCs w:val="26"/>
              </w:rPr>
            </w:pPr>
            <w:r>
              <w:rPr>
                <w:rFonts w:ascii="Times New Roman" w:hAnsi="Times New Roman" w:cs="Times New Roman"/>
                <w:b/>
                <w:sz w:val="26"/>
                <w:szCs w:val="26"/>
              </w:rPr>
              <w:t>OR</w:t>
            </w:r>
          </w:p>
          <w:p w:rsidR="000C2BDB" w:rsidRDefault="000C2BDB">
            <w:pPr>
              <w:pStyle w:val="ListParagraph"/>
              <w:spacing w:line="480" w:lineRule="auto"/>
              <w:ind w:left="1422" w:hanging="540"/>
              <w:jc w:val="both"/>
              <w:rPr>
                <w:rFonts w:ascii="Times New Roman" w:hAnsi="Times New Roman" w:cs="Times New Roman"/>
                <w:sz w:val="26"/>
                <w:szCs w:val="26"/>
              </w:rPr>
            </w:pPr>
            <w:r>
              <w:rPr>
                <w:rFonts w:ascii="Times New Roman" w:hAnsi="Times New Roman" w:cs="Times New Roman"/>
                <w:b/>
                <w:sz w:val="26"/>
                <w:szCs w:val="26"/>
              </w:rPr>
              <w:t>(b)</w:t>
            </w:r>
            <w:r>
              <w:rPr>
                <w:rFonts w:ascii="Times New Roman" w:hAnsi="Times New Roman" w:cs="Times New Roman"/>
                <w:b/>
                <w:sz w:val="26"/>
                <w:szCs w:val="26"/>
              </w:rPr>
              <w:tab/>
              <w:t>The aggravation by military service of a wound, injury or disease which existed before or arose during service.</w:t>
            </w: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spacing w:line="48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spacing w:line="480" w:lineRule="auto"/>
              <w:ind w:left="0"/>
              <w:jc w:val="both"/>
              <w:rPr>
                <w:rFonts w:ascii="Times New Roman" w:hAnsi="Times New Roman" w:cs="Times New Roman"/>
                <w:sz w:val="26"/>
                <w:szCs w:val="26"/>
              </w:rPr>
            </w:pPr>
            <w:r>
              <w:rPr>
                <w:rFonts w:ascii="Times New Roman" w:hAnsi="Times New Roman" w:cs="Times New Roman"/>
                <w:sz w:val="26"/>
                <w:szCs w:val="26"/>
              </w:rPr>
              <w:t xml:space="preserve">That as per the law settled by </w:t>
            </w:r>
            <w:r>
              <w:rPr>
                <w:rFonts w:ascii="Times New Roman" w:hAnsi="Times New Roman" w:cs="Times New Roman"/>
                <w:b/>
                <w:sz w:val="26"/>
                <w:szCs w:val="26"/>
              </w:rPr>
              <w:t xml:space="preserve">Hon’ble Supreme Court of India </w:t>
            </w:r>
            <w:r>
              <w:rPr>
                <w:rFonts w:ascii="Times New Roman" w:hAnsi="Times New Roman" w:cs="Times New Roman"/>
                <w:sz w:val="26"/>
                <w:szCs w:val="26"/>
              </w:rPr>
              <w:t>in case titled as “</w:t>
            </w:r>
            <w:r>
              <w:rPr>
                <w:rFonts w:ascii="Times New Roman" w:hAnsi="Times New Roman" w:cs="Times New Roman"/>
                <w:b/>
                <w:sz w:val="26"/>
                <w:szCs w:val="26"/>
              </w:rPr>
              <w:t>Dharamvir Singh Vs. Union of India &amp; Ors.”</w:t>
            </w:r>
            <w:r>
              <w:rPr>
                <w:rFonts w:ascii="Times New Roman" w:hAnsi="Times New Roman" w:cs="Times New Roman"/>
                <w:sz w:val="26"/>
                <w:szCs w:val="26"/>
              </w:rPr>
              <w:t xml:space="preserve"> reported as</w:t>
            </w:r>
            <w:r>
              <w:rPr>
                <w:rFonts w:ascii="Times New Roman" w:hAnsi="Times New Roman" w:cs="Times New Roman"/>
                <w:b/>
                <w:sz w:val="26"/>
                <w:szCs w:val="26"/>
              </w:rPr>
              <w:t xml:space="preserve"> 2013 (4) RSJ 321</w:t>
            </w:r>
            <w:r>
              <w:rPr>
                <w:rFonts w:ascii="Times New Roman" w:hAnsi="Times New Roman" w:cs="Times New Roman"/>
                <w:sz w:val="26"/>
                <w:szCs w:val="26"/>
              </w:rPr>
              <w:t xml:space="preserve">,  </w:t>
            </w:r>
            <w:r>
              <w:rPr>
                <w:rFonts w:ascii="Times New Roman" w:hAnsi="Times New Roman" w:cs="Times New Roman"/>
                <w:b/>
                <w:sz w:val="26"/>
                <w:szCs w:val="26"/>
              </w:rPr>
              <w:t>“Union of India &amp; Anr. Vs. Rajbir Singh”</w:t>
            </w:r>
            <w:r>
              <w:rPr>
                <w:rFonts w:ascii="Times New Roman" w:hAnsi="Times New Roman" w:cs="Times New Roman"/>
                <w:sz w:val="26"/>
                <w:szCs w:val="26"/>
              </w:rPr>
              <w:t xml:space="preserve"> reported as </w:t>
            </w:r>
            <w:r>
              <w:rPr>
                <w:rFonts w:ascii="Times New Roman" w:hAnsi="Times New Roman" w:cs="Times New Roman"/>
                <w:b/>
                <w:sz w:val="26"/>
                <w:szCs w:val="26"/>
              </w:rPr>
              <w:t>2015 (1) RSJ 775</w:t>
            </w:r>
            <w:r>
              <w:rPr>
                <w:rFonts w:ascii="Times New Roman" w:hAnsi="Times New Roman" w:cs="Times New Roman"/>
                <w:sz w:val="26"/>
                <w:szCs w:val="26"/>
              </w:rPr>
              <w:t xml:space="preserve"> and </w:t>
            </w:r>
            <w:r>
              <w:rPr>
                <w:rFonts w:ascii="Times New Roman" w:hAnsi="Times New Roman" w:cs="Times New Roman"/>
                <w:b/>
                <w:sz w:val="26"/>
                <w:szCs w:val="26"/>
              </w:rPr>
              <w:t xml:space="preserve">“Union of India &amp; Anr. Vs. Angad Singh Titaria” </w:t>
            </w:r>
            <w:r>
              <w:rPr>
                <w:rFonts w:ascii="Times New Roman" w:hAnsi="Times New Roman" w:cs="Times New Roman"/>
                <w:sz w:val="26"/>
                <w:szCs w:val="26"/>
              </w:rPr>
              <w:t>reported as</w:t>
            </w:r>
            <w:r>
              <w:rPr>
                <w:rFonts w:ascii="Times New Roman" w:hAnsi="Times New Roman" w:cs="Times New Roman"/>
                <w:b/>
                <w:sz w:val="26"/>
                <w:szCs w:val="26"/>
              </w:rPr>
              <w:t xml:space="preserve"> 2015 (3) RSJ 89</w:t>
            </w:r>
            <w:r>
              <w:rPr>
                <w:rFonts w:ascii="Times New Roman" w:hAnsi="Times New Roman" w:cs="Times New Roman"/>
                <w:sz w:val="26"/>
                <w:szCs w:val="26"/>
              </w:rPr>
              <w:t xml:space="preserve">  held that the disease which has led to an individual’s discharge or death will ordinarily be deemed to have arisen  in service, if no note of it was made at the time of individual’s acceptance in military service. However, if medical opinion </w:t>
            </w:r>
            <w:r>
              <w:rPr>
                <w:rFonts w:ascii="Times New Roman" w:hAnsi="Times New Roman" w:cs="Times New Roman"/>
                <w:sz w:val="26"/>
                <w:szCs w:val="26"/>
              </w:rPr>
              <w:lastRenderedPageBreak/>
              <w:t xml:space="preserve">holds that the disease could not have been detected at the time of enrolment, the disease will not be deemed to have arisen during service. In that case, it is important that medical opinion must contain valid reasons that the disease is not attributable to service. </w:t>
            </w: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spacing w:line="480" w:lineRule="auto"/>
              <w:jc w:val="center"/>
              <w:rPr>
                <w:rFonts w:ascii="Times New Roman" w:hAnsi="Times New Roman" w:cs="Times New Roman"/>
                <w:sz w:val="26"/>
                <w:szCs w:val="26"/>
              </w:rPr>
            </w:pPr>
            <w:r>
              <w:rPr>
                <w:rFonts w:ascii="Times New Roman" w:hAnsi="Times New Roman" w:cs="Times New Roman"/>
                <w:sz w:val="26"/>
                <w:szCs w:val="26"/>
              </w:rPr>
              <w:lastRenderedPageBreak/>
              <w:t>---</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spacing w:line="480" w:lineRule="auto"/>
              <w:ind w:left="0"/>
              <w:jc w:val="both"/>
              <w:rPr>
                <w:rFonts w:ascii="Times New Roman" w:hAnsi="Times New Roman" w:cs="Times New Roman"/>
                <w:sz w:val="26"/>
                <w:szCs w:val="26"/>
              </w:rPr>
            </w:pPr>
            <w:r>
              <w:rPr>
                <w:rFonts w:ascii="Times New Roman" w:hAnsi="Times New Roman" w:cs="Times New Roman"/>
                <w:sz w:val="26"/>
                <w:szCs w:val="26"/>
              </w:rPr>
              <w:t>That in number of cases Hon'ble High Court as well as Hon'ble Supreme Court of India has held that death due to HEART ATTACK is attributable to Military Service as the forces are always kept on high alert as well as being a discipline force high standard of discipline is maintainable all the times which leads to stress and strain among the service personnel and ultimately leads to the disease of heart failure.</w:t>
            </w: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spacing w:line="480" w:lineRule="auto"/>
              <w:jc w:val="center"/>
              <w:rPr>
                <w:rFonts w:ascii="Times New Roman" w:hAnsi="Times New Roman" w:cs="Times New Roman"/>
                <w:sz w:val="26"/>
                <w:szCs w:val="26"/>
              </w:rPr>
            </w:pPr>
            <w:r>
              <w:rPr>
                <w:rFonts w:ascii="Times New Roman" w:hAnsi="Times New Roman" w:cs="Times New Roman"/>
                <w:sz w:val="26"/>
                <w:szCs w:val="26"/>
              </w:rPr>
              <w:t>23-07-2013</w:t>
            </w:r>
          </w:p>
          <w:p w:rsidR="000C2BDB" w:rsidRDefault="000C2BDB">
            <w:pPr>
              <w:spacing w:line="480" w:lineRule="auto"/>
              <w:jc w:val="center"/>
              <w:rPr>
                <w:rFonts w:ascii="Times New Roman" w:hAnsi="Times New Roman" w:cs="Times New Roman"/>
                <w:sz w:val="26"/>
                <w:szCs w:val="26"/>
              </w:rPr>
            </w:pPr>
            <w:r>
              <w:rPr>
                <w:rFonts w:ascii="Times New Roman" w:hAnsi="Times New Roman" w:cs="Times New Roman"/>
                <w:sz w:val="26"/>
                <w:szCs w:val="26"/>
              </w:rPr>
              <w:t>&amp;</w:t>
            </w:r>
          </w:p>
          <w:p w:rsidR="000C2BDB" w:rsidRDefault="000C2BDB">
            <w:pPr>
              <w:spacing w:line="480" w:lineRule="auto"/>
              <w:jc w:val="center"/>
              <w:rPr>
                <w:rFonts w:ascii="Times New Roman" w:hAnsi="Times New Roman" w:cs="Times New Roman"/>
                <w:sz w:val="26"/>
                <w:szCs w:val="26"/>
              </w:rPr>
            </w:pPr>
            <w:r>
              <w:rPr>
                <w:rFonts w:ascii="Times New Roman" w:hAnsi="Times New Roman" w:cs="Times New Roman"/>
                <w:sz w:val="26"/>
                <w:szCs w:val="26"/>
              </w:rPr>
              <w:t>28-09-2014</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spacing w:line="480" w:lineRule="auto"/>
              <w:ind w:left="0"/>
              <w:jc w:val="both"/>
              <w:rPr>
                <w:rFonts w:ascii="Times New Roman" w:hAnsi="Times New Roman" w:cs="Times New Roman"/>
                <w:sz w:val="26"/>
                <w:szCs w:val="26"/>
              </w:rPr>
            </w:pPr>
            <w:r>
              <w:rPr>
                <w:rFonts w:ascii="Times New Roman" w:hAnsi="Times New Roman" w:cs="Times New Roman"/>
                <w:sz w:val="26"/>
                <w:szCs w:val="26"/>
              </w:rPr>
              <w:t xml:space="preserve">That the applicant sent her appeal dated 23-07-2013 for grant of Special Family Pension and further sent appeal dated 28-09-2014 but no action has been taken </w:t>
            </w:r>
            <w:r>
              <w:rPr>
                <w:rFonts w:ascii="Times New Roman" w:hAnsi="Times New Roman" w:cs="Times New Roman"/>
                <w:b/>
                <w:sz w:val="26"/>
                <w:szCs w:val="26"/>
              </w:rPr>
              <w:t>(Annexure A-8 &amp; A-9).</w:t>
            </w: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spacing w:line="480" w:lineRule="auto"/>
              <w:jc w:val="center"/>
              <w:rPr>
                <w:rFonts w:ascii="Times New Roman" w:hAnsi="Times New Roman" w:cs="Times New Roman"/>
                <w:sz w:val="26"/>
                <w:szCs w:val="26"/>
              </w:rPr>
            </w:pPr>
            <w:r>
              <w:rPr>
                <w:rFonts w:ascii="Times New Roman" w:hAnsi="Times New Roman" w:cs="Times New Roman"/>
                <w:sz w:val="26"/>
                <w:szCs w:val="26"/>
              </w:rPr>
              <w:t>10-06-2017</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spacing w:line="480" w:lineRule="auto"/>
              <w:ind w:left="0"/>
              <w:jc w:val="both"/>
              <w:rPr>
                <w:rFonts w:ascii="Times New Roman" w:hAnsi="Times New Roman" w:cs="Times New Roman"/>
                <w:sz w:val="26"/>
                <w:szCs w:val="26"/>
              </w:rPr>
            </w:pPr>
            <w:r>
              <w:rPr>
                <w:rFonts w:ascii="Times New Roman" w:hAnsi="Times New Roman" w:cs="Times New Roman"/>
                <w:sz w:val="26"/>
                <w:szCs w:val="26"/>
              </w:rPr>
              <w:t xml:space="preserve">That the applicant also decided to knock the door of justice ad sent the legal notice dated 10-06-2017 </w:t>
            </w:r>
            <w:r>
              <w:rPr>
                <w:rFonts w:ascii="Times New Roman" w:hAnsi="Times New Roman" w:cs="Times New Roman"/>
                <w:b/>
                <w:sz w:val="26"/>
                <w:szCs w:val="26"/>
              </w:rPr>
              <w:t>(Annexure A-10)</w:t>
            </w:r>
            <w:r>
              <w:rPr>
                <w:rFonts w:ascii="Times New Roman" w:hAnsi="Times New Roman" w:cs="Times New Roman"/>
                <w:sz w:val="26"/>
                <w:szCs w:val="26"/>
              </w:rPr>
              <w:t xml:space="preserve"> through her counsel and the same was replied vide impugned reply dated 28-06-2017 (Annexure – ‘AA’) which is under challenged before this Hon'ble Tribunal.</w:t>
            </w: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spacing w:line="48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spacing w:line="480" w:lineRule="auto"/>
              <w:ind w:left="0"/>
              <w:jc w:val="both"/>
              <w:rPr>
                <w:rFonts w:ascii="Times New Roman" w:hAnsi="Times New Roman" w:cs="Times New Roman"/>
                <w:sz w:val="26"/>
                <w:szCs w:val="26"/>
              </w:rPr>
            </w:pPr>
            <w:r>
              <w:rPr>
                <w:rFonts w:ascii="Times New Roman" w:hAnsi="Times New Roman" w:cs="Times New Roman"/>
                <w:sz w:val="26"/>
                <w:szCs w:val="26"/>
              </w:rPr>
              <w:t>That similar matter has been decided by Hon'ble High Court in case of “</w:t>
            </w:r>
            <w:r>
              <w:rPr>
                <w:rFonts w:ascii="Times New Roman" w:hAnsi="Times New Roman" w:cs="Times New Roman"/>
                <w:b/>
                <w:sz w:val="26"/>
                <w:szCs w:val="26"/>
              </w:rPr>
              <w:t>Ranjit Kaur Vs. Union of India</w:t>
            </w:r>
            <w:r>
              <w:rPr>
                <w:rFonts w:ascii="Times New Roman" w:hAnsi="Times New Roman" w:cs="Times New Roman"/>
                <w:sz w:val="26"/>
                <w:szCs w:val="26"/>
              </w:rPr>
              <w:t xml:space="preserve">” reported as </w:t>
            </w:r>
            <w:r>
              <w:rPr>
                <w:rFonts w:ascii="Times New Roman" w:hAnsi="Times New Roman" w:cs="Times New Roman"/>
                <w:b/>
                <w:sz w:val="26"/>
                <w:szCs w:val="26"/>
              </w:rPr>
              <w:t>2010 (1) RSJ 354,</w:t>
            </w:r>
            <w:r>
              <w:rPr>
                <w:rFonts w:ascii="Times New Roman" w:hAnsi="Times New Roman" w:cs="Times New Roman"/>
                <w:sz w:val="26"/>
                <w:szCs w:val="26"/>
              </w:rPr>
              <w:t xml:space="preserve"> </w:t>
            </w:r>
            <w:r>
              <w:rPr>
                <w:rFonts w:ascii="Times New Roman" w:hAnsi="Times New Roman" w:cs="Times New Roman"/>
                <w:b/>
                <w:sz w:val="26"/>
                <w:szCs w:val="26"/>
              </w:rPr>
              <w:t>CWP No. 2275 of 2007</w:t>
            </w:r>
            <w:r>
              <w:rPr>
                <w:rFonts w:ascii="Times New Roman" w:hAnsi="Times New Roman" w:cs="Times New Roman"/>
                <w:sz w:val="26"/>
                <w:szCs w:val="26"/>
              </w:rPr>
              <w:t xml:space="preserve"> titled as “</w:t>
            </w:r>
            <w:r>
              <w:rPr>
                <w:rFonts w:ascii="Times New Roman" w:hAnsi="Times New Roman" w:cs="Times New Roman"/>
                <w:b/>
                <w:sz w:val="26"/>
                <w:szCs w:val="26"/>
              </w:rPr>
              <w:t>P.N. Annamma Vs. Union of India”</w:t>
            </w:r>
            <w:r>
              <w:rPr>
                <w:rFonts w:ascii="Times New Roman" w:hAnsi="Times New Roman" w:cs="Times New Roman"/>
                <w:sz w:val="26"/>
                <w:szCs w:val="26"/>
              </w:rPr>
              <w:t xml:space="preserve"> </w:t>
            </w:r>
            <w:r>
              <w:rPr>
                <w:rFonts w:ascii="Times New Roman" w:hAnsi="Times New Roman" w:cs="Times New Roman"/>
                <w:b/>
                <w:sz w:val="26"/>
                <w:szCs w:val="26"/>
              </w:rPr>
              <w:t>decided on 03-04-2008</w:t>
            </w:r>
            <w:r>
              <w:rPr>
                <w:rFonts w:ascii="Times New Roman" w:hAnsi="Times New Roman" w:cs="Times New Roman"/>
                <w:sz w:val="26"/>
                <w:szCs w:val="26"/>
              </w:rPr>
              <w:t xml:space="preserve"> and </w:t>
            </w:r>
            <w:r>
              <w:rPr>
                <w:rFonts w:ascii="Times New Roman" w:hAnsi="Times New Roman" w:cs="Times New Roman"/>
                <w:b/>
                <w:sz w:val="26"/>
                <w:szCs w:val="26"/>
              </w:rPr>
              <w:t>CWP No. 7998 of 2009</w:t>
            </w:r>
            <w:r>
              <w:rPr>
                <w:rFonts w:ascii="Times New Roman" w:hAnsi="Times New Roman" w:cs="Times New Roman"/>
                <w:sz w:val="26"/>
                <w:szCs w:val="26"/>
              </w:rPr>
              <w:t xml:space="preserve"> titled as </w:t>
            </w:r>
            <w:r>
              <w:rPr>
                <w:rFonts w:ascii="Times New Roman" w:hAnsi="Times New Roman" w:cs="Times New Roman"/>
                <w:b/>
                <w:sz w:val="26"/>
                <w:szCs w:val="26"/>
              </w:rPr>
              <w:t>“Tanushree Balhara &amp; Anr. Vs. Union of India”</w:t>
            </w:r>
            <w:r>
              <w:rPr>
                <w:rFonts w:ascii="Times New Roman" w:hAnsi="Times New Roman" w:cs="Times New Roman"/>
                <w:sz w:val="26"/>
                <w:szCs w:val="26"/>
              </w:rPr>
              <w:t xml:space="preserve"> decided on 14-09-2009 and Hon'ble Armed Forces </w:t>
            </w:r>
            <w:r>
              <w:rPr>
                <w:rFonts w:ascii="Times New Roman" w:hAnsi="Times New Roman" w:cs="Times New Roman"/>
                <w:sz w:val="26"/>
                <w:szCs w:val="26"/>
              </w:rPr>
              <w:lastRenderedPageBreak/>
              <w:t xml:space="preserve">Tribunal, Chandigarh Bench in </w:t>
            </w:r>
            <w:r>
              <w:rPr>
                <w:rFonts w:ascii="Times New Roman" w:hAnsi="Times New Roman" w:cs="Times New Roman"/>
                <w:b/>
                <w:sz w:val="26"/>
                <w:szCs w:val="26"/>
              </w:rPr>
              <w:t>O.A. No. 3688 of 2013</w:t>
            </w:r>
            <w:r>
              <w:rPr>
                <w:rFonts w:ascii="Times New Roman" w:hAnsi="Times New Roman" w:cs="Times New Roman"/>
                <w:sz w:val="26"/>
                <w:szCs w:val="26"/>
              </w:rPr>
              <w:t xml:space="preserve"> titled as </w:t>
            </w:r>
            <w:r>
              <w:rPr>
                <w:rFonts w:ascii="Times New Roman" w:hAnsi="Times New Roman" w:cs="Times New Roman"/>
                <w:b/>
                <w:sz w:val="26"/>
                <w:szCs w:val="26"/>
              </w:rPr>
              <w:t>“Smt. Yashwanti Prasher Vs. Union of India</w:t>
            </w:r>
            <w:r>
              <w:rPr>
                <w:rFonts w:ascii="Times New Roman" w:hAnsi="Times New Roman" w:cs="Times New Roman"/>
                <w:sz w:val="26"/>
                <w:szCs w:val="26"/>
              </w:rPr>
              <w:t xml:space="preserve">” decided on 16-04-2014 </w:t>
            </w:r>
            <w:r>
              <w:rPr>
                <w:rFonts w:ascii="Times New Roman" w:hAnsi="Times New Roman" w:cs="Times New Roman"/>
                <w:b/>
                <w:sz w:val="26"/>
                <w:szCs w:val="26"/>
              </w:rPr>
              <w:t>(Annexure A-11)</w:t>
            </w:r>
            <w:r>
              <w:rPr>
                <w:rFonts w:ascii="Times New Roman" w:hAnsi="Times New Roman" w:cs="Times New Roman"/>
                <w:sz w:val="26"/>
                <w:szCs w:val="26"/>
              </w:rPr>
              <w:t xml:space="preserve"> and </w:t>
            </w:r>
            <w:r>
              <w:rPr>
                <w:rFonts w:ascii="Times New Roman" w:hAnsi="Times New Roman" w:cs="Times New Roman"/>
                <w:b/>
                <w:sz w:val="26"/>
                <w:szCs w:val="26"/>
              </w:rPr>
              <w:t>O.A. No. 642 of 2011</w:t>
            </w:r>
            <w:r>
              <w:rPr>
                <w:rFonts w:ascii="Times New Roman" w:hAnsi="Times New Roman" w:cs="Times New Roman"/>
                <w:sz w:val="26"/>
                <w:szCs w:val="26"/>
              </w:rPr>
              <w:t xml:space="preserve"> titled as </w:t>
            </w:r>
            <w:r>
              <w:rPr>
                <w:rFonts w:ascii="Times New Roman" w:hAnsi="Times New Roman" w:cs="Times New Roman"/>
                <w:b/>
                <w:sz w:val="26"/>
                <w:szCs w:val="26"/>
              </w:rPr>
              <w:t>Smt. Rachana Sharma Vs. Union of India</w:t>
            </w:r>
            <w:r>
              <w:rPr>
                <w:rFonts w:ascii="Times New Roman" w:hAnsi="Times New Roman" w:cs="Times New Roman"/>
                <w:sz w:val="26"/>
                <w:szCs w:val="26"/>
              </w:rPr>
              <w:t xml:space="preserve"> decided on 22-02-2016 </w:t>
            </w:r>
            <w:r>
              <w:rPr>
                <w:rFonts w:ascii="Times New Roman" w:hAnsi="Times New Roman" w:cs="Times New Roman"/>
                <w:b/>
                <w:sz w:val="26"/>
                <w:szCs w:val="26"/>
              </w:rPr>
              <w:t>(Annexure A-12)</w:t>
            </w:r>
            <w:r>
              <w:rPr>
                <w:rFonts w:ascii="Times New Roman" w:hAnsi="Times New Roman" w:cs="Times New Roman"/>
                <w:sz w:val="26"/>
                <w:szCs w:val="26"/>
              </w:rPr>
              <w:t xml:space="preserve">. </w:t>
            </w: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spacing w:line="480" w:lineRule="auto"/>
              <w:jc w:val="center"/>
              <w:rPr>
                <w:rFonts w:ascii="Times New Roman" w:hAnsi="Times New Roman" w:cs="Times New Roman"/>
                <w:sz w:val="26"/>
                <w:szCs w:val="26"/>
              </w:rPr>
            </w:pPr>
            <w:r>
              <w:rPr>
                <w:rFonts w:ascii="Times New Roman" w:hAnsi="Times New Roman" w:cs="Times New Roman"/>
                <w:sz w:val="26"/>
                <w:szCs w:val="26"/>
              </w:rPr>
              <w:lastRenderedPageBreak/>
              <w:t>---</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spacing w:line="480" w:lineRule="auto"/>
              <w:ind w:left="0"/>
              <w:jc w:val="both"/>
              <w:rPr>
                <w:rFonts w:ascii="Times New Roman" w:hAnsi="Times New Roman" w:cs="Times New Roman"/>
                <w:sz w:val="26"/>
                <w:szCs w:val="26"/>
              </w:rPr>
            </w:pPr>
            <w:r>
              <w:rPr>
                <w:rFonts w:ascii="Times New Roman" w:hAnsi="Times New Roman" w:cs="Times New Roman"/>
                <w:sz w:val="26"/>
                <w:szCs w:val="26"/>
              </w:rPr>
              <w:t xml:space="preserve">That further it is pertinent to mention here that </w:t>
            </w:r>
            <w:r>
              <w:rPr>
                <w:rFonts w:ascii="Times New Roman" w:hAnsi="Times New Roman" w:cs="Times New Roman"/>
                <w:b/>
                <w:sz w:val="26"/>
                <w:szCs w:val="26"/>
              </w:rPr>
              <w:t>Hon'ble Supreme Court</w:t>
            </w:r>
            <w:r>
              <w:rPr>
                <w:rFonts w:ascii="Times New Roman" w:hAnsi="Times New Roman" w:cs="Times New Roman"/>
                <w:sz w:val="26"/>
                <w:szCs w:val="26"/>
              </w:rPr>
              <w:t xml:space="preserve"> in case titled as </w:t>
            </w:r>
            <w:r>
              <w:rPr>
                <w:rFonts w:ascii="Times New Roman" w:hAnsi="Times New Roman" w:cs="Times New Roman"/>
                <w:b/>
                <w:sz w:val="26"/>
                <w:szCs w:val="26"/>
              </w:rPr>
              <w:t>“K.T. Veerappa &amp; Others Vs. State of Karnataka &amp; Ors</w:t>
            </w:r>
            <w:r>
              <w:rPr>
                <w:rFonts w:ascii="Times New Roman" w:hAnsi="Times New Roman" w:cs="Times New Roman"/>
                <w:sz w:val="26"/>
                <w:szCs w:val="26"/>
              </w:rPr>
              <w:t xml:space="preserve"> reported as </w:t>
            </w:r>
            <w:r>
              <w:rPr>
                <w:rFonts w:ascii="Times New Roman" w:hAnsi="Times New Roman" w:cs="Times New Roman"/>
                <w:b/>
                <w:sz w:val="26"/>
                <w:szCs w:val="26"/>
              </w:rPr>
              <w:t>2006 (2) RSJ 773</w:t>
            </w:r>
            <w:r>
              <w:rPr>
                <w:rFonts w:ascii="Times New Roman" w:hAnsi="Times New Roman" w:cs="Times New Roman"/>
                <w:sz w:val="26"/>
                <w:szCs w:val="26"/>
              </w:rPr>
              <w:t xml:space="preserve"> and another judgments of this Hon'ble High Court titled a </w:t>
            </w:r>
            <w:r>
              <w:rPr>
                <w:rFonts w:ascii="Times New Roman" w:hAnsi="Times New Roman" w:cs="Times New Roman"/>
                <w:b/>
                <w:sz w:val="26"/>
                <w:szCs w:val="26"/>
              </w:rPr>
              <w:t>“Gandhi Ram (through his LRs) Vs. State of Haryana &amp; another</w:t>
            </w:r>
            <w:r>
              <w:rPr>
                <w:rFonts w:ascii="Times New Roman" w:hAnsi="Times New Roman" w:cs="Times New Roman"/>
                <w:sz w:val="26"/>
                <w:szCs w:val="26"/>
              </w:rPr>
              <w:t xml:space="preserve">” reported as </w:t>
            </w:r>
            <w:r>
              <w:rPr>
                <w:rFonts w:ascii="Times New Roman" w:hAnsi="Times New Roman" w:cs="Times New Roman"/>
                <w:b/>
                <w:sz w:val="26"/>
                <w:szCs w:val="26"/>
              </w:rPr>
              <w:t>2007 (1) RSJ 413</w:t>
            </w:r>
            <w:r>
              <w:rPr>
                <w:rFonts w:ascii="Times New Roman" w:hAnsi="Times New Roman" w:cs="Times New Roman"/>
                <w:sz w:val="26"/>
                <w:szCs w:val="26"/>
              </w:rPr>
              <w:t xml:space="preserve"> held that once relief has been given to the similarly situated petitioners, then the present petitioner is also entitled for the same</w:t>
            </w: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spacing w:line="48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spacing w:line="480" w:lineRule="auto"/>
              <w:jc w:val="both"/>
              <w:rPr>
                <w:rFonts w:ascii="Times New Roman" w:hAnsi="Times New Roman" w:cs="Times New Roman"/>
                <w:sz w:val="26"/>
                <w:szCs w:val="26"/>
              </w:rPr>
            </w:pPr>
            <w:r>
              <w:rPr>
                <w:rFonts w:ascii="Times New Roman" w:hAnsi="Times New Roman" w:cs="Times New Roman"/>
                <w:sz w:val="26"/>
                <w:szCs w:val="26"/>
              </w:rPr>
              <w:t>Hence the present Original Application.</w:t>
            </w:r>
          </w:p>
        </w:tc>
      </w:tr>
    </w:tbl>
    <w:p w:rsidR="000C2BDB" w:rsidRDefault="000C2BDB" w:rsidP="000C2BDB">
      <w:pPr>
        <w:spacing w:line="480" w:lineRule="auto"/>
        <w:jc w:val="both"/>
        <w:rPr>
          <w:rFonts w:ascii="Times New Roman" w:hAnsi="Times New Roman" w:cs="Times New Roman"/>
          <w:sz w:val="26"/>
          <w:szCs w:val="26"/>
        </w:rPr>
      </w:pPr>
    </w:p>
    <w:p w:rsidR="000C2BDB" w:rsidRDefault="000C2BDB" w:rsidP="000C2BDB">
      <w:pPr>
        <w:spacing w:line="480" w:lineRule="auto"/>
        <w:jc w:val="both"/>
        <w:rPr>
          <w:rFonts w:ascii="Times New Roman" w:hAnsi="Times New Roman" w:cs="Times New Roman"/>
          <w:sz w:val="26"/>
          <w:szCs w:val="26"/>
        </w:rPr>
      </w:pPr>
    </w:p>
    <w:p w:rsidR="000C2BDB" w:rsidRDefault="000C2BDB" w:rsidP="000C2BDB">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Chandigarh                                                                   (B. S. Rathee) </w:t>
      </w:r>
    </w:p>
    <w:p w:rsidR="000C2BDB" w:rsidRDefault="000C2BDB" w:rsidP="000C2BDB">
      <w:pPr>
        <w:spacing w:line="480" w:lineRule="auto"/>
        <w:jc w:val="both"/>
        <w:rPr>
          <w:rFonts w:ascii="Times New Roman" w:hAnsi="Times New Roman" w:cs="Times New Roman"/>
          <w:sz w:val="26"/>
          <w:szCs w:val="26"/>
        </w:rPr>
      </w:pPr>
      <w:r>
        <w:rPr>
          <w:rFonts w:ascii="Times New Roman" w:hAnsi="Times New Roman" w:cs="Times New Roman"/>
          <w:sz w:val="26"/>
          <w:szCs w:val="26"/>
        </w:rPr>
        <w:t>Dated : 08-11-2017                                                          Advocate</w:t>
      </w:r>
    </w:p>
    <w:p w:rsidR="000C2BDB" w:rsidRDefault="000C2BDB" w:rsidP="000C2BDB">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Counsel for the applicant </w:t>
      </w:r>
    </w:p>
    <w:p w:rsidR="000C2BDB" w:rsidRDefault="000C2BDB" w:rsidP="000C2BDB">
      <w:pPr>
        <w:spacing w:after="0" w:line="480" w:lineRule="auto"/>
        <w:rPr>
          <w:rFonts w:ascii="Times New Roman" w:hAnsi="Times New Roman" w:cs="Times New Roman"/>
          <w:b/>
          <w:sz w:val="26"/>
          <w:szCs w:val="26"/>
        </w:rPr>
        <w:sectPr w:rsidR="000C2BDB">
          <w:pgSz w:w="12240" w:h="20160"/>
          <w:pgMar w:top="2592" w:right="1296" w:bottom="1440" w:left="2592" w:header="720" w:footer="720" w:gutter="0"/>
          <w:cols w:space="720"/>
        </w:sectPr>
      </w:pPr>
    </w:p>
    <w:p w:rsidR="000C2BDB" w:rsidRDefault="000C2BDB" w:rsidP="000C2BDB">
      <w:pPr>
        <w:spacing w:line="48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IN THE ARMED FORCES TRIBUNAL, CHANDIGARH BENCH</w:t>
      </w:r>
    </w:p>
    <w:p w:rsidR="000C2BDB" w:rsidRDefault="000C2BDB" w:rsidP="000C2BDB">
      <w:pPr>
        <w:spacing w:line="480" w:lineRule="auto"/>
        <w:jc w:val="center"/>
        <w:rPr>
          <w:rFonts w:ascii="Times New Roman" w:hAnsi="Times New Roman" w:cs="Times New Roman"/>
          <w:sz w:val="26"/>
          <w:szCs w:val="26"/>
        </w:rPr>
      </w:pPr>
      <w:r>
        <w:rPr>
          <w:rFonts w:ascii="Times New Roman" w:hAnsi="Times New Roman" w:cs="Times New Roman"/>
          <w:b/>
          <w:sz w:val="26"/>
          <w:szCs w:val="26"/>
        </w:rPr>
        <w:t>O. A. No…………….of 2017</w:t>
      </w:r>
    </w:p>
    <w:p w:rsidR="000C2BDB" w:rsidRDefault="000C2BDB" w:rsidP="000C2BDB">
      <w:pPr>
        <w:spacing w:line="480" w:lineRule="auto"/>
        <w:jc w:val="both"/>
        <w:rPr>
          <w:rFonts w:ascii="Times New Roman" w:eastAsia="Arial Unicode MS" w:hAnsi="Times New Roman" w:cs="Times New Roman"/>
          <w:sz w:val="26"/>
          <w:szCs w:val="26"/>
        </w:rPr>
      </w:pPr>
      <w:r>
        <w:rPr>
          <w:rFonts w:ascii="Times New Roman" w:eastAsia="Arial Unicode MS" w:hAnsi="Times New Roman" w:cs="Times New Roman"/>
          <w:sz w:val="26"/>
          <w:szCs w:val="26"/>
        </w:rPr>
        <w:t xml:space="preserve">Smt. Suman Ravish aged 28 years, Wd/o Ex. – Sep. Virender Singh (No. 15500932, Last Unit: 07 CAV/Armoured Corps) D/o Ranbir Singh presently Residing at H. No. 333, Near Shiv Mandir, V. &amp; P.O. Kichhana, Tehsil &amp; District Kaithal (Haryana). </w:t>
      </w:r>
    </w:p>
    <w:p w:rsidR="000C2BDB" w:rsidRDefault="000C2BDB" w:rsidP="000C2BDB">
      <w:pPr>
        <w:spacing w:line="480" w:lineRule="auto"/>
        <w:jc w:val="both"/>
        <w:rPr>
          <w:rFonts w:ascii="Times New Roman" w:hAnsi="Times New Roman" w:cs="Times New Roman"/>
          <w:sz w:val="26"/>
          <w:szCs w:val="26"/>
        </w:rPr>
      </w:pPr>
      <w:r>
        <w:rPr>
          <w:rFonts w:ascii="Times New Roman" w:eastAsia="Arial Unicode MS"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……….Applicant</w:t>
      </w:r>
    </w:p>
    <w:p w:rsidR="000C2BDB" w:rsidRDefault="000C2BDB" w:rsidP="000C2BDB">
      <w:pPr>
        <w:spacing w:line="480" w:lineRule="auto"/>
        <w:rPr>
          <w:rFonts w:ascii="Times New Roman" w:hAnsi="Times New Roman" w:cs="Times New Roman"/>
          <w:sz w:val="26"/>
          <w:szCs w:val="26"/>
        </w:rPr>
      </w:pPr>
      <w:r>
        <w:rPr>
          <w:rFonts w:ascii="Times New Roman" w:hAnsi="Times New Roman" w:cs="Times New Roman"/>
          <w:sz w:val="26"/>
          <w:szCs w:val="26"/>
        </w:rPr>
        <w:t xml:space="preserve">                                                              Versus </w:t>
      </w:r>
    </w:p>
    <w:p w:rsidR="000C2BDB" w:rsidRDefault="000C2BDB" w:rsidP="000C2BDB">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ab/>
        <w:t>Union of India through D</w:t>
      </w:r>
      <w:r>
        <w:rPr>
          <w:rFonts w:ascii="Times New Roman" w:hAnsi="Times New Roman" w:cs="Times New Roman"/>
          <w:color w:val="000000"/>
          <w:sz w:val="26"/>
          <w:szCs w:val="26"/>
          <w:shd w:val="clear" w:color="auto" w:fill="FFFFFF"/>
        </w:rPr>
        <w:t>efence Secretary</w:t>
      </w:r>
    </w:p>
    <w:p w:rsidR="000C2BDB" w:rsidRDefault="000C2BDB" w:rsidP="000C2BDB">
      <w:pPr>
        <w:spacing w:line="360" w:lineRule="auto"/>
        <w:ind w:firstLine="720"/>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Govt. of India, Ministry of Defence</w:t>
      </w:r>
    </w:p>
    <w:p w:rsidR="000C2BDB" w:rsidRDefault="000C2BDB" w:rsidP="000C2BDB">
      <w:pPr>
        <w:spacing w:line="360" w:lineRule="auto"/>
        <w:ind w:firstLine="720"/>
        <w:jc w:val="both"/>
        <w:rPr>
          <w:rFonts w:ascii="Times New Roman" w:hAnsi="Times New Roman" w:cs="Times New Roman"/>
          <w:sz w:val="26"/>
          <w:szCs w:val="26"/>
        </w:rPr>
      </w:pPr>
      <w:r>
        <w:rPr>
          <w:rFonts w:ascii="Times New Roman" w:hAnsi="Times New Roman" w:cs="Times New Roman"/>
          <w:color w:val="000000"/>
          <w:sz w:val="26"/>
          <w:szCs w:val="26"/>
          <w:shd w:val="clear" w:color="auto" w:fill="FFFFFF"/>
        </w:rPr>
        <w:t>101-A, South Block, New Delhi-110 011</w:t>
      </w:r>
    </w:p>
    <w:p w:rsidR="000C2BDB" w:rsidRDefault="000C2BDB" w:rsidP="000C2BDB">
      <w:pPr>
        <w:spacing w:line="360" w:lineRule="auto"/>
        <w:jc w:val="both"/>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ab/>
        <w:t>Principle Controller of Defence Accounts (P)</w:t>
      </w:r>
    </w:p>
    <w:p w:rsidR="000C2BDB" w:rsidRDefault="000C2BDB" w:rsidP="000C2BDB">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ab/>
        <w:t>(OIC Grants 3 Sections), Draupadi Ghat, Allahabad (U.P.) 211 014</w:t>
      </w:r>
    </w:p>
    <w:p w:rsidR="000C2BDB" w:rsidRDefault="000C2BDB" w:rsidP="000C2BDB">
      <w:pPr>
        <w:tabs>
          <w:tab w:val="left" w:pos="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rPr>
        <w:tab/>
        <w:t>Record Officer</w:t>
      </w:r>
    </w:p>
    <w:p w:rsidR="000C2BDB" w:rsidRDefault="000C2BDB" w:rsidP="000C2BDB">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Kavachit Corps Abhilekh, </w:t>
      </w:r>
      <w:r>
        <w:rPr>
          <w:rFonts w:ascii="Times New Roman" w:hAnsi="Times New Roman" w:cs="Times New Roman"/>
          <w:sz w:val="26"/>
          <w:szCs w:val="26"/>
        </w:rPr>
        <w:tab/>
      </w:r>
    </w:p>
    <w:p w:rsidR="000C2BDB" w:rsidRDefault="000C2BDB" w:rsidP="000C2BDB">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ab/>
        <w:t>Armoured Corps Records,</w:t>
      </w:r>
      <w:r>
        <w:rPr>
          <w:rFonts w:ascii="Times New Roman" w:hAnsi="Times New Roman" w:cs="Times New Roman"/>
          <w:sz w:val="26"/>
          <w:szCs w:val="26"/>
        </w:rPr>
        <w:tab/>
        <w:t>PIN – 900 476, C/o 56 APO</w:t>
      </w:r>
      <w:r>
        <w:rPr>
          <w:rFonts w:ascii="Times New Roman" w:hAnsi="Times New Roman" w:cs="Times New Roman"/>
          <w:sz w:val="26"/>
          <w:szCs w:val="26"/>
        </w:rPr>
        <w:tab/>
        <w:t xml:space="preserve"> </w:t>
      </w:r>
    </w:p>
    <w:p w:rsidR="000C2BDB" w:rsidRDefault="000C2BDB" w:rsidP="000C2BDB">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Pr>
          <w:rFonts w:ascii="Times New Roman" w:hAnsi="Times New Roman" w:cs="Times New Roman"/>
          <w:sz w:val="26"/>
          <w:szCs w:val="26"/>
        </w:rPr>
        <w:tab/>
      </w:r>
      <w:r>
        <w:rPr>
          <w:rFonts w:ascii="Times New Roman" w:hAnsi="Times New Roman" w:cs="Times New Roman"/>
          <w:sz w:val="26"/>
          <w:szCs w:val="26"/>
        </w:rPr>
        <w:tab/>
        <w:t xml:space="preserve">   …………Respondents</w:t>
      </w:r>
    </w:p>
    <w:p w:rsidR="000C2BDB" w:rsidRDefault="000C2BDB" w:rsidP="000C2BDB">
      <w:pPr>
        <w:pStyle w:val="ListParagraph"/>
        <w:spacing w:line="480" w:lineRule="auto"/>
        <w:ind w:left="0"/>
        <w:jc w:val="center"/>
        <w:rPr>
          <w:rFonts w:ascii="Times New Roman" w:hAnsi="Times New Roman" w:cs="Times New Roman"/>
          <w:b/>
          <w:sz w:val="26"/>
          <w:szCs w:val="26"/>
        </w:rPr>
      </w:pPr>
      <w:r>
        <w:rPr>
          <w:rFonts w:ascii="Times New Roman" w:hAnsi="Times New Roman" w:cs="Times New Roman"/>
          <w:b/>
          <w:sz w:val="26"/>
          <w:szCs w:val="26"/>
          <w:u w:val="single"/>
        </w:rPr>
        <w:t>Application under section 14 of AFT Act, 2007</w:t>
      </w:r>
    </w:p>
    <w:p w:rsidR="000C2BDB" w:rsidRDefault="000C2BDB" w:rsidP="000C2BDB">
      <w:pPr>
        <w:pStyle w:val="ListParagraph"/>
        <w:spacing w:line="480" w:lineRule="auto"/>
        <w:ind w:left="0"/>
        <w:jc w:val="center"/>
        <w:rPr>
          <w:rFonts w:ascii="Times New Roman" w:hAnsi="Times New Roman" w:cs="Times New Roman"/>
          <w:sz w:val="26"/>
          <w:szCs w:val="26"/>
        </w:rPr>
      </w:pPr>
      <w:r>
        <w:rPr>
          <w:rFonts w:ascii="Times New Roman" w:hAnsi="Times New Roman" w:cs="Times New Roman"/>
          <w:b/>
          <w:sz w:val="26"/>
          <w:szCs w:val="26"/>
          <w:u w:val="single"/>
        </w:rPr>
        <w:t>Details of the Application</w:t>
      </w:r>
    </w:p>
    <w:p w:rsidR="000C2BDB" w:rsidRDefault="000C2BDB" w:rsidP="000C2BDB">
      <w:pPr>
        <w:pStyle w:val="ListParagraph"/>
        <w:numPr>
          <w:ilvl w:val="0"/>
          <w:numId w:val="1"/>
        </w:numPr>
        <w:spacing w:line="480" w:lineRule="auto"/>
        <w:ind w:hanging="465"/>
        <w:rPr>
          <w:rFonts w:ascii="Times New Roman" w:hAnsi="Times New Roman" w:cs="Times New Roman"/>
          <w:sz w:val="26"/>
          <w:szCs w:val="26"/>
        </w:rPr>
      </w:pPr>
      <w:r>
        <w:rPr>
          <w:rFonts w:ascii="Times New Roman" w:hAnsi="Times New Roman" w:cs="Times New Roman"/>
          <w:b/>
          <w:sz w:val="26"/>
          <w:szCs w:val="26"/>
          <w:u w:val="single"/>
        </w:rPr>
        <w:t>Particulars of the Impugned order against which Application is made:</w:t>
      </w:r>
    </w:p>
    <w:p w:rsidR="000C2BDB" w:rsidRDefault="000C2BDB" w:rsidP="000C2BDB">
      <w:pPr>
        <w:pStyle w:val="ListParagraph"/>
        <w:spacing w:line="480" w:lineRule="auto"/>
        <w:ind w:left="465"/>
        <w:jc w:val="both"/>
        <w:rPr>
          <w:rFonts w:ascii="Times New Roman" w:hAnsi="Times New Roman" w:cs="Times New Roman"/>
          <w:sz w:val="26"/>
          <w:szCs w:val="26"/>
        </w:rPr>
      </w:pPr>
      <w:r>
        <w:rPr>
          <w:rFonts w:ascii="Times New Roman" w:hAnsi="Times New Roman" w:cs="Times New Roman"/>
          <w:sz w:val="26"/>
          <w:szCs w:val="26"/>
        </w:rPr>
        <w:t xml:space="preserve">That the impugned reply/order dated 28-06-2017 </w:t>
      </w:r>
      <w:r>
        <w:rPr>
          <w:rFonts w:ascii="Times New Roman" w:hAnsi="Times New Roman" w:cs="Times New Roman"/>
          <w:b/>
          <w:sz w:val="26"/>
          <w:szCs w:val="26"/>
        </w:rPr>
        <w:t>(Annexure – ‘AA’)</w:t>
      </w:r>
      <w:r>
        <w:rPr>
          <w:rFonts w:ascii="Times New Roman" w:hAnsi="Times New Roman" w:cs="Times New Roman"/>
          <w:sz w:val="26"/>
          <w:szCs w:val="26"/>
        </w:rPr>
        <w:t xml:space="preserve"> is under challenge before this Hon'ble Tribunal, since the respondent authorities illegally and arbitrarily rejected the claim of the applicant for grant of Special Family Pension w.e.f. 30-12-2011 onwards.</w:t>
      </w:r>
    </w:p>
    <w:p w:rsidR="000C2BDB" w:rsidRDefault="000C2BDB" w:rsidP="000C2BDB">
      <w:pPr>
        <w:pStyle w:val="ListParagraph"/>
        <w:numPr>
          <w:ilvl w:val="0"/>
          <w:numId w:val="1"/>
        </w:numPr>
        <w:spacing w:line="480" w:lineRule="auto"/>
        <w:ind w:hanging="465"/>
        <w:jc w:val="both"/>
        <w:rPr>
          <w:rFonts w:ascii="Times New Roman" w:hAnsi="Times New Roman" w:cs="Times New Roman"/>
          <w:sz w:val="26"/>
          <w:szCs w:val="26"/>
        </w:rPr>
      </w:pPr>
      <w:r>
        <w:rPr>
          <w:rFonts w:ascii="Times New Roman" w:hAnsi="Times New Roman" w:cs="Times New Roman"/>
          <w:b/>
          <w:sz w:val="26"/>
          <w:szCs w:val="26"/>
          <w:u w:val="single"/>
        </w:rPr>
        <w:t>Jurisdiction of the Tribunal:</w:t>
      </w:r>
      <w:r>
        <w:rPr>
          <w:rFonts w:ascii="Times New Roman" w:hAnsi="Times New Roman" w:cs="Times New Roman"/>
          <w:sz w:val="26"/>
          <w:szCs w:val="26"/>
        </w:rPr>
        <w:t xml:space="preserve"> </w:t>
      </w:r>
    </w:p>
    <w:p w:rsidR="000C2BDB" w:rsidRDefault="000C2BDB" w:rsidP="000C2BDB">
      <w:pPr>
        <w:pStyle w:val="ListParagraph"/>
        <w:spacing w:line="480" w:lineRule="auto"/>
        <w:ind w:left="465"/>
        <w:jc w:val="both"/>
        <w:rPr>
          <w:rFonts w:ascii="Times New Roman" w:hAnsi="Times New Roman" w:cs="Times New Roman"/>
          <w:sz w:val="26"/>
          <w:szCs w:val="26"/>
        </w:rPr>
      </w:pPr>
      <w:r>
        <w:rPr>
          <w:rFonts w:ascii="Times New Roman" w:hAnsi="Times New Roman" w:cs="Times New Roman"/>
          <w:sz w:val="26"/>
          <w:szCs w:val="26"/>
        </w:rPr>
        <w:lastRenderedPageBreak/>
        <w:t>The Applicant is a permanent resident of District Kaithal, Haryana and is hence entitled to file an Application before Hon’ble Chandigarh Bench as per Rule 6 of AFT (Procedure) Rules, 2008.</w:t>
      </w:r>
    </w:p>
    <w:p w:rsidR="000C2BDB" w:rsidRDefault="000C2BDB" w:rsidP="000C2BDB">
      <w:pPr>
        <w:pStyle w:val="ListParagraph"/>
        <w:numPr>
          <w:ilvl w:val="0"/>
          <w:numId w:val="1"/>
        </w:numPr>
        <w:spacing w:line="480" w:lineRule="auto"/>
        <w:ind w:hanging="465"/>
        <w:jc w:val="both"/>
        <w:rPr>
          <w:rFonts w:ascii="Times New Roman" w:hAnsi="Times New Roman" w:cs="Times New Roman"/>
          <w:sz w:val="26"/>
          <w:szCs w:val="26"/>
        </w:rPr>
      </w:pPr>
      <w:r>
        <w:rPr>
          <w:rFonts w:ascii="Times New Roman" w:hAnsi="Times New Roman" w:cs="Times New Roman"/>
          <w:b/>
          <w:sz w:val="26"/>
          <w:szCs w:val="26"/>
          <w:u w:val="single"/>
        </w:rPr>
        <w:t>Limitation:</w:t>
      </w:r>
    </w:p>
    <w:p w:rsidR="000C2BDB" w:rsidRDefault="000C2BDB" w:rsidP="000C2BDB">
      <w:pPr>
        <w:pStyle w:val="ListParagraph"/>
        <w:spacing w:line="480" w:lineRule="auto"/>
        <w:ind w:left="465"/>
        <w:jc w:val="both"/>
        <w:rPr>
          <w:rFonts w:ascii="Times New Roman" w:hAnsi="Times New Roman" w:cs="Times New Roman"/>
          <w:sz w:val="26"/>
          <w:szCs w:val="26"/>
        </w:rPr>
      </w:pPr>
      <w:r>
        <w:rPr>
          <w:rFonts w:ascii="Times New Roman" w:hAnsi="Times New Roman" w:cs="Times New Roman"/>
          <w:sz w:val="26"/>
          <w:szCs w:val="26"/>
        </w:rPr>
        <w:t>Being Family Pension matter, no limitation is applicable since it is a continuing and recurring cause of action, although applicant sent appeal dated 23-07-2013 (Annexure A-8) and 28-09-2014 (Annexure A-9) for grant of Special Family Pension and same was not replied. She preferred to send legal notice dated 10-06-2017 (Annexure A-10) and the same was replied vide impugned reply dated 28-06-2017 (Annexure – ‘AA’), which is under challenged before this Hon'ble Tribunal.</w:t>
      </w:r>
    </w:p>
    <w:p w:rsidR="000C2BDB" w:rsidRDefault="000C2BDB" w:rsidP="000C2BDB">
      <w:pPr>
        <w:pStyle w:val="ListParagraph"/>
        <w:numPr>
          <w:ilvl w:val="0"/>
          <w:numId w:val="1"/>
        </w:numPr>
        <w:spacing w:line="480" w:lineRule="auto"/>
        <w:ind w:hanging="465"/>
        <w:jc w:val="both"/>
        <w:rPr>
          <w:rFonts w:ascii="Times New Roman" w:hAnsi="Times New Roman" w:cs="Times New Roman"/>
          <w:sz w:val="26"/>
          <w:szCs w:val="26"/>
        </w:rPr>
      </w:pPr>
      <w:r>
        <w:rPr>
          <w:rFonts w:ascii="Times New Roman" w:hAnsi="Times New Roman" w:cs="Times New Roman"/>
          <w:b/>
          <w:sz w:val="26"/>
          <w:szCs w:val="26"/>
          <w:u w:val="single"/>
        </w:rPr>
        <w:t>Facts of the case:</w:t>
      </w:r>
      <w:r>
        <w:rPr>
          <w:rFonts w:ascii="Times New Roman" w:hAnsi="Times New Roman" w:cs="Times New Roman"/>
          <w:sz w:val="26"/>
          <w:szCs w:val="26"/>
        </w:rPr>
        <w:t xml:space="preserve"> </w:t>
      </w:r>
    </w:p>
    <w:p w:rsidR="000C2BDB" w:rsidRDefault="000C2BDB" w:rsidP="000C2BDB">
      <w:pPr>
        <w:pStyle w:val="ListParagraph"/>
        <w:spacing w:line="480" w:lineRule="auto"/>
        <w:ind w:left="465"/>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The following is a statement of facts of the case:</w:t>
      </w:r>
    </w:p>
    <w:p w:rsidR="000C2BDB" w:rsidRDefault="000C2BDB" w:rsidP="000C2BDB">
      <w:pPr>
        <w:pStyle w:val="ListParagraph"/>
        <w:numPr>
          <w:ilvl w:val="0"/>
          <w:numId w:val="2"/>
        </w:numPr>
        <w:spacing w:line="480" w:lineRule="auto"/>
        <w:ind w:left="1440" w:hanging="720"/>
        <w:jc w:val="both"/>
        <w:rPr>
          <w:rFonts w:ascii="Times New Roman" w:hAnsi="Times New Roman" w:cs="Times New Roman"/>
          <w:sz w:val="26"/>
          <w:szCs w:val="26"/>
        </w:rPr>
      </w:pPr>
      <w:r>
        <w:rPr>
          <w:rFonts w:ascii="Times New Roman" w:hAnsi="Times New Roman" w:cs="Times New Roman"/>
          <w:sz w:val="26"/>
          <w:szCs w:val="26"/>
        </w:rPr>
        <w:t xml:space="preserve"> That the husband of applicant namely Late Sep Virender Singh</w:t>
      </w:r>
      <w:r>
        <w:rPr>
          <w:rFonts w:ascii="Times New Roman" w:hAnsi="Times New Roman" w:cs="Times New Roman"/>
          <w:b/>
          <w:sz w:val="26"/>
          <w:szCs w:val="26"/>
        </w:rPr>
        <w:t xml:space="preserve"> </w:t>
      </w:r>
      <w:r>
        <w:rPr>
          <w:rFonts w:ascii="Times New Roman" w:hAnsi="Times New Roman" w:cs="Times New Roman"/>
          <w:sz w:val="26"/>
          <w:szCs w:val="26"/>
        </w:rPr>
        <w:t>(No. 15500932)</w:t>
      </w:r>
      <w:r>
        <w:rPr>
          <w:rFonts w:ascii="Times New Roman" w:hAnsi="Times New Roman" w:cs="Times New Roman"/>
          <w:b/>
          <w:sz w:val="26"/>
          <w:szCs w:val="26"/>
        </w:rPr>
        <w:t xml:space="preserve"> </w:t>
      </w:r>
      <w:r>
        <w:rPr>
          <w:rFonts w:ascii="Times New Roman" w:hAnsi="Times New Roman" w:cs="Times New Roman"/>
          <w:sz w:val="26"/>
          <w:szCs w:val="26"/>
        </w:rPr>
        <w:t>joined Indian Army on 06-05-2005 and served at different places and in different climatic conditions. He died on 29-12-2011 due to “</w:t>
      </w:r>
      <w:r>
        <w:rPr>
          <w:rFonts w:ascii="Times New Roman" w:hAnsi="Times New Roman" w:cs="Times New Roman"/>
          <w:b/>
          <w:sz w:val="26"/>
          <w:szCs w:val="26"/>
        </w:rPr>
        <w:t>CARDIAC ARREST</w:t>
      </w:r>
      <w:r>
        <w:rPr>
          <w:rFonts w:ascii="Times New Roman" w:hAnsi="Times New Roman" w:cs="Times New Roman"/>
          <w:sz w:val="26"/>
          <w:szCs w:val="26"/>
        </w:rPr>
        <w:t>” when on sick leave, since he discharged from Command Hospital (WC) Chandimandir on 28-12-2011.</w:t>
      </w:r>
    </w:p>
    <w:p w:rsidR="000C2BDB" w:rsidRDefault="000C2BDB" w:rsidP="000C2BDB">
      <w:pPr>
        <w:pStyle w:val="ListParagraph"/>
        <w:numPr>
          <w:ilvl w:val="0"/>
          <w:numId w:val="2"/>
        </w:numPr>
        <w:spacing w:line="480" w:lineRule="auto"/>
        <w:ind w:left="1440" w:hanging="720"/>
        <w:jc w:val="both"/>
        <w:rPr>
          <w:rFonts w:ascii="Times New Roman" w:hAnsi="Times New Roman" w:cs="Times New Roman"/>
          <w:sz w:val="26"/>
          <w:szCs w:val="26"/>
        </w:rPr>
      </w:pPr>
      <w:r>
        <w:rPr>
          <w:rFonts w:ascii="Times New Roman" w:hAnsi="Times New Roman" w:cs="Times New Roman"/>
          <w:sz w:val="26"/>
          <w:szCs w:val="26"/>
        </w:rPr>
        <w:t xml:space="preserve">That it is pertinent to mention here that the husband of applicant while on leave suffered an accident and admitted in Command Hospital (WC) Chandimandir on 07-12-2011 and discharged on 28-12-2011 and recommended with six weeks sick leave. On 29-12-2011 at around 07:50 am he suffered heart attack and the Post Mortem was conducted by PGIMS, Rohtak and the Medical Board opined the cause of death as heart attack. The copy of the Hospital Discharge Slip, Post Mortem Report, Death Certificate, </w:t>
      </w:r>
      <w:r>
        <w:rPr>
          <w:rFonts w:ascii="Times New Roman" w:hAnsi="Times New Roman" w:cs="Times New Roman"/>
          <w:sz w:val="26"/>
          <w:szCs w:val="26"/>
        </w:rPr>
        <w:lastRenderedPageBreak/>
        <w:t xml:space="preserve">Report of PGIMS, Rohtak and opinion of Doctor are annexed as </w:t>
      </w:r>
      <w:r>
        <w:rPr>
          <w:rFonts w:ascii="Times New Roman" w:hAnsi="Times New Roman" w:cs="Times New Roman"/>
          <w:b/>
          <w:sz w:val="26"/>
          <w:szCs w:val="26"/>
        </w:rPr>
        <w:t>Annexure A-1 to A-5</w:t>
      </w:r>
      <w:r>
        <w:rPr>
          <w:rFonts w:ascii="Times New Roman" w:hAnsi="Times New Roman" w:cs="Times New Roman"/>
          <w:sz w:val="26"/>
          <w:szCs w:val="26"/>
        </w:rPr>
        <w:t xml:space="preserve">. </w:t>
      </w:r>
    </w:p>
    <w:p w:rsidR="000C2BDB" w:rsidRDefault="000C2BDB" w:rsidP="000C2BDB">
      <w:pPr>
        <w:pStyle w:val="ListParagraph"/>
        <w:numPr>
          <w:ilvl w:val="0"/>
          <w:numId w:val="2"/>
        </w:numPr>
        <w:spacing w:line="480" w:lineRule="auto"/>
        <w:ind w:left="1440" w:hanging="720"/>
        <w:jc w:val="both"/>
        <w:rPr>
          <w:rFonts w:ascii="Times New Roman" w:hAnsi="Times New Roman" w:cs="Times New Roman"/>
          <w:sz w:val="26"/>
          <w:szCs w:val="26"/>
        </w:rPr>
      </w:pPr>
      <w:r>
        <w:rPr>
          <w:rFonts w:ascii="Times New Roman" w:hAnsi="Times New Roman" w:cs="Times New Roman"/>
          <w:sz w:val="26"/>
          <w:szCs w:val="26"/>
        </w:rPr>
        <w:t xml:space="preserve">That after the death of applicant’s husband, she was granted Ordinary Family Pension w.e.f. 30-12-2011 onwards @ Rs. 3,535/- and she was issued certificate of particular of next kin. The copy of the PPO and Certificate are annexed as </w:t>
      </w:r>
      <w:r>
        <w:rPr>
          <w:rFonts w:ascii="Times New Roman" w:hAnsi="Times New Roman" w:cs="Times New Roman"/>
          <w:b/>
          <w:sz w:val="26"/>
          <w:szCs w:val="26"/>
        </w:rPr>
        <w:t>Annexure A-6 &amp; A-7</w:t>
      </w:r>
      <w:r>
        <w:rPr>
          <w:rFonts w:ascii="Times New Roman" w:hAnsi="Times New Roman" w:cs="Times New Roman"/>
          <w:sz w:val="26"/>
          <w:szCs w:val="26"/>
        </w:rPr>
        <w:t>.</w:t>
      </w:r>
    </w:p>
    <w:p w:rsidR="000C2BDB" w:rsidRDefault="000C2BDB" w:rsidP="000C2BDB">
      <w:pPr>
        <w:pStyle w:val="ListParagraph"/>
        <w:numPr>
          <w:ilvl w:val="0"/>
          <w:numId w:val="2"/>
        </w:numPr>
        <w:spacing w:line="480" w:lineRule="auto"/>
        <w:ind w:left="1440" w:hanging="720"/>
        <w:jc w:val="both"/>
        <w:rPr>
          <w:rFonts w:ascii="Times New Roman" w:hAnsi="Times New Roman" w:cs="Times New Roman"/>
          <w:sz w:val="26"/>
          <w:szCs w:val="26"/>
        </w:rPr>
      </w:pPr>
      <w:r>
        <w:rPr>
          <w:rFonts w:ascii="Times New Roman" w:hAnsi="Times New Roman" w:cs="Times New Roman"/>
          <w:sz w:val="26"/>
          <w:szCs w:val="26"/>
        </w:rPr>
        <w:t>That when husband of applicant joined India Army, he was medically fit in all respects. Due to work load of service and different climatic conditions and affected by stress and strain of service, he acquired heart disease and died. This disease has been caused during service, so his death is attributable and aggravated to Military Service. During his service, although he was medically examined but the medical authorities did not diagnose any heart disease. As per pension regulation for Indian Army Annexure III to Appendix II:-</w:t>
      </w:r>
    </w:p>
    <w:p w:rsidR="000C2BDB" w:rsidRDefault="000C2BDB" w:rsidP="000C2BDB">
      <w:pPr>
        <w:pStyle w:val="ListParagraph"/>
        <w:spacing w:line="360" w:lineRule="auto"/>
        <w:ind w:left="1170"/>
        <w:jc w:val="center"/>
        <w:rPr>
          <w:rFonts w:ascii="Times New Roman" w:hAnsi="Times New Roman" w:cs="Times New Roman"/>
          <w:b/>
          <w:sz w:val="26"/>
          <w:szCs w:val="26"/>
          <w:u w:val="single"/>
        </w:rPr>
      </w:pPr>
      <w:r>
        <w:rPr>
          <w:rFonts w:ascii="Times New Roman" w:hAnsi="Times New Roman" w:cs="Times New Roman"/>
          <w:b/>
          <w:sz w:val="26"/>
          <w:szCs w:val="26"/>
          <w:u w:val="single"/>
        </w:rPr>
        <w:t>Classification of Disease</w:t>
      </w:r>
    </w:p>
    <w:p w:rsidR="000C2BDB" w:rsidRDefault="000C2BDB" w:rsidP="000C2BDB">
      <w:pPr>
        <w:spacing w:line="360" w:lineRule="auto"/>
        <w:ind w:left="1170" w:firstLine="720"/>
        <w:contextualSpacing/>
        <w:rPr>
          <w:rFonts w:ascii="Times New Roman" w:hAnsi="Times New Roman" w:cs="Times New Roman"/>
          <w:b/>
          <w:sz w:val="26"/>
          <w:szCs w:val="26"/>
          <w:u w:val="single"/>
        </w:rPr>
      </w:pPr>
      <w:r>
        <w:rPr>
          <w:rFonts w:ascii="Times New Roman" w:hAnsi="Times New Roman" w:cs="Times New Roman"/>
          <w:b/>
          <w:sz w:val="26"/>
          <w:szCs w:val="26"/>
        </w:rPr>
        <w:t>B.</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u w:val="single"/>
        </w:rPr>
        <w:t>Disease Affected by Stress and Strain</w:t>
      </w:r>
    </w:p>
    <w:p w:rsidR="000C2BDB" w:rsidRDefault="000C2BDB" w:rsidP="000C2BDB">
      <w:pPr>
        <w:pStyle w:val="ListParagraph"/>
        <w:spacing w:line="360" w:lineRule="auto"/>
        <w:ind w:left="1170" w:firstLine="720"/>
        <w:rPr>
          <w:rFonts w:ascii="Times New Roman" w:hAnsi="Times New Roman" w:cs="Times New Roman"/>
          <w:b/>
          <w:sz w:val="26"/>
          <w:szCs w:val="26"/>
        </w:rPr>
      </w:pPr>
      <w:r>
        <w:rPr>
          <w:rFonts w:ascii="Times New Roman" w:hAnsi="Times New Roman" w:cs="Times New Roman"/>
          <w:b/>
          <w:sz w:val="26"/>
          <w:szCs w:val="26"/>
        </w:rPr>
        <w:t>12.</w:t>
      </w:r>
      <w:r>
        <w:rPr>
          <w:rFonts w:ascii="Times New Roman" w:hAnsi="Times New Roman" w:cs="Times New Roman"/>
          <w:b/>
          <w:sz w:val="26"/>
          <w:szCs w:val="26"/>
        </w:rPr>
        <w:tab/>
        <w:t>Myocardial Infarction, and other forms of IHD.</w:t>
      </w:r>
    </w:p>
    <w:p w:rsidR="000C2BDB" w:rsidRDefault="000C2BDB" w:rsidP="000C2BDB">
      <w:pPr>
        <w:spacing w:line="480" w:lineRule="auto"/>
        <w:ind w:left="1440" w:hanging="720"/>
        <w:jc w:val="both"/>
        <w:rPr>
          <w:rFonts w:ascii="Times New Roman" w:hAnsi="Times New Roman" w:cs="Times New Roman"/>
          <w:sz w:val="26"/>
          <w:szCs w:val="26"/>
        </w:rPr>
      </w:pPr>
      <w:r>
        <w:rPr>
          <w:rFonts w:ascii="Times New Roman" w:hAnsi="Times New Roman" w:cs="Times New Roman"/>
          <w:sz w:val="26"/>
          <w:szCs w:val="26"/>
        </w:rPr>
        <w:t xml:space="preserve">(v) </w:t>
      </w:r>
      <w:r>
        <w:rPr>
          <w:rFonts w:ascii="Times New Roman" w:hAnsi="Times New Roman" w:cs="Times New Roman"/>
          <w:sz w:val="26"/>
          <w:szCs w:val="26"/>
        </w:rPr>
        <w:tab/>
        <w:t>That further Sub Section-II Family Pension and Gratuity of the pension regulation of the Army reads as under:-</w:t>
      </w:r>
    </w:p>
    <w:p w:rsidR="000C2BDB" w:rsidRDefault="000C2BDB" w:rsidP="000C2BDB">
      <w:pPr>
        <w:pStyle w:val="ListParagraph"/>
        <w:spacing w:line="480" w:lineRule="auto"/>
        <w:ind w:left="1260"/>
        <w:jc w:val="center"/>
        <w:rPr>
          <w:rFonts w:ascii="Times New Roman" w:hAnsi="Times New Roman" w:cs="Times New Roman"/>
          <w:b/>
          <w:sz w:val="26"/>
          <w:szCs w:val="26"/>
          <w:u w:val="single"/>
        </w:rPr>
      </w:pPr>
      <w:r>
        <w:rPr>
          <w:rFonts w:ascii="Times New Roman" w:hAnsi="Times New Roman" w:cs="Times New Roman"/>
          <w:b/>
          <w:sz w:val="26"/>
          <w:szCs w:val="26"/>
        </w:rPr>
        <w:t>“</w:t>
      </w:r>
      <w:r>
        <w:rPr>
          <w:rFonts w:ascii="Times New Roman" w:hAnsi="Times New Roman" w:cs="Times New Roman"/>
          <w:b/>
          <w:sz w:val="26"/>
          <w:szCs w:val="26"/>
          <w:u w:val="single"/>
        </w:rPr>
        <w:t>Sub Section –II Family Pension and Gratuity, Special Family Pension”</w:t>
      </w:r>
    </w:p>
    <w:p w:rsidR="000C2BDB" w:rsidRDefault="000C2BDB" w:rsidP="000C2BDB">
      <w:pPr>
        <w:pStyle w:val="ListParagraph"/>
        <w:spacing w:line="480" w:lineRule="auto"/>
        <w:ind w:left="1800" w:hanging="540"/>
        <w:jc w:val="both"/>
        <w:rPr>
          <w:rFonts w:ascii="Times New Roman" w:hAnsi="Times New Roman" w:cs="Times New Roman"/>
          <w:b/>
          <w:sz w:val="26"/>
          <w:szCs w:val="26"/>
        </w:rPr>
      </w:pPr>
      <w:r>
        <w:rPr>
          <w:rFonts w:ascii="Times New Roman" w:hAnsi="Times New Roman" w:cs="Times New Roman"/>
          <w:b/>
          <w:sz w:val="26"/>
          <w:szCs w:val="26"/>
        </w:rPr>
        <w:t xml:space="preserve">213. </w:t>
      </w:r>
      <w:r>
        <w:rPr>
          <w:rFonts w:ascii="Times New Roman" w:hAnsi="Times New Roman" w:cs="Times New Roman"/>
          <w:b/>
          <w:sz w:val="26"/>
          <w:szCs w:val="26"/>
        </w:rPr>
        <w:tab/>
        <w:t>A Special family pension may be granted to the family of an individual if his death was due to or hastened by:-</w:t>
      </w:r>
    </w:p>
    <w:p w:rsidR="000C2BDB" w:rsidRDefault="000C2BDB" w:rsidP="000C2BDB">
      <w:pPr>
        <w:pStyle w:val="ListParagraph"/>
        <w:spacing w:line="480" w:lineRule="auto"/>
        <w:ind w:left="1800" w:hanging="90"/>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 (a)</w:t>
      </w:r>
      <w:r>
        <w:rPr>
          <w:rFonts w:ascii="Times New Roman" w:hAnsi="Times New Roman" w:cs="Times New Roman"/>
          <w:b/>
          <w:sz w:val="26"/>
          <w:szCs w:val="26"/>
        </w:rPr>
        <w:tab/>
        <w:t>A wound, injury or disease which was attributable to       military service.</w:t>
      </w:r>
    </w:p>
    <w:p w:rsidR="000C2BDB" w:rsidRDefault="000C2BDB" w:rsidP="000C2BDB">
      <w:pPr>
        <w:pStyle w:val="ListParagraph"/>
        <w:spacing w:line="480" w:lineRule="auto"/>
        <w:ind w:left="1800" w:hanging="90"/>
        <w:jc w:val="center"/>
        <w:rPr>
          <w:rFonts w:ascii="Times New Roman" w:hAnsi="Times New Roman" w:cs="Times New Roman"/>
          <w:b/>
          <w:sz w:val="26"/>
          <w:szCs w:val="26"/>
        </w:rPr>
      </w:pPr>
      <w:r>
        <w:rPr>
          <w:rFonts w:ascii="Times New Roman" w:hAnsi="Times New Roman" w:cs="Times New Roman"/>
          <w:b/>
          <w:sz w:val="26"/>
          <w:szCs w:val="26"/>
        </w:rPr>
        <w:t>OR</w:t>
      </w:r>
    </w:p>
    <w:p w:rsidR="000C2BDB" w:rsidRDefault="000C2BDB" w:rsidP="000C2BDB">
      <w:pPr>
        <w:pStyle w:val="ListParagraph"/>
        <w:spacing w:line="480" w:lineRule="auto"/>
        <w:ind w:left="1800" w:hanging="90"/>
        <w:jc w:val="both"/>
        <w:rPr>
          <w:rFonts w:ascii="Times New Roman" w:hAnsi="Times New Roman" w:cs="Times New Roman"/>
          <w:b/>
          <w:sz w:val="26"/>
          <w:szCs w:val="26"/>
        </w:rPr>
      </w:pPr>
      <w:r>
        <w:rPr>
          <w:rFonts w:ascii="Times New Roman" w:hAnsi="Times New Roman" w:cs="Times New Roman"/>
          <w:b/>
          <w:sz w:val="26"/>
          <w:szCs w:val="26"/>
        </w:rPr>
        <w:t>(b)</w:t>
      </w:r>
      <w:r>
        <w:rPr>
          <w:rFonts w:ascii="Times New Roman" w:hAnsi="Times New Roman" w:cs="Times New Roman"/>
          <w:b/>
          <w:sz w:val="26"/>
          <w:szCs w:val="26"/>
        </w:rPr>
        <w:tab/>
        <w:t>The aggravation by military service of a wound, injury       or disease which existed before or arose during service.</w:t>
      </w:r>
    </w:p>
    <w:p w:rsidR="000C2BDB" w:rsidRDefault="000C2BDB" w:rsidP="000C2BDB">
      <w:pPr>
        <w:spacing w:line="480" w:lineRule="auto"/>
        <w:ind w:left="1440" w:hanging="720"/>
        <w:jc w:val="both"/>
        <w:rPr>
          <w:rFonts w:ascii="Times New Roman" w:hAnsi="Times New Roman" w:cs="Times New Roman"/>
          <w:b/>
          <w:sz w:val="26"/>
          <w:szCs w:val="26"/>
        </w:rPr>
      </w:pPr>
      <w:r>
        <w:rPr>
          <w:rFonts w:ascii="Times New Roman" w:hAnsi="Times New Roman" w:cs="Times New Roman"/>
          <w:sz w:val="26"/>
          <w:szCs w:val="26"/>
        </w:rPr>
        <w:t>(vi)</w:t>
      </w:r>
      <w:r>
        <w:rPr>
          <w:rFonts w:ascii="Times New Roman" w:hAnsi="Times New Roman" w:cs="Times New Roman"/>
          <w:sz w:val="26"/>
          <w:szCs w:val="26"/>
        </w:rPr>
        <w:tab/>
        <w:t xml:space="preserve">That as per the law settled by </w:t>
      </w:r>
      <w:r>
        <w:rPr>
          <w:rFonts w:ascii="Times New Roman" w:hAnsi="Times New Roman" w:cs="Times New Roman"/>
          <w:b/>
          <w:sz w:val="26"/>
          <w:szCs w:val="26"/>
        </w:rPr>
        <w:t xml:space="preserve">Hon’ble Supreme Court of India </w:t>
      </w:r>
      <w:r>
        <w:rPr>
          <w:rFonts w:ascii="Times New Roman" w:hAnsi="Times New Roman" w:cs="Times New Roman"/>
          <w:sz w:val="26"/>
          <w:szCs w:val="26"/>
        </w:rPr>
        <w:t>in case titled as “</w:t>
      </w:r>
      <w:r>
        <w:rPr>
          <w:rFonts w:ascii="Times New Roman" w:hAnsi="Times New Roman" w:cs="Times New Roman"/>
          <w:b/>
          <w:sz w:val="26"/>
          <w:szCs w:val="26"/>
        </w:rPr>
        <w:t>Dharamvir Singh Vs. Union of India &amp; Ors.”</w:t>
      </w:r>
      <w:r>
        <w:rPr>
          <w:rFonts w:ascii="Times New Roman" w:hAnsi="Times New Roman" w:cs="Times New Roman"/>
          <w:sz w:val="26"/>
          <w:szCs w:val="26"/>
        </w:rPr>
        <w:t xml:space="preserve"> reported as</w:t>
      </w:r>
      <w:r>
        <w:rPr>
          <w:rFonts w:ascii="Times New Roman" w:hAnsi="Times New Roman" w:cs="Times New Roman"/>
          <w:b/>
          <w:sz w:val="26"/>
          <w:szCs w:val="26"/>
        </w:rPr>
        <w:t xml:space="preserve"> 2013 (4) RSJ 321</w:t>
      </w:r>
      <w:r>
        <w:rPr>
          <w:rFonts w:ascii="Times New Roman" w:hAnsi="Times New Roman" w:cs="Times New Roman"/>
          <w:sz w:val="26"/>
          <w:szCs w:val="26"/>
        </w:rPr>
        <w:t xml:space="preserve">,  </w:t>
      </w:r>
      <w:r>
        <w:rPr>
          <w:rFonts w:ascii="Times New Roman" w:hAnsi="Times New Roman" w:cs="Times New Roman"/>
          <w:b/>
          <w:sz w:val="26"/>
          <w:szCs w:val="26"/>
        </w:rPr>
        <w:t>“Union of India &amp; Anr. Vs. Rajbir Singh”</w:t>
      </w:r>
      <w:r>
        <w:rPr>
          <w:rFonts w:ascii="Times New Roman" w:hAnsi="Times New Roman" w:cs="Times New Roman"/>
          <w:sz w:val="26"/>
          <w:szCs w:val="26"/>
        </w:rPr>
        <w:t xml:space="preserve"> reported as </w:t>
      </w:r>
      <w:r>
        <w:rPr>
          <w:rFonts w:ascii="Times New Roman" w:hAnsi="Times New Roman" w:cs="Times New Roman"/>
          <w:b/>
          <w:sz w:val="26"/>
          <w:szCs w:val="26"/>
        </w:rPr>
        <w:t>2015 (1) RSJ 775</w:t>
      </w:r>
      <w:r>
        <w:rPr>
          <w:rFonts w:ascii="Times New Roman" w:hAnsi="Times New Roman" w:cs="Times New Roman"/>
          <w:sz w:val="26"/>
          <w:szCs w:val="26"/>
        </w:rPr>
        <w:t xml:space="preserve"> and </w:t>
      </w:r>
      <w:r>
        <w:rPr>
          <w:rFonts w:ascii="Times New Roman" w:hAnsi="Times New Roman" w:cs="Times New Roman"/>
          <w:b/>
          <w:sz w:val="26"/>
          <w:szCs w:val="26"/>
        </w:rPr>
        <w:t xml:space="preserve">“Union of India &amp; Anr. Vs. Angad Singh Titaria” </w:t>
      </w:r>
      <w:r>
        <w:rPr>
          <w:rFonts w:ascii="Times New Roman" w:hAnsi="Times New Roman" w:cs="Times New Roman"/>
          <w:sz w:val="26"/>
          <w:szCs w:val="26"/>
        </w:rPr>
        <w:t>reported as</w:t>
      </w:r>
      <w:r>
        <w:rPr>
          <w:rFonts w:ascii="Times New Roman" w:hAnsi="Times New Roman" w:cs="Times New Roman"/>
          <w:b/>
          <w:sz w:val="26"/>
          <w:szCs w:val="26"/>
        </w:rPr>
        <w:t xml:space="preserve"> 2015 (3) RSJ 89</w:t>
      </w:r>
      <w:r>
        <w:rPr>
          <w:rFonts w:ascii="Times New Roman" w:hAnsi="Times New Roman" w:cs="Times New Roman"/>
          <w:sz w:val="26"/>
          <w:szCs w:val="26"/>
        </w:rPr>
        <w:t xml:space="preserve">  held that the disease which has led to an individual’s discharge or death will ordinarily be deemed to have arisen  in service, if no note of it was made at the time of individual’s acceptance in military service. However, if medical opinion holds that the disease could not have been detected at the time of enrolment, the disease will not be deemed to have arisen during service. In that case, it is important that medical opinion must contain valid reasons that the disease is not attributable to service. The relevant para No. 14 &amp; 15 of the last judgment in case of </w:t>
      </w:r>
      <w:r>
        <w:rPr>
          <w:rFonts w:ascii="Times New Roman" w:hAnsi="Times New Roman" w:cs="Times New Roman"/>
          <w:b/>
          <w:sz w:val="26"/>
          <w:szCs w:val="26"/>
        </w:rPr>
        <w:t xml:space="preserve">“Union of India &amp; Anr. Vs. Angad Singh Titaria” </w:t>
      </w:r>
      <w:r>
        <w:rPr>
          <w:rFonts w:ascii="Times New Roman" w:hAnsi="Times New Roman" w:cs="Times New Roman"/>
          <w:sz w:val="26"/>
          <w:szCs w:val="26"/>
        </w:rPr>
        <w:t>reported as</w:t>
      </w:r>
      <w:r>
        <w:rPr>
          <w:rFonts w:ascii="Times New Roman" w:hAnsi="Times New Roman" w:cs="Times New Roman"/>
          <w:b/>
          <w:sz w:val="26"/>
          <w:szCs w:val="26"/>
        </w:rPr>
        <w:t xml:space="preserve"> 2015 (3) RSJ 89 </w:t>
      </w:r>
      <w:r>
        <w:rPr>
          <w:rFonts w:ascii="Times New Roman" w:hAnsi="Times New Roman" w:cs="Times New Roman"/>
          <w:sz w:val="26"/>
          <w:szCs w:val="26"/>
        </w:rPr>
        <w:t xml:space="preserve"> held that:-  </w:t>
      </w:r>
    </w:p>
    <w:p w:rsidR="000C2BDB" w:rsidRDefault="000C2BDB" w:rsidP="000C2BDB">
      <w:pPr>
        <w:pStyle w:val="ListParagraph"/>
        <w:spacing w:line="480" w:lineRule="auto"/>
        <w:ind w:left="2160" w:hanging="720"/>
        <w:jc w:val="both"/>
        <w:rPr>
          <w:rFonts w:ascii="Times New Roman" w:hAnsi="Times New Roman" w:cs="Times New Roman"/>
          <w:sz w:val="26"/>
          <w:szCs w:val="26"/>
        </w:rPr>
      </w:pPr>
      <w:r>
        <w:rPr>
          <w:rFonts w:ascii="Times New Roman" w:hAnsi="Times New Roman" w:cs="Times New Roman"/>
          <w:sz w:val="26"/>
          <w:szCs w:val="26"/>
        </w:rPr>
        <w:t xml:space="preserve">14. </w:t>
      </w:r>
      <w:r>
        <w:rPr>
          <w:rFonts w:ascii="Times New Roman" w:hAnsi="Times New Roman" w:cs="Times New Roman"/>
          <w:sz w:val="26"/>
          <w:szCs w:val="26"/>
        </w:rPr>
        <w:tab/>
        <w:t xml:space="preserve">Thus, a plain reading of sub-rule (b) of Rule 14 makes it abundantly clear that a disease which has led to an individual’s discharge or death will ordinarily be deemed to have arisen in service, if no note of it was made at the time of the individual’s acceptance for military service. </w:t>
      </w:r>
      <w:r>
        <w:rPr>
          <w:rFonts w:ascii="Times New Roman" w:hAnsi="Times New Roman" w:cs="Times New Roman"/>
          <w:sz w:val="26"/>
          <w:szCs w:val="26"/>
        </w:rPr>
        <w:lastRenderedPageBreak/>
        <w:t xml:space="preserve">However, if medical opinion holds that the disease could not have been detected at the time of enrolment, the disease will not be deemed to have arisen during service. In that case, it is also important that the medical opinion must contain valid reasons that the disease is not attributable to service. </w:t>
      </w:r>
    </w:p>
    <w:p w:rsidR="000C2BDB" w:rsidRDefault="000C2BDB" w:rsidP="000C2BDB">
      <w:pPr>
        <w:pStyle w:val="ListParagraph"/>
        <w:spacing w:line="480" w:lineRule="auto"/>
        <w:ind w:left="2160" w:hanging="720"/>
        <w:jc w:val="both"/>
        <w:rPr>
          <w:rFonts w:ascii="Times New Roman" w:hAnsi="Times New Roman" w:cs="Times New Roman"/>
          <w:sz w:val="26"/>
          <w:szCs w:val="26"/>
        </w:rPr>
      </w:pPr>
      <w:r>
        <w:rPr>
          <w:rFonts w:ascii="Times New Roman" w:hAnsi="Times New Roman" w:cs="Times New Roman"/>
          <w:sz w:val="26"/>
          <w:szCs w:val="26"/>
        </w:rPr>
        <w:t xml:space="preserve">15. </w:t>
      </w:r>
      <w:r>
        <w:rPr>
          <w:rFonts w:ascii="Times New Roman" w:hAnsi="Times New Roman" w:cs="Times New Roman"/>
          <w:sz w:val="26"/>
          <w:szCs w:val="26"/>
        </w:rPr>
        <w:tab/>
        <w:t>Recently, this Court in a similar case</w:t>
      </w:r>
      <w:r>
        <w:rPr>
          <w:rFonts w:ascii="Times New Roman" w:hAnsi="Times New Roman" w:cs="Times New Roman"/>
          <w:b/>
          <w:sz w:val="26"/>
          <w:szCs w:val="26"/>
        </w:rPr>
        <w:t xml:space="preserve"> (Union of India &amp; Anr. Vs. Rajbir Singh (Civil Appeal Nos. 2904 of 2011 etc.)</w:t>
      </w:r>
      <w:r>
        <w:rPr>
          <w:rFonts w:ascii="Times New Roman" w:hAnsi="Times New Roman" w:cs="Times New Roman"/>
          <w:sz w:val="26"/>
          <w:szCs w:val="26"/>
        </w:rPr>
        <w:t xml:space="preserve"> decided on 13th February, 2015) after considering Dharamvir Singh (supra) and upholding the decision of the Tribunal granting disability pension to the claimants, observed: </w:t>
      </w:r>
    </w:p>
    <w:p w:rsidR="000C2BDB" w:rsidRDefault="000C2BDB" w:rsidP="000C2BDB">
      <w:pPr>
        <w:pStyle w:val="ListParagraph"/>
        <w:spacing w:line="480" w:lineRule="auto"/>
        <w:ind w:left="2160"/>
        <w:jc w:val="both"/>
        <w:rPr>
          <w:rFonts w:ascii="Times New Roman" w:hAnsi="Times New Roman" w:cs="Times New Roman"/>
          <w:sz w:val="26"/>
          <w:szCs w:val="26"/>
        </w:rPr>
      </w:pPr>
      <w:r>
        <w:rPr>
          <w:rFonts w:ascii="Times New Roman" w:hAnsi="Times New Roman" w:cs="Times New Roman"/>
          <w:sz w:val="26"/>
          <w:szCs w:val="26"/>
        </w:rPr>
        <w:t xml:space="preserve">“... The essence of the rules, as seen earlier, is that a member of the armed forces is presumed to be in sound physical and mental condition at the time of his entry into service if there is no note or record to the contrary made at the time of such entry. More importantly, in the event of his subsequent discharge from service on medical ground, any deterioration in his health is presumed to be due to military service. This necessarily implies that no sooner a member of the force is discharged on medical ground his entitlement to claim disability pension will arise unless of course the employer is in a position to rebut the presumption that the disability which he suffered was neither attributable to nor aggravated by military service. ... ... </w:t>
      </w:r>
    </w:p>
    <w:p w:rsidR="000C2BDB" w:rsidRDefault="000C2BDB" w:rsidP="000C2BDB">
      <w:pPr>
        <w:pStyle w:val="ListParagraph"/>
        <w:spacing w:line="480" w:lineRule="auto"/>
        <w:ind w:left="2160"/>
        <w:jc w:val="both"/>
        <w:rPr>
          <w:rFonts w:ascii="Times New Roman" w:hAnsi="Times New Roman" w:cs="Times New Roman"/>
          <w:sz w:val="26"/>
          <w:szCs w:val="26"/>
        </w:rPr>
      </w:pPr>
      <w:r>
        <w:rPr>
          <w:rFonts w:ascii="Times New Roman" w:hAnsi="Times New Roman" w:cs="Times New Roman"/>
          <w:sz w:val="26"/>
          <w:szCs w:val="26"/>
        </w:rPr>
        <w:lastRenderedPageBreak/>
        <w:t xml:space="preserve">Last but not the least is the fact that the provision for payment of disability pension is a beneficial provision which ought to be interpreted liberally so as to benefit those who have been sent home with a disability at times even before they completed their tenure in the armed forces. ... ... </w:t>
      </w:r>
    </w:p>
    <w:p w:rsidR="000C2BDB" w:rsidRDefault="000C2BDB" w:rsidP="000C2BDB">
      <w:pPr>
        <w:pStyle w:val="ListParagraph"/>
        <w:spacing w:line="480" w:lineRule="auto"/>
        <w:ind w:left="2160"/>
        <w:jc w:val="both"/>
        <w:rPr>
          <w:rFonts w:ascii="Times New Roman" w:hAnsi="Times New Roman" w:cs="Times New Roman"/>
          <w:sz w:val="26"/>
          <w:szCs w:val="26"/>
        </w:rPr>
      </w:pPr>
      <w:r>
        <w:rPr>
          <w:rFonts w:ascii="Times New Roman" w:hAnsi="Times New Roman" w:cs="Times New Roman"/>
          <w:sz w:val="26"/>
          <w:szCs w:val="26"/>
        </w:rPr>
        <w:t>There may indeed be cases, where the disease was wholly unrelated to military service, but, in order that denial of disability pension can be justified on that ground, it must be affirmatively proved that the disease had nothing to do with such service. The burden to establish such a disconnect would lie heavily upon the employer for otherwise the rules raise a presumption that the deterioration in the health of the member of the service is on account of military service or aggravated by it. A soldier cannot be asked to prove that the disease was contracted by him on account of military service or was aggravated by the same”.</w:t>
      </w:r>
    </w:p>
    <w:p w:rsidR="000C2BDB" w:rsidRDefault="000C2BDB" w:rsidP="000C2BDB">
      <w:pPr>
        <w:pStyle w:val="ListParagraph"/>
        <w:spacing w:line="480" w:lineRule="auto"/>
        <w:ind w:left="1440" w:hanging="720"/>
        <w:jc w:val="both"/>
        <w:rPr>
          <w:rFonts w:ascii="Times New Roman" w:hAnsi="Times New Roman" w:cs="Times New Roman"/>
          <w:sz w:val="26"/>
          <w:szCs w:val="26"/>
        </w:rPr>
      </w:pPr>
      <w:r>
        <w:rPr>
          <w:rFonts w:ascii="Times New Roman" w:hAnsi="Times New Roman" w:cs="Times New Roman"/>
          <w:sz w:val="26"/>
          <w:szCs w:val="26"/>
        </w:rPr>
        <w:t>(vii)</w:t>
      </w:r>
      <w:r>
        <w:rPr>
          <w:rFonts w:ascii="Times New Roman" w:hAnsi="Times New Roman" w:cs="Times New Roman"/>
          <w:sz w:val="26"/>
          <w:szCs w:val="26"/>
        </w:rPr>
        <w:tab/>
        <w:t>That in number of cases Hon'ble High Court as well as Hon'ble Supreme Court of India has held that death due to HEART ATTACK is attributable to Military Service as the forces are always kept on high alert as well as being a discipline force high standard of discipline is maintainable all the times which leads to stress and strain among the service personnel and ultimately leads to the disease of heart failure.</w:t>
      </w:r>
    </w:p>
    <w:p w:rsidR="000C2BDB" w:rsidRDefault="000C2BDB" w:rsidP="000C2BDB">
      <w:pPr>
        <w:pStyle w:val="ListParagraph"/>
        <w:spacing w:line="480" w:lineRule="auto"/>
        <w:ind w:left="1440" w:hanging="720"/>
        <w:jc w:val="both"/>
        <w:rPr>
          <w:rFonts w:ascii="Times New Roman" w:hAnsi="Times New Roman" w:cs="Times New Roman"/>
          <w:sz w:val="26"/>
          <w:szCs w:val="26"/>
        </w:rPr>
      </w:pPr>
      <w:r>
        <w:rPr>
          <w:rFonts w:ascii="Times New Roman" w:hAnsi="Times New Roman" w:cs="Times New Roman"/>
          <w:sz w:val="26"/>
          <w:szCs w:val="26"/>
        </w:rPr>
        <w:t>(viii)</w:t>
      </w:r>
      <w:r>
        <w:rPr>
          <w:rFonts w:ascii="Times New Roman" w:hAnsi="Times New Roman" w:cs="Times New Roman"/>
          <w:sz w:val="26"/>
          <w:szCs w:val="26"/>
        </w:rPr>
        <w:tab/>
        <w:t xml:space="preserve">That applicant sent her appeal dated 23-07-2013 for grant of Special Family Pension and further sent appeal dated 28-09-2014 </w:t>
      </w:r>
      <w:r>
        <w:rPr>
          <w:rFonts w:ascii="Times New Roman" w:hAnsi="Times New Roman" w:cs="Times New Roman"/>
          <w:sz w:val="26"/>
          <w:szCs w:val="26"/>
        </w:rPr>
        <w:lastRenderedPageBreak/>
        <w:t xml:space="preserve">but no action has been taken. The copy of the appeal dated 23-07-2013 and 28-09-2014 are annexed as </w:t>
      </w:r>
      <w:r>
        <w:rPr>
          <w:rFonts w:ascii="Times New Roman" w:hAnsi="Times New Roman" w:cs="Times New Roman"/>
          <w:b/>
          <w:sz w:val="26"/>
          <w:szCs w:val="26"/>
        </w:rPr>
        <w:t>Annexure A-8 &amp; A-9</w:t>
      </w:r>
      <w:r>
        <w:rPr>
          <w:rFonts w:ascii="Times New Roman" w:hAnsi="Times New Roman" w:cs="Times New Roman"/>
          <w:sz w:val="26"/>
          <w:szCs w:val="26"/>
        </w:rPr>
        <w:t>.</w:t>
      </w:r>
    </w:p>
    <w:p w:rsidR="000C2BDB" w:rsidRDefault="000C2BDB" w:rsidP="000C2BDB">
      <w:pPr>
        <w:pStyle w:val="ListParagraph"/>
        <w:spacing w:line="480" w:lineRule="auto"/>
        <w:ind w:left="1440" w:hanging="720"/>
        <w:jc w:val="both"/>
        <w:rPr>
          <w:rFonts w:ascii="Times New Roman" w:hAnsi="Times New Roman" w:cs="Times New Roman"/>
          <w:sz w:val="26"/>
          <w:szCs w:val="26"/>
        </w:rPr>
      </w:pPr>
      <w:r>
        <w:rPr>
          <w:rFonts w:ascii="Times New Roman" w:hAnsi="Times New Roman" w:cs="Times New Roman"/>
          <w:sz w:val="26"/>
          <w:szCs w:val="26"/>
        </w:rPr>
        <w:t>(ix)</w:t>
      </w:r>
      <w:r>
        <w:rPr>
          <w:rFonts w:ascii="Times New Roman" w:hAnsi="Times New Roman" w:cs="Times New Roman"/>
          <w:sz w:val="26"/>
          <w:szCs w:val="26"/>
        </w:rPr>
        <w:tab/>
        <w:t xml:space="preserve">That applicant also decided to knock the door of justice and sent the legal notice dated 10-06-2017 through her counsel and the same was replied vide impugned order dated 28-06-2017 (Annexure – ‘AA’ ), which is under challenged before this Hon'ble Tribunal. The copy of the legal notice dated 10-06-2017 is annexed as </w:t>
      </w:r>
      <w:r>
        <w:rPr>
          <w:rFonts w:ascii="Times New Roman" w:hAnsi="Times New Roman" w:cs="Times New Roman"/>
          <w:b/>
          <w:sz w:val="26"/>
          <w:szCs w:val="26"/>
        </w:rPr>
        <w:t>Annexure A-10</w:t>
      </w:r>
      <w:r>
        <w:rPr>
          <w:rFonts w:ascii="Times New Roman" w:hAnsi="Times New Roman" w:cs="Times New Roman"/>
          <w:sz w:val="26"/>
          <w:szCs w:val="26"/>
        </w:rPr>
        <w:t>.</w:t>
      </w:r>
    </w:p>
    <w:p w:rsidR="000C2BDB" w:rsidRDefault="000C2BDB" w:rsidP="000C2BDB">
      <w:pPr>
        <w:spacing w:line="480" w:lineRule="auto"/>
        <w:ind w:left="1440" w:hanging="720"/>
        <w:jc w:val="both"/>
        <w:rPr>
          <w:rFonts w:ascii="Times New Roman" w:hAnsi="Times New Roman" w:cs="Times New Roman"/>
          <w:b/>
          <w:sz w:val="26"/>
          <w:szCs w:val="26"/>
        </w:rPr>
      </w:pPr>
      <w:r>
        <w:rPr>
          <w:rFonts w:ascii="Times New Roman" w:hAnsi="Times New Roman" w:cs="Times New Roman"/>
          <w:sz w:val="26"/>
          <w:szCs w:val="26"/>
        </w:rPr>
        <w:t>(x)</w:t>
      </w:r>
      <w:r>
        <w:rPr>
          <w:rFonts w:ascii="Times New Roman" w:hAnsi="Times New Roman" w:cs="Times New Roman"/>
          <w:sz w:val="26"/>
          <w:szCs w:val="26"/>
        </w:rPr>
        <w:tab/>
        <w:t>That similar matter has been decided by Hon'ble High Court in case of “</w:t>
      </w:r>
      <w:r>
        <w:rPr>
          <w:rFonts w:ascii="Times New Roman" w:hAnsi="Times New Roman" w:cs="Times New Roman"/>
          <w:b/>
          <w:sz w:val="26"/>
          <w:szCs w:val="26"/>
        </w:rPr>
        <w:t>Ranjit Kaur Vs. Union of India</w:t>
      </w:r>
      <w:r>
        <w:rPr>
          <w:rFonts w:ascii="Times New Roman" w:hAnsi="Times New Roman" w:cs="Times New Roman"/>
          <w:sz w:val="26"/>
          <w:szCs w:val="26"/>
        </w:rPr>
        <w:t xml:space="preserve">” reported as </w:t>
      </w:r>
      <w:r>
        <w:rPr>
          <w:rFonts w:ascii="Times New Roman" w:hAnsi="Times New Roman" w:cs="Times New Roman"/>
          <w:b/>
          <w:sz w:val="26"/>
          <w:szCs w:val="26"/>
        </w:rPr>
        <w:t>2010 (1) RSJ 354,</w:t>
      </w:r>
      <w:r>
        <w:rPr>
          <w:rFonts w:ascii="Times New Roman" w:hAnsi="Times New Roman" w:cs="Times New Roman"/>
          <w:sz w:val="26"/>
          <w:szCs w:val="26"/>
        </w:rPr>
        <w:t xml:space="preserve"> </w:t>
      </w:r>
      <w:r>
        <w:rPr>
          <w:rFonts w:ascii="Times New Roman" w:hAnsi="Times New Roman" w:cs="Times New Roman"/>
          <w:b/>
          <w:sz w:val="26"/>
          <w:szCs w:val="26"/>
        </w:rPr>
        <w:t>CWP No. 2275 of 2007</w:t>
      </w:r>
      <w:r>
        <w:rPr>
          <w:rFonts w:ascii="Times New Roman" w:hAnsi="Times New Roman" w:cs="Times New Roman"/>
          <w:sz w:val="26"/>
          <w:szCs w:val="26"/>
        </w:rPr>
        <w:t xml:space="preserve"> titled as “</w:t>
      </w:r>
      <w:r>
        <w:rPr>
          <w:rFonts w:ascii="Times New Roman" w:hAnsi="Times New Roman" w:cs="Times New Roman"/>
          <w:b/>
          <w:sz w:val="26"/>
          <w:szCs w:val="26"/>
        </w:rPr>
        <w:t>P.N. Annamma Vs. Union of India”</w:t>
      </w:r>
      <w:r>
        <w:rPr>
          <w:rFonts w:ascii="Times New Roman" w:hAnsi="Times New Roman" w:cs="Times New Roman"/>
          <w:sz w:val="26"/>
          <w:szCs w:val="26"/>
        </w:rPr>
        <w:t xml:space="preserve"> </w:t>
      </w:r>
      <w:r>
        <w:rPr>
          <w:rFonts w:ascii="Times New Roman" w:hAnsi="Times New Roman" w:cs="Times New Roman"/>
          <w:b/>
          <w:sz w:val="26"/>
          <w:szCs w:val="26"/>
        </w:rPr>
        <w:t>decided on 03-04-2008</w:t>
      </w:r>
      <w:r>
        <w:rPr>
          <w:rFonts w:ascii="Times New Roman" w:hAnsi="Times New Roman" w:cs="Times New Roman"/>
          <w:sz w:val="26"/>
          <w:szCs w:val="26"/>
        </w:rPr>
        <w:t xml:space="preserve"> and </w:t>
      </w:r>
      <w:r>
        <w:rPr>
          <w:rFonts w:ascii="Times New Roman" w:hAnsi="Times New Roman" w:cs="Times New Roman"/>
          <w:b/>
          <w:sz w:val="26"/>
          <w:szCs w:val="26"/>
        </w:rPr>
        <w:t>CWP No. 7998 of 2009</w:t>
      </w:r>
      <w:r>
        <w:rPr>
          <w:rFonts w:ascii="Times New Roman" w:hAnsi="Times New Roman" w:cs="Times New Roman"/>
          <w:sz w:val="26"/>
          <w:szCs w:val="26"/>
        </w:rPr>
        <w:t xml:space="preserve"> titled as </w:t>
      </w:r>
      <w:r>
        <w:rPr>
          <w:rFonts w:ascii="Times New Roman" w:hAnsi="Times New Roman" w:cs="Times New Roman"/>
          <w:b/>
          <w:sz w:val="26"/>
          <w:szCs w:val="26"/>
        </w:rPr>
        <w:t>“Tanushree Balhara &amp; Anr. Vs. Union of India”</w:t>
      </w:r>
      <w:r>
        <w:rPr>
          <w:rFonts w:ascii="Times New Roman" w:hAnsi="Times New Roman" w:cs="Times New Roman"/>
          <w:sz w:val="26"/>
          <w:szCs w:val="26"/>
        </w:rPr>
        <w:t xml:space="preserve"> decided on 14-09-2009 and Hon'ble Armed Forces Tribunal, Chandigarh Bench in </w:t>
      </w:r>
      <w:r>
        <w:rPr>
          <w:rFonts w:ascii="Times New Roman" w:hAnsi="Times New Roman" w:cs="Times New Roman"/>
          <w:b/>
          <w:sz w:val="26"/>
          <w:szCs w:val="26"/>
        </w:rPr>
        <w:t>O.A. No. 3688 of 2013</w:t>
      </w:r>
      <w:r>
        <w:rPr>
          <w:rFonts w:ascii="Times New Roman" w:hAnsi="Times New Roman" w:cs="Times New Roman"/>
          <w:sz w:val="26"/>
          <w:szCs w:val="26"/>
        </w:rPr>
        <w:t xml:space="preserve"> titled as </w:t>
      </w:r>
      <w:r>
        <w:rPr>
          <w:rFonts w:ascii="Times New Roman" w:hAnsi="Times New Roman" w:cs="Times New Roman"/>
          <w:b/>
          <w:sz w:val="26"/>
          <w:szCs w:val="26"/>
        </w:rPr>
        <w:t>“Smt. Yashwanti Prasher Vs. Union of India</w:t>
      </w:r>
      <w:r>
        <w:rPr>
          <w:rFonts w:ascii="Times New Roman" w:hAnsi="Times New Roman" w:cs="Times New Roman"/>
          <w:sz w:val="26"/>
          <w:szCs w:val="26"/>
        </w:rPr>
        <w:t xml:space="preserve">” decided on 16-04-2014 and </w:t>
      </w:r>
      <w:r>
        <w:rPr>
          <w:rFonts w:ascii="Times New Roman" w:hAnsi="Times New Roman" w:cs="Times New Roman"/>
          <w:b/>
          <w:sz w:val="26"/>
          <w:szCs w:val="26"/>
        </w:rPr>
        <w:t>O.A. No. 642 of 2011</w:t>
      </w:r>
      <w:r>
        <w:rPr>
          <w:rFonts w:ascii="Times New Roman" w:hAnsi="Times New Roman" w:cs="Times New Roman"/>
          <w:sz w:val="26"/>
          <w:szCs w:val="26"/>
        </w:rPr>
        <w:t xml:space="preserve"> titled as </w:t>
      </w:r>
      <w:r>
        <w:rPr>
          <w:rFonts w:ascii="Times New Roman" w:hAnsi="Times New Roman" w:cs="Times New Roman"/>
          <w:b/>
          <w:sz w:val="26"/>
          <w:szCs w:val="26"/>
        </w:rPr>
        <w:t>Smt. Rachana Sharma Vs Union of India</w:t>
      </w:r>
      <w:r>
        <w:rPr>
          <w:rFonts w:ascii="Times New Roman" w:hAnsi="Times New Roman" w:cs="Times New Roman"/>
          <w:sz w:val="26"/>
          <w:szCs w:val="26"/>
        </w:rPr>
        <w:t xml:space="preserve"> decided on 22-02-2016. The copy of the judgment dated 16-04-2014 and 22-02-2016 are annexed as </w:t>
      </w:r>
      <w:r>
        <w:rPr>
          <w:rFonts w:ascii="Times New Roman" w:hAnsi="Times New Roman" w:cs="Times New Roman"/>
          <w:sz w:val="26"/>
          <w:szCs w:val="26"/>
        </w:rPr>
        <w:br/>
      </w:r>
      <w:r>
        <w:rPr>
          <w:rFonts w:ascii="Times New Roman" w:hAnsi="Times New Roman" w:cs="Times New Roman"/>
          <w:b/>
          <w:sz w:val="26"/>
          <w:szCs w:val="26"/>
        </w:rPr>
        <w:t>Annexure A-11 &amp; A-12</w:t>
      </w:r>
      <w:r>
        <w:rPr>
          <w:rFonts w:ascii="Times New Roman" w:hAnsi="Times New Roman" w:cs="Times New Roman"/>
          <w:sz w:val="26"/>
          <w:szCs w:val="26"/>
        </w:rPr>
        <w:t>.</w:t>
      </w:r>
    </w:p>
    <w:p w:rsidR="000C2BDB" w:rsidRDefault="000C2BDB" w:rsidP="000C2BDB">
      <w:pPr>
        <w:pStyle w:val="ListParagraph"/>
        <w:spacing w:line="480" w:lineRule="auto"/>
        <w:ind w:left="1440" w:hanging="720"/>
        <w:jc w:val="both"/>
        <w:rPr>
          <w:rFonts w:ascii="Times New Roman" w:hAnsi="Times New Roman" w:cs="Times New Roman"/>
          <w:sz w:val="26"/>
          <w:szCs w:val="26"/>
        </w:rPr>
      </w:pPr>
      <w:r>
        <w:rPr>
          <w:rFonts w:ascii="Times New Roman" w:hAnsi="Times New Roman" w:cs="Times New Roman"/>
          <w:sz w:val="26"/>
          <w:szCs w:val="26"/>
        </w:rPr>
        <w:t>(xi)</w:t>
      </w:r>
      <w:r>
        <w:rPr>
          <w:rFonts w:ascii="Times New Roman" w:hAnsi="Times New Roman" w:cs="Times New Roman"/>
          <w:sz w:val="26"/>
          <w:szCs w:val="26"/>
        </w:rPr>
        <w:tab/>
        <w:t xml:space="preserve">That further it is pertinent to mention here that </w:t>
      </w:r>
      <w:r>
        <w:rPr>
          <w:rFonts w:ascii="Times New Roman" w:hAnsi="Times New Roman" w:cs="Times New Roman"/>
          <w:b/>
          <w:sz w:val="26"/>
          <w:szCs w:val="26"/>
        </w:rPr>
        <w:t>Hon'ble Supreme Court</w:t>
      </w:r>
      <w:r>
        <w:rPr>
          <w:rFonts w:ascii="Times New Roman" w:hAnsi="Times New Roman" w:cs="Times New Roman"/>
          <w:sz w:val="26"/>
          <w:szCs w:val="26"/>
        </w:rPr>
        <w:t xml:space="preserve"> in case titled as </w:t>
      </w:r>
      <w:r>
        <w:rPr>
          <w:rFonts w:ascii="Times New Roman" w:hAnsi="Times New Roman" w:cs="Times New Roman"/>
          <w:b/>
          <w:sz w:val="26"/>
          <w:szCs w:val="26"/>
        </w:rPr>
        <w:t>“K.T. Veerappa &amp; Others Vs. State of Karnataka &amp; Ors</w:t>
      </w:r>
      <w:r>
        <w:rPr>
          <w:rFonts w:ascii="Times New Roman" w:hAnsi="Times New Roman" w:cs="Times New Roman"/>
          <w:sz w:val="26"/>
          <w:szCs w:val="26"/>
        </w:rPr>
        <w:t xml:space="preserve"> reported as </w:t>
      </w:r>
      <w:r>
        <w:rPr>
          <w:rFonts w:ascii="Times New Roman" w:hAnsi="Times New Roman" w:cs="Times New Roman"/>
          <w:b/>
          <w:sz w:val="26"/>
          <w:szCs w:val="26"/>
        </w:rPr>
        <w:t>2006 (2) RSJ 773</w:t>
      </w:r>
      <w:r>
        <w:rPr>
          <w:rFonts w:ascii="Times New Roman" w:hAnsi="Times New Roman" w:cs="Times New Roman"/>
          <w:sz w:val="26"/>
          <w:szCs w:val="26"/>
        </w:rPr>
        <w:t xml:space="preserve"> and another judgments of this Hon'ble High Court titled a </w:t>
      </w:r>
      <w:r>
        <w:rPr>
          <w:rFonts w:ascii="Times New Roman" w:hAnsi="Times New Roman" w:cs="Times New Roman"/>
          <w:b/>
          <w:sz w:val="26"/>
          <w:szCs w:val="26"/>
        </w:rPr>
        <w:t>“Gandhi Ram (through his LRs) Vs. State of Haryana &amp; another</w:t>
      </w:r>
      <w:r>
        <w:rPr>
          <w:rFonts w:ascii="Times New Roman" w:hAnsi="Times New Roman" w:cs="Times New Roman"/>
          <w:sz w:val="26"/>
          <w:szCs w:val="26"/>
        </w:rPr>
        <w:t xml:space="preserve">” reported as </w:t>
      </w:r>
      <w:r>
        <w:rPr>
          <w:rFonts w:ascii="Times New Roman" w:hAnsi="Times New Roman" w:cs="Times New Roman"/>
          <w:b/>
          <w:sz w:val="26"/>
          <w:szCs w:val="26"/>
        </w:rPr>
        <w:t>2007 (1) RSJ 413</w:t>
      </w:r>
      <w:r>
        <w:rPr>
          <w:rFonts w:ascii="Times New Roman" w:hAnsi="Times New Roman" w:cs="Times New Roman"/>
          <w:sz w:val="26"/>
          <w:szCs w:val="26"/>
        </w:rPr>
        <w:t xml:space="preserve"> held that once relief has been given to the </w:t>
      </w:r>
      <w:r>
        <w:rPr>
          <w:rFonts w:ascii="Times New Roman" w:hAnsi="Times New Roman" w:cs="Times New Roman"/>
          <w:sz w:val="26"/>
          <w:szCs w:val="26"/>
        </w:rPr>
        <w:lastRenderedPageBreak/>
        <w:t>similarly situated petitioners then the present petitioner is also entitled for the same.</w:t>
      </w:r>
    </w:p>
    <w:p w:rsidR="000C2BDB" w:rsidRDefault="000C2BDB" w:rsidP="000C2BDB">
      <w:pPr>
        <w:spacing w:line="480" w:lineRule="auto"/>
        <w:ind w:left="105" w:firstLine="360"/>
        <w:jc w:val="both"/>
        <w:rPr>
          <w:rFonts w:ascii="Times New Roman" w:hAnsi="Times New Roman" w:cs="Times New Roman"/>
          <w:b/>
          <w:sz w:val="26"/>
          <w:szCs w:val="26"/>
        </w:rPr>
      </w:pPr>
      <w:r>
        <w:rPr>
          <w:rFonts w:ascii="Times New Roman" w:hAnsi="Times New Roman" w:cs="Times New Roman"/>
          <w:sz w:val="26"/>
          <w:szCs w:val="26"/>
        </w:rPr>
        <w:t>(xii)</w:t>
      </w:r>
      <w:r>
        <w:rPr>
          <w:rFonts w:ascii="Times New Roman" w:hAnsi="Times New Roman" w:cs="Times New Roman"/>
          <w:sz w:val="26"/>
          <w:szCs w:val="26"/>
        </w:rPr>
        <w:tab/>
        <w:t>Hence the present Original Application.</w:t>
      </w:r>
    </w:p>
    <w:p w:rsidR="000C2BDB" w:rsidRDefault="000C2BDB" w:rsidP="000C2BDB">
      <w:pPr>
        <w:pStyle w:val="ListParagraph"/>
        <w:numPr>
          <w:ilvl w:val="0"/>
          <w:numId w:val="1"/>
        </w:numPr>
        <w:spacing w:line="480" w:lineRule="auto"/>
        <w:jc w:val="both"/>
        <w:rPr>
          <w:rFonts w:ascii="Times New Roman" w:hAnsi="Times New Roman" w:cs="Times New Roman"/>
          <w:sz w:val="26"/>
          <w:szCs w:val="26"/>
        </w:rPr>
      </w:pPr>
      <w:r>
        <w:rPr>
          <w:rFonts w:ascii="Times New Roman" w:hAnsi="Times New Roman" w:cs="Times New Roman"/>
          <w:b/>
          <w:sz w:val="26"/>
          <w:szCs w:val="26"/>
          <w:u w:val="single"/>
        </w:rPr>
        <w:t>Grounds of Appeal with Legal provisions:</w:t>
      </w:r>
      <w:r>
        <w:rPr>
          <w:rFonts w:ascii="Times New Roman" w:hAnsi="Times New Roman" w:cs="Times New Roman"/>
          <w:sz w:val="26"/>
          <w:szCs w:val="26"/>
        </w:rPr>
        <w:t xml:space="preserve"> </w:t>
      </w:r>
    </w:p>
    <w:p w:rsidR="000C2BDB" w:rsidRDefault="000C2BDB" w:rsidP="000C2BDB">
      <w:pPr>
        <w:pStyle w:val="ListParagraph"/>
        <w:spacing w:line="480" w:lineRule="auto"/>
        <w:ind w:left="465"/>
        <w:jc w:val="both"/>
        <w:rPr>
          <w:rFonts w:ascii="Times New Roman" w:hAnsi="Times New Roman" w:cs="Times New Roman"/>
          <w:sz w:val="26"/>
          <w:szCs w:val="26"/>
        </w:rPr>
      </w:pPr>
      <w:r>
        <w:rPr>
          <w:rFonts w:ascii="Times New Roman" w:hAnsi="Times New Roman" w:cs="Times New Roman"/>
          <w:sz w:val="26"/>
          <w:szCs w:val="26"/>
        </w:rPr>
        <w:t xml:space="preserve">           That the following grounds emerge from the above mentioned situation:-</w:t>
      </w:r>
    </w:p>
    <w:p w:rsidR="000C2BDB" w:rsidRDefault="000C2BDB" w:rsidP="000C2BDB">
      <w:pPr>
        <w:pStyle w:val="ListParagraph"/>
        <w:spacing w:line="480" w:lineRule="auto"/>
        <w:ind w:left="1440" w:hanging="720"/>
        <w:jc w:val="both"/>
        <w:rPr>
          <w:rFonts w:ascii="Times New Roman" w:hAnsi="Times New Roman" w:cs="Times New Roman"/>
          <w:sz w:val="26"/>
          <w:szCs w:val="26"/>
        </w:rPr>
      </w:pPr>
      <w:r>
        <w:rPr>
          <w:rFonts w:ascii="Times New Roman" w:hAnsi="Times New Roman" w:cs="Times New Roman"/>
          <w:sz w:val="26"/>
          <w:szCs w:val="26"/>
        </w:rPr>
        <w:t xml:space="preserve">(i)     </w:t>
      </w:r>
      <w:r>
        <w:rPr>
          <w:rFonts w:ascii="Times New Roman" w:hAnsi="Times New Roman" w:cs="Times New Roman"/>
          <w:sz w:val="26"/>
          <w:szCs w:val="26"/>
        </w:rPr>
        <w:tab/>
        <w:t>That the Applicant is entitled for the Special Family Pension, since the death of the applicant’s husband is attributable and aggravated to Military Service.</w:t>
      </w:r>
    </w:p>
    <w:p w:rsidR="000C2BDB" w:rsidRDefault="000C2BDB" w:rsidP="000C2BDB">
      <w:pPr>
        <w:pStyle w:val="ListParagraph"/>
        <w:spacing w:line="480" w:lineRule="auto"/>
        <w:ind w:left="1440" w:hanging="720"/>
        <w:jc w:val="both"/>
        <w:rPr>
          <w:rFonts w:ascii="Times New Roman" w:hAnsi="Times New Roman" w:cs="Times New Roman"/>
          <w:sz w:val="26"/>
          <w:szCs w:val="26"/>
        </w:rPr>
      </w:pPr>
      <w:r>
        <w:rPr>
          <w:rFonts w:ascii="Times New Roman" w:hAnsi="Times New Roman" w:cs="Times New Roman"/>
          <w:sz w:val="26"/>
          <w:szCs w:val="26"/>
        </w:rPr>
        <w:t xml:space="preserve"> (ii)   That the husband of the applicant was thoroughly examined at the time of recruitment and he was fully fit in all the respects. That the husband of the applicant died due to CARDIAC ARREST.</w:t>
      </w:r>
    </w:p>
    <w:p w:rsidR="000C2BDB" w:rsidRDefault="000C2BDB" w:rsidP="000C2BDB">
      <w:pPr>
        <w:spacing w:line="480" w:lineRule="auto"/>
        <w:ind w:left="1440" w:hanging="720"/>
        <w:jc w:val="both"/>
        <w:rPr>
          <w:rFonts w:ascii="Times New Roman" w:hAnsi="Times New Roman" w:cs="Times New Roman"/>
          <w:sz w:val="26"/>
          <w:szCs w:val="26"/>
        </w:rPr>
      </w:pPr>
      <w:r>
        <w:rPr>
          <w:rFonts w:ascii="Times New Roman" w:hAnsi="Times New Roman" w:cs="Times New Roman"/>
          <w:sz w:val="26"/>
          <w:szCs w:val="26"/>
        </w:rPr>
        <w:t>(iii)</w:t>
      </w:r>
      <w:r>
        <w:rPr>
          <w:rFonts w:ascii="Times New Roman" w:hAnsi="Times New Roman" w:cs="Times New Roman"/>
          <w:sz w:val="26"/>
          <w:szCs w:val="26"/>
        </w:rPr>
        <w:tab/>
        <w:t>That the death of the applicant’s husband is attributable and aggravated to Military Service, so the applicant is entitled for family pension as per Regulation 213 of Army Pension Regulation, 1961, the content of regulation 213 are reproduced as under:-</w:t>
      </w:r>
    </w:p>
    <w:p w:rsidR="000C2BDB" w:rsidRDefault="000C2BDB" w:rsidP="000C2BDB">
      <w:pPr>
        <w:pStyle w:val="ListParagraph"/>
        <w:tabs>
          <w:tab w:val="left" w:pos="720"/>
        </w:tabs>
        <w:spacing w:line="480" w:lineRule="auto"/>
        <w:ind w:left="1440"/>
        <w:jc w:val="both"/>
        <w:rPr>
          <w:rFonts w:ascii="Times New Roman" w:eastAsia="Arial Unicode MS" w:hAnsi="Times New Roman" w:cs="Times New Roman"/>
          <w:b/>
          <w:sz w:val="26"/>
          <w:szCs w:val="26"/>
          <w:u w:val="single"/>
        </w:rPr>
      </w:pPr>
      <w:r>
        <w:rPr>
          <w:rFonts w:ascii="Times New Roman" w:eastAsia="Arial Unicode MS" w:hAnsi="Times New Roman" w:cs="Times New Roman"/>
          <w:b/>
          <w:sz w:val="26"/>
          <w:szCs w:val="26"/>
          <w:u w:val="single"/>
        </w:rPr>
        <w:t>“Sub Section- II Family Pension and Gratuity, Family Pension”</w:t>
      </w:r>
    </w:p>
    <w:p w:rsidR="000C2BDB" w:rsidRDefault="000C2BDB" w:rsidP="000C2BDB">
      <w:pPr>
        <w:pStyle w:val="ListParagraph"/>
        <w:tabs>
          <w:tab w:val="left" w:pos="1260"/>
        </w:tabs>
        <w:spacing w:line="480" w:lineRule="auto"/>
        <w:ind w:left="1440"/>
        <w:jc w:val="both"/>
        <w:rPr>
          <w:rFonts w:ascii="Times New Roman" w:eastAsia="Arial Unicode MS" w:hAnsi="Times New Roman" w:cs="Times New Roman"/>
          <w:b/>
          <w:sz w:val="26"/>
          <w:szCs w:val="26"/>
        </w:rPr>
      </w:pPr>
      <w:r>
        <w:rPr>
          <w:rFonts w:ascii="Times New Roman" w:eastAsia="Arial Unicode MS" w:hAnsi="Times New Roman" w:cs="Times New Roman"/>
          <w:b/>
          <w:sz w:val="26"/>
          <w:szCs w:val="26"/>
        </w:rPr>
        <w:t xml:space="preserve"> 213. A family pension may be granted to the family of an individual if his death was due to or hastened by:-</w:t>
      </w:r>
    </w:p>
    <w:p w:rsidR="000C2BDB" w:rsidRDefault="000C2BDB" w:rsidP="000C2BDB">
      <w:pPr>
        <w:pStyle w:val="ListParagraph"/>
        <w:tabs>
          <w:tab w:val="left" w:pos="720"/>
        </w:tabs>
        <w:spacing w:line="480" w:lineRule="auto"/>
        <w:ind w:left="1710" w:hanging="270"/>
        <w:jc w:val="both"/>
        <w:rPr>
          <w:rFonts w:ascii="Times New Roman" w:eastAsia="Arial Unicode MS" w:hAnsi="Times New Roman" w:cs="Times New Roman"/>
          <w:b/>
          <w:sz w:val="26"/>
          <w:szCs w:val="26"/>
        </w:rPr>
      </w:pPr>
      <w:r>
        <w:rPr>
          <w:rFonts w:ascii="Times New Roman" w:eastAsia="Arial Unicode MS" w:hAnsi="Times New Roman" w:cs="Times New Roman"/>
          <w:b/>
          <w:sz w:val="26"/>
          <w:szCs w:val="26"/>
        </w:rPr>
        <w:t>(a)  A wound, injury or disease which was attributable to military service.</w:t>
      </w:r>
    </w:p>
    <w:p w:rsidR="000C2BDB" w:rsidRDefault="000C2BDB" w:rsidP="000C2BDB">
      <w:pPr>
        <w:pStyle w:val="ListParagraph"/>
        <w:tabs>
          <w:tab w:val="left" w:pos="720"/>
        </w:tabs>
        <w:spacing w:line="480" w:lineRule="auto"/>
        <w:ind w:left="1185" w:hanging="270"/>
        <w:jc w:val="both"/>
        <w:rPr>
          <w:rFonts w:ascii="Times New Roman" w:eastAsia="Arial Unicode MS" w:hAnsi="Times New Roman" w:cs="Times New Roman"/>
          <w:b/>
          <w:sz w:val="26"/>
          <w:szCs w:val="26"/>
        </w:rPr>
      </w:pPr>
      <w:r>
        <w:rPr>
          <w:rFonts w:ascii="Times New Roman" w:eastAsia="Arial Unicode MS" w:hAnsi="Times New Roman" w:cs="Times New Roman"/>
          <w:b/>
          <w:sz w:val="26"/>
          <w:szCs w:val="26"/>
        </w:rPr>
        <w:t xml:space="preserve">                                                     OR  </w:t>
      </w:r>
    </w:p>
    <w:p w:rsidR="000C2BDB" w:rsidRDefault="000C2BDB" w:rsidP="000C2BDB">
      <w:pPr>
        <w:pStyle w:val="ListParagraph"/>
        <w:numPr>
          <w:ilvl w:val="0"/>
          <w:numId w:val="3"/>
        </w:numPr>
        <w:tabs>
          <w:tab w:val="left" w:pos="720"/>
          <w:tab w:val="left" w:pos="1710"/>
        </w:tabs>
        <w:spacing w:line="480" w:lineRule="auto"/>
        <w:ind w:left="1620" w:hanging="270"/>
        <w:jc w:val="both"/>
        <w:rPr>
          <w:rFonts w:ascii="Times New Roman" w:eastAsia="Arial Unicode MS" w:hAnsi="Times New Roman" w:cs="Times New Roman"/>
          <w:b/>
          <w:sz w:val="26"/>
          <w:szCs w:val="26"/>
        </w:rPr>
      </w:pPr>
      <w:r>
        <w:rPr>
          <w:rFonts w:ascii="Times New Roman" w:eastAsia="Arial Unicode MS" w:hAnsi="Times New Roman" w:cs="Times New Roman"/>
          <w:b/>
          <w:sz w:val="26"/>
          <w:szCs w:val="26"/>
        </w:rPr>
        <w:lastRenderedPageBreak/>
        <w:t>The aggravation by military service of a wound, injury or disease which existed before or arose during military service.</w:t>
      </w:r>
    </w:p>
    <w:p w:rsidR="000C2BDB" w:rsidRDefault="000C2BDB" w:rsidP="000C2BDB">
      <w:pPr>
        <w:pStyle w:val="ListParagraph"/>
        <w:spacing w:line="480" w:lineRule="auto"/>
        <w:ind w:left="540" w:hanging="540"/>
        <w:jc w:val="both"/>
        <w:rPr>
          <w:rFonts w:ascii="Times New Roman" w:hAnsi="Times New Roman" w:cs="Times New Roman"/>
          <w:b/>
          <w:sz w:val="26"/>
          <w:szCs w:val="26"/>
          <w:u w:val="single"/>
        </w:rPr>
      </w:pPr>
      <w:r>
        <w:rPr>
          <w:rFonts w:ascii="Times New Roman" w:hAnsi="Times New Roman" w:cs="Times New Roman"/>
          <w:sz w:val="26"/>
          <w:szCs w:val="26"/>
        </w:rPr>
        <w:t xml:space="preserve">6. </w:t>
      </w:r>
      <w:r>
        <w:rPr>
          <w:rFonts w:ascii="Times New Roman" w:hAnsi="Times New Roman" w:cs="Times New Roman"/>
          <w:sz w:val="26"/>
          <w:szCs w:val="26"/>
        </w:rPr>
        <w:tab/>
      </w:r>
      <w:r>
        <w:rPr>
          <w:rFonts w:ascii="Times New Roman" w:hAnsi="Times New Roman" w:cs="Times New Roman"/>
          <w:b/>
          <w:sz w:val="26"/>
          <w:szCs w:val="26"/>
          <w:u w:val="single"/>
        </w:rPr>
        <w:t>Details of Remedies exhausted:</w:t>
      </w:r>
    </w:p>
    <w:p w:rsidR="000C2BDB" w:rsidRDefault="000C2BDB" w:rsidP="000C2BDB">
      <w:pPr>
        <w:pStyle w:val="ListParagraph"/>
        <w:spacing w:line="480" w:lineRule="auto"/>
        <w:ind w:left="540" w:hanging="54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The applicant sent number of appeals dated 23-07-2013 (Annexure A-8) and 28-09-2014 (Annexure A-9) and finally sent he legal notice dated 10-06-2017 (Annexure A-10) and the same was replied vide impugned reply dated 28-06-2017 (Annexure – ‘AA’) which is under challenged before this Hon'ble Tribunal.</w:t>
      </w:r>
    </w:p>
    <w:p w:rsidR="000C2BDB" w:rsidRDefault="000C2BDB" w:rsidP="000C2BDB">
      <w:pPr>
        <w:pStyle w:val="ListParagraph"/>
        <w:numPr>
          <w:ilvl w:val="0"/>
          <w:numId w:val="4"/>
        </w:numPr>
        <w:spacing w:line="480" w:lineRule="auto"/>
        <w:ind w:hanging="465"/>
        <w:jc w:val="both"/>
        <w:rPr>
          <w:rFonts w:ascii="Times New Roman" w:hAnsi="Times New Roman" w:cs="Times New Roman"/>
          <w:sz w:val="26"/>
          <w:szCs w:val="26"/>
        </w:rPr>
      </w:pPr>
      <w:r>
        <w:rPr>
          <w:rFonts w:ascii="Times New Roman" w:hAnsi="Times New Roman" w:cs="Times New Roman"/>
          <w:b/>
          <w:sz w:val="26"/>
          <w:szCs w:val="26"/>
          <w:u w:val="single"/>
        </w:rPr>
        <w:t>Matter not previously filed or pending with any other Court/Bench of Tribunal:</w:t>
      </w:r>
      <w:r>
        <w:rPr>
          <w:rFonts w:ascii="Times New Roman" w:hAnsi="Times New Roman" w:cs="Times New Roman"/>
          <w:sz w:val="26"/>
          <w:szCs w:val="26"/>
        </w:rPr>
        <w:t xml:space="preserve"> </w:t>
      </w:r>
    </w:p>
    <w:p w:rsidR="000C2BDB" w:rsidRDefault="000C2BDB" w:rsidP="000C2BDB">
      <w:pPr>
        <w:pStyle w:val="ListParagraph"/>
        <w:spacing w:line="480" w:lineRule="auto"/>
        <w:ind w:left="465"/>
        <w:jc w:val="both"/>
        <w:rPr>
          <w:rFonts w:ascii="Times New Roman" w:hAnsi="Times New Roman" w:cs="Times New Roman"/>
          <w:sz w:val="26"/>
          <w:szCs w:val="26"/>
        </w:rPr>
      </w:pPr>
      <w:r>
        <w:rPr>
          <w:rFonts w:ascii="Times New Roman" w:hAnsi="Times New Roman" w:cs="Times New Roman"/>
          <w:sz w:val="26"/>
          <w:szCs w:val="26"/>
        </w:rPr>
        <w:t>The Applicant further declares that she had not previously filed any application, writ petition or suit regarding the matter in respect of which this Application is made, before any court of any other statutory authority or any other Bench of the Hon’ble Tribunal nor is any such application, writ petition, or suit pending before any them.</w:t>
      </w:r>
    </w:p>
    <w:p w:rsidR="000C2BDB" w:rsidRDefault="000C2BDB" w:rsidP="000C2BDB">
      <w:pPr>
        <w:pStyle w:val="ListParagraph"/>
        <w:numPr>
          <w:ilvl w:val="0"/>
          <w:numId w:val="4"/>
        </w:numPr>
        <w:spacing w:line="480" w:lineRule="auto"/>
        <w:jc w:val="both"/>
        <w:rPr>
          <w:rFonts w:ascii="Times New Roman" w:hAnsi="Times New Roman" w:cs="Times New Roman"/>
          <w:sz w:val="26"/>
          <w:szCs w:val="26"/>
        </w:rPr>
      </w:pPr>
      <w:r>
        <w:rPr>
          <w:rFonts w:ascii="Times New Roman" w:hAnsi="Times New Roman" w:cs="Times New Roman"/>
          <w:b/>
          <w:sz w:val="26"/>
          <w:szCs w:val="26"/>
          <w:u w:val="single"/>
        </w:rPr>
        <w:t>Relief(s) sought:</w:t>
      </w:r>
      <w:r>
        <w:rPr>
          <w:rFonts w:ascii="Times New Roman" w:hAnsi="Times New Roman" w:cs="Times New Roman"/>
          <w:sz w:val="26"/>
          <w:szCs w:val="26"/>
        </w:rPr>
        <w:t xml:space="preserve"> </w:t>
      </w:r>
    </w:p>
    <w:p w:rsidR="000C2BDB" w:rsidRDefault="000C2BDB" w:rsidP="000C2BDB">
      <w:pPr>
        <w:pStyle w:val="ListParagraph"/>
        <w:spacing w:line="480" w:lineRule="auto"/>
        <w:ind w:left="465"/>
        <w:jc w:val="both"/>
        <w:rPr>
          <w:rFonts w:ascii="Times New Roman" w:hAnsi="Times New Roman" w:cs="Times New Roman"/>
          <w:sz w:val="26"/>
          <w:szCs w:val="26"/>
        </w:rPr>
      </w:pPr>
      <w:r>
        <w:rPr>
          <w:rFonts w:ascii="Times New Roman" w:hAnsi="Times New Roman" w:cs="Times New Roman"/>
          <w:sz w:val="26"/>
          <w:szCs w:val="26"/>
        </w:rPr>
        <w:t xml:space="preserve">         In view of the facts mentioned in Para 4 above, the applicant prays for the following relief(s) with costs:</w:t>
      </w:r>
    </w:p>
    <w:p w:rsidR="000C2BDB" w:rsidRDefault="000C2BDB" w:rsidP="000C2BDB">
      <w:pPr>
        <w:pStyle w:val="ListParagraph"/>
        <w:numPr>
          <w:ilvl w:val="0"/>
          <w:numId w:val="5"/>
        </w:numPr>
        <w:spacing w:line="480" w:lineRule="auto"/>
        <w:jc w:val="both"/>
        <w:rPr>
          <w:rFonts w:ascii="Times New Roman" w:hAnsi="Times New Roman" w:cs="Times New Roman"/>
          <w:sz w:val="26"/>
          <w:szCs w:val="26"/>
        </w:rPr>
      </w:pPr>
      <w:r>
        <w:rPr>
          <w:rFonts w:ascii="Times New Roman" w:hAnsi="Times New Roman" w:cs="Times New Roman"/>
          <w:sz w:val="26"/>
          <w:szCs w:val="26"/>
        </w:rPr>
        <w:t>To set aside the impugned reply/order dated 28-06-2017 (Annexure ‘AA’) being illegal, void and unconstitutional.</w:t>
      </w:r>
    </w:p>
    <w:p w:rsidR="000C2BDB" w:rsidRDefault="000C2BDB" w:rsidP="000C2BDB">
      <w:pPr>
        <w:pStyle w:val="ListParagraph"/>
        <w:numPr>
          <w:ilvl w:val="0"/>
          <w:numId w:val="5"/>
        </w:num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Directions to respondents to accept the death of the applicant’s husband as attributable and aggravated to Military Service. </w:t>
      </w:r>
    </w:p>
    <w:p w:rsidR="000C2BDB" w:rsidRDefault="000C2BDB" w:rsidP="000C2BDB">
      <w:pPr>
        <w:pStyle w:val="ListParagraph"/>
        <w:numPr>
          <w:ilvl w:val="0"/>
          <w:numId w:val="5"/>
        </w:numPr>
        <w:spacing w:line="480" w:lineRule="auto"/>
        <w:jc w:val="both"/>
        <w:rPr>
          <w:rFonts w:ascii="Times New Roman" w:hAnsi="Times New Roman" w:cs="Times New Roman"/>
          <w:sz w:val="26"/>
          <w:szCs w:val="26"/>
        </w:rPr>
      </w:pPr>
      <w:r>
        <w:rPr>
          <w:rFonts w:ascii="Times New Roman" w:hAnsi="Times New Roman" w:cs="Times New Roman"/>
          <w:sz w:val="26"/>
          <w:szCs w:val="26"/>
        </w:rPr>
        <w:t>Directions to the respondents to release the Special Family Pension to the applicant w.e.f. 30-12-2011 onwards with interest at market rate.</w:t>
      </w:r>
    </w:p>
    <w:p w:rsidR="000C2BDB" w:rsidRDefault="000C2BDB" w:rsidP="000C2BDB">
      <w:pPr>
        <w:pStyle w:val="ListParagraph"/>
        <w:numPr>
          <w:ilvl w:val="0"/>
          <w:numId w:val="5"/>
        </w:numPr>
        <w:spacing w:line="48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Any other directions which this Hon’ble Tribunal deems fit in the present circumstances. </w:t>
      </w:r>
    </w:p>
    <w:p w:rsidR="000C2BDB" w:rsidRDefault="000C2BDB" w:rsidP="000C2BDB">
      <w:pPr>
        <w:pStyle w:val="ListParagraph"/>
        <w:numPr>
          <w:ilvl w:val="0"/>
          <w:numId w:val="4"/>
        </w:numPr>
        <w:spacing w:line="480" w:lineRule="auto"/>
        <w:ind w:hanging="465"/>
        <w:jc w:val="both"/>
        <w:rPr>
          <w:rFonts w:ascii="Times New Roman" w:hAnsi="Times New Roman" w:cs="Times New Roman"/>
          <w:sz w:val="26"/>
          <w:szCs w:val="26"/>
        </w:rPr>
      </w:pPr>
      <w:r>
        <w:rPr>
          <w:rFonts w:ascii="Times New Roman" w:hAnsi="Times New Roman" w:cs="Times New Roman"/>
          <w:b/>
          <w:sz w:val="26"/>
          <w:szCs w:val="26"/>
          <w:u w:val="single"/>
        </w:rPr>
        <w:t>Interim Order, if any prayed for:</w:t>
      </w:r>
      <w:r>
        <w:rPr>
          <w:rFonts w:ascii="Times New Roman" w:hAnsi="Times New Roman" w:cs="Times New Roman"/>
          <w:sz w:val="26"/>
          <w:szCs w:val="26"/>
        </w:rPr>
        <w:t xml:space="preserve"> NONE</w:t>
      </w:r>
    </w:p>
    <w:p w:rsidR="000C2BDB" w:rsidRDefault="000C2BDB" w:rsidP="000C2BDB">
      <w:pPr>
        <w:pStyle w:val="ListParagraph"/>
        <w:numPr>
          <w:ilvl w:val="0"/>
          <w:numId w:val="4"/>
        </w:numPr>
        <w:spacing w:line="480" w:lineRule="auto"/>
        <w:ind w:hanging="465"/>
        <w:jc w:val="both"/>
        <w:rPr>
          <w:rFonts w:ascii="Times New Roman" w:hAnsi="Times New Roman" w:cs="Times New Roman"/>
          <w:sz w:val="26"/>
          <w:szCs w:val="26"/>
        </w:rPr>
      </w:pPr>
      <w:r>
        <w:rPr>
          <w:rFonts w:ascii="Times New Roman" w:hAnsi="Times New Roman" w:cs="Times New Roman"/>
          <w:sz w:val="26"/>
          <w:szCs w:val="26"/>
        </w:rPr>
        <w:t>Para 10 is applicable only if the application is being sent by  Registered Post.</w:t>
      </w:r>
    </w:p>
    <w:p w:rsidR="000C2BDB" w:rsidRDefault="000C2BDB" w:rsidP="000C2BDB">
      <w:pPr>
        <w:pStyle w:val="ListParagraph"/>
        <w:numPr>
          <w:ilvl w:val="0"/>
          <w:numId w:val="4"/>
        </w:numPr>
        <w:spacing w:line="360" w:lineRule="auto"/>
        <w:ind w:hanging="465"/>
        <w:jc w:val="both"/>
        <w:rPr>
          <w:rFonts w:ascii="Times New Roman" w:hAnsi="Times New Roman" w:cs="Times New Roman"/>
          <w:sz w:val="26"/>
          <w:szCs w:val="26"/>
        </w:rPr>
      </w:pPr>
      <w:r>
        <w:rPr>
          <w:rFonts w:ascii="Times New Roman" w:hAnsi="Times New Roman" w:cs="Times New Roman"/>
          <w:b/>
          <w:sz w:val="26"/>
          <w:szCs w:val="26"/>
          <w:u w:val="single"/>
        </w:rPr>
        <w:t>Particulars of Bank DD/IPO filed as application fee:</w:t>
      </w:r>
      <w:r>
        <w:rPr>
          <w:rFonts w:ascii="Times New Roman" w:hAnsi="Times New Roman" w:cs="Times New Roman"/>
          <w:sz w:val="26"/>
          <w:szCs w:val="26"/>
        </w:rPr>
        <w:t xml:space="preserve"> </w:t>
      </w:r>
    </w:p>
    <w:p w:rsidR="000C2BDB" w:rsidRDefault="000C2BDB" w:rsidP="000C2BDB">
      <w:pPr>
        <w:pStyle w:val="ListParagraph"/>
        <w:spacing w:line="360" w:lineRule="auto"/>
        <w:ind w:left="465"/>
        <w:jc w:val="both"/>
        <w:rPr>
          <w:rFonts w:ascii="Times New Roman" w:hAnsi="Times New Roman" w:cs="Times New Roman"/>
          <w:sz w:val="26"/>
          <w:szCs w:val="26"/>
        </w:rPr>
      </w:pPr>
      <w:r>
        <w:rPr>
          <w:rFonts w:ascii="Times New Roman" w:hAnsi="Times New Roman" w:cs="Times New Roman"/>
          <w:sz w:val="26"/>
          <w:szCs w:val="26"/>
        </w:rPr>
        <w:t>Rs.250/- enclosed vide IPO Nos. as follows:-</w:t>
      </w:r>
    </w:p>
    <w:tbl>
      <w:tblPr>
        <w:tblStyle w:val="TableGrid"/>
        <w:tblW w:w="0" w:type="auto"/>
        <w:tblInd w:w="738" w:type="dxa"/>
        <w:tblLook w:val="04A0"/>
      </w:tblPr>
      <w:tblGrid>
        <w:gridCol w:w="630"/>
        <w:gridCol w:w="3194"/>
        <w:gridCol w:w="2220"/>
        <w:gridCol w:w="1786"/>
      </w:tblGrid>
      <w:tr w:rsidR="000C2BDB" w:rsidTr="000C2BDB">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S. No.</w:t>
            </w:r>
          </w:p>
        </w:tc>
        <w:tc>
          <w:tcPr>
            <w:tcW w:w="31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IPO No.</w:t>
            </w:r>
          </w:p>
        </w:tc>
        <w:tc>
          <w:tcPr>
            <w:tcW w:w="2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Date of Issue</w:t>
            </w:r>
          </w:p>
        </w:tc>
        <w:tc>
          <w:tcPr>
            <w:tcW w:w="1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Amount</w:t>
            </w:r>
          </w:p>
        </w:tc>
      </w:tr>
      <w:tr w:rsidR="000C2BDB" w:rsidTr="000C2BDB">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31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both"/>
              <w:rPr>
                <w:rFonts w:ascii="Times New Roman" w:hAnsi="Times New Roman" w:cs="Times New Roman"/>
                <w:sz w:val="26"/>
                <w:szCs w:val="26"/>
              </w:rPr>
            </w:pPr>
            <w:r>
              <w:rPr>
                <w:rFonts w:ascii="Times New Roman" w:hAnsi="Times New Roman" w:cs="Times New Roman"/>
                <w:sz w:val="26"/>
                <w:szCs w:val="26"/>
              </w:rPr>
              <w:t>51 H 484702 &amp; 705</w:t>
            </w:r>
          </w:p>
        </w:tc>
        <w:tc>
          <w:tcPr>
            <w:tcW w:w="2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30-05-2017</w:t>
            </w:r>
          </w:p>
        </w:tc>
        <w:tc>
          <w:tcPr>
            <w:tcW w:w="1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200-00</w:t>
            </w:r>
          </w:p>
        </w:tc>
      </w:tr>
      <w:tr w:rsidR="000C2BDB" w:rsidTr="000C2BDB">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1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both"/>
              <w:rPr>
                <w:rFonts w:ascii="Times New Roman" w:hAnsi="Times New Roman" w:cs="Times New Roman"/>
                <w:sz w:val="26"/>
                <w:szCs w:val="26"/>
              </w:rPr>
            </w:pPr>
            <w:r>
              <w:rPr>
                <w:rFonts w:ascii="Times New Roman" w:hAnsi="Times New Roman" w:cs="Times New Roman"/>
                <w:sz w:val="26"/>
                <w:szCs w:val="26"/>
              </w:rPr>
              <w:t>92 G 476307</w:t>
            </w:r>
          </w:p>
        </w:tc>
        <w:tc>
          <w:tcPr>
            <w:tcW w:w="2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30-05-2017</w:t>
            </w:r>
          </w:p>
        </w:tc>
        <w:tc>
          <w:tcPr>
            <w:tcW w:w="1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50-00</w:t>
            </w:r>
          </w:p>
        </w:tc>
      </w:tr>
      <w:tr w:rsidR="000C2BDB" w:rsidTr="000C2BDB">
        <w:tc>
          <w:tcPr>
            <w:tcW w:w="60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Total</w:t>
            </w:r>
          </w:p>
        </w:tc>
        <w:tc>
          <w:tcPr>
            <w:tcW w:w="1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250-00</w:t>
            </w:r>
          </w:p>
        </w:tc>
      </w:tr>
    </w:tbl>
    <w:p w:rsidR="000C2BDB" w:rsidRDefault="000C2BDB" w:rsidP="000C2BDB">
      <w:pPr>
        <w:pStyle w:val="ListParagraph"/>
        <w:spacing w:line="480" w:lineRule="auto"/>
        <w:ind w:left="465"/>
        <w:jc w:val="both"/>
        <w:rPr>
          <w:rFonts w:ascii="Times New Roman" w:hAnsi="Times New Roman" w:cs="Times New Roman"/>
          <w:sz w:val="26"/>
          <w:szCs w:val="26"/>
        </w:rPr>
      </w:pPr>
      <w:r>
        <w:rPr>
          <w:rFonts w:ascii="Times New Roman" w:hAnsi="Times New Roman" w:cs="Times New Roman"/>
          <w:sz w:val="26"/>
          <w:szCs w:val="26"/>
        </w:rPr>
        <w:t xml:space="preserve"> </w:t>
      </w:r>
    </w:p>
    <w:p w:rsidR="000C2BDB" w:rsidRDefault="000C2BDB" w:rsidP="000C2BDB">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b/>
          <w:sz w:val="26"/>
          <w:szCs w:val="26"/>
          <w:u w:val="single"/>
        </w:rPr>
        <w:t>List of enclosures:</w:t>
      </w:r>
    </w:p>
    <w:p w:rsidR="000C2BDB" w:rsidRDefault="000C2BDB" w:rsidP="000C2BDB">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Compilation - 1 &amp; 2 with all Annexure A-1 to A-12.</w:t>
      </w:r>
    </w:p>
    <w:p w:rsidR="000C2BDB" w:rsidRDefault="000C2BDB" w:rsidP="000C2BDB">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Fee</w:t>
      </w:r>
    </w:p>
    <w:p w:rsidR="000C2BDB" w:rsidRDefault="000C2BDB" w:rsidP="000C2BDB">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Vakalatnama </w:t>
      </w:r>
    </w:p>
    <w:p w:rsidR="000C2BDB" w:rsidRDefault="000C2BDB" w:rsidP="000C2BDB">
      <w:pPr>
        <w:pStyle w:val="ListParagraph"/>
        <w:spacing w:line="480" w:lineRule="auto"/>
        <w:ind w:left="825"/>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Pr>
          <w:rFonts w:ascii="Times New Roman" w:hAnsi="Times New Roman" w:cs="Times New Roman"/>
          <w:sz w:val="26"/>
          <w:szCs w:val="26"/>
        </w:rPr>
        <w:tab/>
        <w:t xml:space="preserve">Signature of Applicant:  </w:t>
      </w:r>
    </w:p>
    <w:p w:rsidR="000C2BDB" w:rsidRDefault="000C2BDB" w:rsidP="000C2BDB">
      <w:pPr>
        <w:spacing w:line="480" w:lineRule="auto"/>
        <w:jc w:val="center"/>
        <w:rPr>
          <w:rFonts w:ascii="Times New Roman" w:hAnsi="Times New Roman" w:cs="Times New Roman"/>
          <w:sz w:val="26"/>
          <w:szCs w:val="26"/>
        </w:rPr>
      </w:pPr>
      <w:r>
        <w:rPr>
          <w:rFonts w:ascii="Times New Roman" w:hAnsi="Times New Roman" w:cs="Times New Roman"/>
          <w:sz w:val="26"/>
          <w:szCs w:val="26"/>
        </w:rPr>
        <w:t>Through Counsel</w:t>
      </w:r>
    </w:p>
    <w:p w:rsidR="000C2BDB" w:rsidRDefault="000C2BDB" w:rsidP="000C2BD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(B. S. Rathee)</w:t>
      </w:r>
    </w:p>
    <w:p w:rsidR="000C2BDB" w:rsidRDefault="000C2BDB" w:rsidP="000C2BD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Advocate</w:t>
      </w:r>
    </w:p>
    <w:p w:rsidR="000C2BDB" w:rsidRDefault="000C2BDB" w:rsidP="000C2BD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Signature of Advocate:</w:t>
      </w:r>
    </w:p>
    <w:p w:rsidR="000C2BDB" w:rsidRDefault="000C2BDB" w:rsidP="000C2BDB">
      <w:pPr>
        <w:pStyle w:val="ListParagraph"/>
        <w:spacing w:line="480" w:lineRule="auto"/>
        <w:ind w:left="0" w:firstLine="720"/>
        <w:jc w:val="both"/>
        <w:rPr>
          <w:rFonts w:ascii="Times New Roman" w:hAnsi="Times New Roman" w:cs="Times New Roman"/>
          <w:sz w:val="26"/>
          <w:szCs w:val="26"/>
        </w:rPr>
      </w:pPr>
      <w:r>
        <w:rPr>
          <w:rFonts w:ascii="Times New Roman" w:hAnsi="Times New Roman" w:cs="Times New Roman"/>
          <w:b/>
          <w:sz w:val="26"/>
          <w:szCs w:val="26"/>
          <w:u w:val="single"/>
        </w:rPr>
        <w:t>Verification</w:t>
      </w:r>
      <w:r>
        <w:rPr>
          <w:rFonts w:ascii="Times New Roman" w:hAnsi="Times New Roman" w:cs="Times New Roman"/>
          <w:sz w:val="26"/>
          <w:szCs w:val="26"/>
        </w:rPr>
        <w:t xml:space="preserve"> </w:t>
      </w:r>
    </w:p>
    <w:p w:rsidR="000C2BDB" w:rsidRDefault="000C2BDB" w:rsidP="000C2BD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I, </w:t>
      </w:r>
      <w:r>
        <w:rPr>
          <w:rFonts w:ascii="Times New Roman" w:eastAsia="Arial Unicode MS" w:hAnsi="Times New Roman" w:cs="Times New Roman"/>
          <w:sz w:val="26"/>
          <w:szCs w:val="26"/>
        </w:rPr>
        <w:t xml:space="preserve">Smt. Suman Ravish, Wd/o Ex. – Sep. Virender Singh (No. 15500932, Last Unit: 07 CAV) D/o Ranbir Singh presently residing at H. No. 333, Near Shiv Mandir, V. &amp; P.O. Kichhana, Tehsil &amp; District Kaithal (Haryana), </w:t>
      </w:r>
      <w:r>
        <w:rPr>
          <w:rFonts w:ascii="Times New Roman" w:hAnsi="Times New Roman" w:cs="Times New Roman"/>
          <w:sz w:val="26"/>
          <w:szCs w:val="26"/>
        </w:rPr>
        <w:t>do hereby verify that the contents of paragraphs 4, 10, 11 and 12 of this Application are true to my personal knowledge and belief and that the contents of paragraph 1 to 3, and paragraph 5 to 9 are believed to be true on legal advice by my counsel and that I have not suppressed any material fact.</w:t>
      </w:r>
    </w:p>
    <w:p w:rsidR="000C2BDB" w:rsidRDefault="000C2BDB" w:rsidP="000C2BDB">
      <w:pPr>
        <w:pStyle w:val="ListParagraph"/>
        <w:spacing w:line="480" w:lineRule="auto"/>
        <w:ind w:left="0"/>
        <w:rPr>
          <w:rFonts w:ascii="Times New Roman" w:hAnsi="Times New Roman" w:cs="Times New Roman"/>
          <w:sz w:val="40"/>
          <w:szCs w:val="26"/>
        </w:rPr>
      </w:pPr>
    </w:p>
    <w:p w:rsidR="000C2BDB" w:rsidRDefault="000C2BDB" w:rsidP="000C2BDB">
      <w:pPr>
        <w:pStyle w:val="ListParagraph"/>
        <w:spacing w:line="480" w:lineRule="auto"/>
        <w:ind w:left="0"/>
        <w:rPr>
          <w:rFonts w:ascii="Times New Roman" w:hAnsi="Times New Roman" w:cs="Times New Roman"/>
          <w:sz w:val="26"/>
          <w:szCs w:val="26"/>
        </w:rPr>
      </w:pPr>
      <w:r>
        <w:rPr>
          <w:rFonts w:ascii="Times New Roman" w:hAnsi="Times New Roman" w:cs="Times New Roman"/>
          <w:sz w:val="26"/>
          <w:szCs w:val="26"/>
        </w:rPr>
        <w:t>Date: 08-11-2016            Place: Chandigarh               Signature of the Applicant</w:t>
      </w:r>
    </w:p>
    <w:p w:rsidR="000C2BDB" w:rsidRDefault="000C2BDB" w:rsidP="000C2BDB">
      <w:pPr>
        <w:pStyle w:val="ListParagraph"/>
        <w:spacing w:line="480" w:lineRule="auto"/>
        <w:ind w:left="0"/>
        <w:rPr>
          <w:rFonts w:ascii="Times New Roman" w:hAnsi="Times New Roman" w:cs="Times New Roman"/>
          <w:sz w:val="26"/>
          <w:szCs w:val="26"/>
          <w:u w:val="single"/>
        </w:rPr>
      </w:pPr>
      <w:r>
        <w:rPr>
          <w:rFonts w:ascii="Times New Roman" w:hAnsi="Times New Roman" w:cs="Times New Roman"/>
          <w:sz w:val="26"/>
          <w:szCs w:val="26"/>
        </w:rPr>
        <w:lastRenderedPageBreak/>
        <w:softHyphen/>
      </w:r>
      <w:r>
        <w:rPr>
          <w:rFonts w:ascii="Times New Roman" w:hAnsi="Times New Roman" w:cs="Times New Roman"/>
          <w:sz w:val="26"/>
          <w:szCs w:val="26"/>
        </w:rPr>
        <w:softHyphen/>
      </w:r>
    </w:p>
    <w:p w:rsidR="000C2BDB" w:rsidRDefault="000C2BDB" w:rsidP="000C2BDB">
      <w:pPr>
        <w:spacing w:after="0" w:line="480" w:lineRule="auto"/>
        <w:rPr>
          <w:rFonts w:ascii="Times New Roman" w:hAnsi="Times New Roman" w:cs="Times New Roman"/>
          <w:sz w:val="26"/>
          <w:szCs w:val="26"/>
          <w:u w:val="single"/>
        </w:rPr>
        <w:sectPr w:rsidR="000C2BDB">
          <w:pgSz w:w="12240" w:h="20160"/>
          <w:pgMar w:top="2592" w:right="1296" w:bottom="1440" w:left="2592" w:header="720" w:footer="720" w:gutter="0"/>
          <w:cols w:space="720"/>
        </w:sectPr>
      </w:pPr>
    </w:p>
    <w:p w:rsidR="000C2BDB" w:rsidRDefault="000C2BDB" w:rsidP="000C2BDB">
      <w:pPr>
        <w:spacing w:line="240" w:lineRule="auto"/>
        <w:jc w:val="center"/>
        <w:rPr>
          <w:rFonts w:ascii="Times New Roman" w:eastAsia="Calibri" w:hAnsi="Times New Roman" w:cs="Times New Roman"/>
          <w:sz w:val="26"/>
          <w:szCs w:val="26"/>
        </w:rPr>
      </w:pPr>
      <w:r>
        <w:rPr>
          <w:rFonts w:ascii="Times New Roman" w:hAnsi="Times New Roman" w:cs="Times New Roman"/>
          <w:sz w:val="26"/>
          <w:szCs w:val="26"/>
        </w:rPr>
        <w:lastRenderedPageBreak/>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eastAsia="Calibri" w:hAnsi="Times New Roman" w:cs="Times New Roman"/>
          <w:b/>
          <w:sz w:val="26"/>
          <w:szCs w:val="26"/>
        </w:rPr>
        <w:t>IN THE ARMED FORCES TRIBUNAL, CHANDIGARH BENCH</w:t>
      </w:r>
    </w:p>
    <w:p w:rsidR="000C2BDB" w:rsidRDefault="000C2BDB" w:rsidP="000C2BDB">
      <w:pPr>
        <w:spacing w:line="360" w:lineRule="auto"/>
        <w:jc w:val="center"/>
        <w:rPr>
          <w:rFonts w:ascii="Times New Roman" w:hAnsi="Times New Roman" w:cs="Times New Roman"/>
          <w:b/>
          <w:sz w:val="26"/>
          <w:szCs w:val="26"/>
        </w:rPr>
      </w:pPr>
      <w:r>
        <w:rPr>
          <w:rFonts w:ascii="Times New Roman" w:eastAsia="Calibri" w:hAnsi="Times New Roman" w:cs="Times New Roman"/>
          <w:b/>
          <w:sz w:val="26"/>
          <w:szCs w:val="26"/>
        </w:rPr>
        <w:t>O.A. No ______________of 201</w:t>
      </w:r>
      <w:r>
        <w:rPr>
          <w:rFonts w:ascii="Times New Roman" w:hAnsi="Times New Roman" w:cs="Times New Roman"/>
          <w:b/>
          <w:sz w:val="26"/>
          <w:szCs w:val="26"/>
        </w:rPr>
        <w:t>7</w:t>
      </w:r>
    </w:p>
    <w:p w:rsidR="000C2BDB" w:rsidRDefault="000C2BDB" w:rsidP="000C2BDB">
      <w:pPr>
        <w:spacing w:line="360" w:lineRule="auto"/>
        <w:jc w:val="both"/>
        <w:rPr>
          <w:rFonts w:ascii="Times New Roman" w:hAnsi="Times New Roman" w:cs="Times New Roman"/>
          <w:sz w:val="26"/>
          <w:szCs w:val="26"/>
        </w:rPr>
      </w:pPr>
      <w:r>
        <w:rPr>
          <w:rFonts w:ascii="Times New Roman" w:eastAsia="Arial Unicode MS" w:hAnsi="Times New Roman" w:cs="Times New Roman"/>
          <w:sz w:val="26"/>
          <w:szCs w:val="26"/>
        </w:rPr>
        <w:t xml:space="preserve">Smt. Suman Ravish </w:t>
      </w:r>
      <w:r>
        <w:rPr>
          <w:rFonts w:ascii="Times New Roman" w:eastAsia="Arial Unicode MS" w:hAnsi="Times New Roman" w:cs="Times New Roman"/>
          <w:sz w:val="26"/>
          <w:szCs w:val="26"/>
        </w:rPr>
        <w:tab/>
      </w:r>
      <w:r>
        <w:rPr>
          <w:rFonts w:ascii="Times New Roman" w:eastAsia="Arial Unicode MS" w:hAnsi="Times New Roman" w:cs="Times New Roman"/>
          <w:sz w:val="26"/>
          <w:szCs w:val="26"/>
        </w:rPr>
        <w:tab/>
      </w:r>
      <w:r>
        <w:rPr>
          <w:rFonts w:ascii="Times New Roman" w:eastAsia="Arial Unicode MS" w:hAnsi="Times New Roman" w:cs="Times New Roman"/>
          <w:sz w:val="26"/>
          <w:szCs w:val="26"/>
        </w:rPr>
        <w:tab/>
      </w:r>
      <w:r>
        <w:rPr>
          <w:rFonts w:ascii="Times New Roman" w:eastAsia="Arial Unicode MS" w:hAnsi="Times New Roman" w:cs="Times New Roman"/>
          <w:sz w:val="26"/>
          <w:szCs w:val="26"/>
        </w:rPr>
        <w:tab/>
      </w:r>
      <w:r>
        <w:rPr>
          <w:rFonts w:ascii="Times New Roman" w:eastAsia="Arial Unicode MS" w:hAnsi="Times New Roman" w:cs="Times New Roman"/>
          <w:sz w:val="26"/>
          <w:szCs w:val="26"/>
        </w:rPr>
        <w:tab/>
      </w:r>
      <w:r>
        <w:rPr>
          <w:rFonts w:ascii="Times New Roman" w:hAnsi="Times New Roman" w:cs="Times New Roman"/>
          <w:sz w:val="26"/>
          <w:szCs w:val="26"/>
        </w:rPr>
        <w:tab/>
        <w:t xml:space="preserve">         …………..Applicant                                                                                                 </w:t>
      </w:r>
    </w:p>
    <w:p w:rsidR="000C2BDB" w:rsidRDefault="000C2BDB" w:rsidP="000C2BDB">
      <w:pPr>
        <w:spacing w:line="360" w:lineRule="auto"/>
        <w:jc w:val="center"/>
        <w:rPr>
          <w:rFonts w:ascii="Times New Roman" w:hAnsi="Times New Roman" w:cs="Times New Roman"/>
          <w:sz w:val="26"/>
          <w:szCs w:val="26"/>
        </w:rPr>
      </w:pPr>
      <w:r>
        <w:rPr>
          <w:rFonts w:ascii="Times New Roman" w:hAnsi="Times New Roman" w:cs="Times New Roman"/>
          <w:sz w:val="26"/>
          <w:szCs w:val="26"/>
        </w:rPr>
        <w:t>Vs</w:t>
      </w:r>
    </w:p>
    <w:p w:rsidR="000C2BDB" w:rsidRDefault="000C2BDB" w:rsidP="000C2BD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Union of India &amp; others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………..Respondents              </w:t>
      </w:r>
    </w:p>
    <w:p w:rsidR="000C2BDB" w:rsidRDefault="000C2BDB" w:rsidP="000C2BDB">
      <w:pPr>
        <w:spacing w:line="360" w:lineRule="auto"/>
        <w:ind w:left="2160"/>
        <w:jc w:val="both"/>
        <w:rPr>
          <w:rFonts w:ascii="Times New Roman" w:eastAsia="Arial Unicode MS" w:hAnsi="Times New Roman" w:cs="Times New Roman"/>
          <w:sz w:val="26"/>
          <w:szCs w:val="26"/>
        </w:rPr>
      </w:pPr>
      <w:r>
        <w:rPr>
          <w:rFonts w:ascii="Times New Roman" w:hAnsi="Times New Roman" w:cs="Times New Roman"/>
          <w:sz w:val="26"/>
          <w:szCs w:val="26"/>
        </w:rPr>
        <w:t xml:space="preserve">Affidavit of </w:t>
      </w:r>
      <w:r>
        <w:rPr>
          <w:rFonts w:ascii="Times New Roman" w:eastAsia="Arial Unicode MS" w:hAnsi="Times New Roman" w:cs="Times New Roman"/>
          <w:sz w:val="26"/>
          <w:szCs w:val="26"/>
        </w:rPr>
        <w:t xml:space="preserve">Smt. Suman Ravish Wd/o Ex. – Sep. Virender Singh (No. 15500932-F) D/o Ranbir Singh, presently residing at H. No. 333, Near Shiv Mandir, V. &amp; P.O. Kichhana, Tehsil &amp; District Kaithal (Haryana). </w:t>
      </w:r>
    </w:p>
    <w:p w:rsidR="000C2BDB" w:rsidRDefault="000C2BDB" w:rsidP="000C2BDB">
      <w:pPr>
        <w:spacing w:line="360" w:lineRule="auto"/>
        <w:ind w:firstLine="720"/>
        <w:jc w:val="both"/>
        <w:rPr>
          <w:rFonts w:ascii="Times New Roman" w:hAnsi="Times New Roman" w:cs="Times New Roman"/>
          <w:b/>
          <w:sz w:val="26"/>
          <w:szCs w:val="26"/>
        </w:rPr>
      </w:pPr>
      <w:r>
        <w:rPr>
          <w:rFonts w:ascii="Times New Roman" w:hAnsi="Times New Roman" w:cs="Times New Roman"/>
          <w:sz w:val="26"/>
          <w:szCs w:val="26"/>
        </w:rPr>
        <w:t>I, the above named deponent do here by solemnly affirm and declare as under:</w:t>
      </w:r>
    </w:p>
    <w:p w:rsidR="000C2BDB" w:rsidRDefault="000C2BDB" w:rsidP="000C2BDB">
      <w:pPr>
        <w:tabs>
          <w:tab w:val="left" w:pos="90"/>
          <w:tab w:val="left" w:pos="630"/>
        </w:tabs>
        <w:spacing w:line="360" w:lineRule="auto"/>
        <w:jc w:val="both"/>
        <w:rPr>
          <w:rFonts w:ascii="Times New Roman" w:hAnsi="Times New Roman" w:cs="Times New Roman"/>
          <w:b/>
          <w:sz w:val="26"/>
          <w:szCs w:val="26"/>
        </w:rPr>
      </w:pPr>
      <w:r>
        <w:rPr>
          <w:rFonts w:ascii="Times New Roman" w:hAnsi="Times New Roman" w:cs="Times New Roman"/>
          <w:sz w:val="26"/>
          <w:szCs w:val="26"/>
        </w:rPr>
        <w:t>1.</w:t>
      </w:r>
      <w:r>
        <w:rPr>
          <w:rFonts w:ascii="Times New Roman" w:hAnsi="Times New Roman" w:cs="Times New Roman"/>
          <w:sz w:val="26"/>
          <w:szCs w:val="26"/>
        </w:rPr>
        <w:tab/>
        <w:t xml:space="preserve">That the applicant is filing the present original application before this Hon’ble Tribunal which is likely to be accepted on the grounds taken therein. </w:t>
      </w:r>
    </w:p>
    <w:p w:rsidR="000C2BDB" w:rsidRDefault="000C2BDB" w:rsidP="000C2BDB">
      <w:pPr>
        <w:tabs>
          <w:tab w:val="left" w:pos="720"/>
        </w:tabs>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2.    That the statement of facts made in the original application in Para No. 1 to 12 have been read over and understood by the deponent in her own language, which are correct to my knowledge and belief. The documents attached with the application are true/photo copies, which are supplied by the applicant to the counsel. </w:t>
      </w:r>
    </w:p>
    <w:p w:rsidR="000C2BDB" w:rsidRDefault="000C2BDB" w:rsidP="000C2BDB">
      <w:pPr>
        <w:tabs>
          <w:tab w:val="left" w:pos="720"/>
        </w:tabs>
        <w:spacing w:line="360" w:lineRule="auto"/>
        <w:jc w:val="both"/>
        <w:rPr>
          <w:rFonts w:ascii="Times New Roman" w:hAnsi="Times New Roman" w:cs="Times New Roman"/>
          <w:sz w:val="26"/>
          <w:szCs w:val="26"/>
        </w:rPr>
      </w:pPr>
      <w:r>
        <w:rPr>
          <w:rFonts w:ascii="Times New Roman" w:hAnsi="Times New Roman" w:cs="Times New Roman"/>
          <w:sz w:val="26"/>
          <w:szCs w:val="26"/>
        </w:rPr>
        <w:t>3.    That the deponent has not filed any such application or writ petition or suit regarding the matter in respect of which the present application is made before any court or any other statutory authority or  this Hon’ble Tribunal earlier.</w:t>
      </w:r>
    </w:p>
    <w:p w:rsidR="000C2BDB" w:rsidRDefault="000C2BDB" w:rsidP="000C2BDB">
      <w:pPr>
        <w:tabs>
          <w:tab w:val="center" w:pos="4464"/>
        </w:tabs>
        <w:spacing w:line="480" w:lineRule="auto"/>
        <w:rPr>
          <w:rFonts w:ascii="Times New Roman" w:hAnsi="Times New Roman" w:cs="Times New Roman"/>
          <w:b/>
          <w:sz w:val="26"/>
          <w:szCs w:val="26"/>
        </w:rPr>
      </w:pPr>
      <w:r>
        <w:rPr>
          <w:rFonts w:ascii="Times New Roman" w:hAnsi="Times New Roman" w:cs="Times New Roman"/>
          <w:sz w:val="26"/>
          <w:szCs w:val="26"/>
        </w:rPr>
        <w:t>CHANDIGARH</w:t>
      </w:r>
      <w:r>
        <w:rPr>
          <w:rFonts w:ascii="Times New Roman" w:hAnsi="Times New Roman" w:cs="Times New Roman"/>
          <w:sz w:val="26"/>
          <w:szCs w:val="26"/>
        </w:rPr>
        <w:tab/>
      </w:r>
    </w:p>
    <w:p w:rsidR="000C2BDB" w:rsidRDefault="000C2BDB" w:rsidP="000C2BDB">
      <w:pPr>
        <w:spacing w:line="480" w:lineRule="auto"/>
        <w:rPr>
          <w:rFonts w:ascii="Times New Roman" w:hAnsi="Times New Roman" w:cs="Times New Roman"/>
          <w:b/>
          <w:sz w:val="26"/>
          <w:szCs w:val="26"/>
        </w:rPr>
      </w:pPr>
      <w:r>
        <w:rPr>
          <w:rFonts w:ascii="Times New Roman" w:hAnsi="Times New Roman" w:cs="Times New Roman"/>
          <w:sz w:val="26"/>
          <w:szCs w:val="26"/>
        </w:rPr>
        <w:t xml:space="preserve">DATED: 08-11-2016          </w:t>
      </w:r>
      <w:r>
        <w:rPr>
          <w:rFonts w:ascii="Times New Roman" w:hAnsi="Times New Roman" w:cs="Times New Roman"/>
          <w:sz w:val="26"/>
          <w:szCs w:val="26"/>
        </w:rPr>
        <w:tab/>
        <w:t xml:space="preserve">                               </w:t>
      </w:r>
      <w:r>
        <w:rPr>
          <w:rFonts w:ascii="Times New Roman" w:hAnsi="Times New Roman" w:cs="Times New Roman"/>
          <w:sz w:val="26"/>
          <w:szCs w:val="26"/>
        </w:rPr>
        <w:tab/>
        <w:t xml:space="preserve">         </w:t>
      </w:r>
      <w:r>
        <w:rPr>
          <w:rFonts w:ascii="Times New Roman" w:hAnsi="Times New Roman" w:cs="Times New Roman"/>
          <w:sz w:val="26"/>
          <w:szCs w:val="26"/>
        </w:rPr>
        <w:tab/>
        <w:t xml:space="preserve">            Deponent</w:t>
      </w:r>
    </w:p>
    <w:p w:rsidR="000C2BDB" w:rsidRDefault="000C2BDB" w:rsidP="000C2BDB">
      <w:pPr>
        <w:spacing w:line="360" w:lineRule="auto"/>
        <w:rPr>
          <w:rFonts w:ascii="Times New Roman" w:hAnsi="Times New Roman" w:cs="Times New Roman"/>
          <w:b/>
          <w:sz w:val="26"/>
          <w:szCs w:val="26"/>
          <w:u w:val="single"/>
        </w:rPr>
      </w:pPr>
      <w:r>
        <w:rPr>
          <w:rFonts w:ascii="Times New Roman" w:hAnsi="Times New Roman" w:cs="Times New Roman"/>
          <w:b/>
          <w:sz w:val="26"/>
          <w:szCs w:val="26"/>
          <w:u w:val="single"/>
        </w:rPr>
        <w:t>VERIFICATION:</w:t>
      </w:r>
    </w:p>
    <w:p w:rsidR="000C2BDB" w:rsidRDefault="000C2BDB" w:rsidP="000C2BDB">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Verified that the contents of Para 1 to 3 of my above affidavit are true and correct to the best of my knowledge. No part of it is false and nothing material has been concealed there from.</w:t>
      </w:r>
    </w:p>
    <w:p w:rsidR="000C2BDB" w:rsidRDefault="000C2BDB" w:rsidP="000C2BDB">
      <w:pPr>
        <w:spacing w:line="480" w:lineRule="auto"/>
        <w:rPr>
          <w:rFonts w:ascii="Times New Roman" w:hAnsi="Times New Roman" w:cs="Times New Roman"/>
          <w:sz w:val="26"/>
          <w:szCs w:val="26"/>
        </w:rPr>
      </w:pPr>
      <w:r>
        <w:rPr>
          <w:rFonts w:ascii="Times New Roman" w:hAnsi="Times New Roman" w:cs="Times New Roman"/>
          <w:sz w:val="26"/>
          <w:szCs w:val="26"/>
        </w:rPr>
        <w:t>CHANDIGARH</w:t>
      </w:r>
    </w:p>
    <w:p w:rsidR="000C2BDB" w:rsidRDefault="000C2BDB" w:rsidP="000C2BDB">
      <w:pPr>
        <w:spacing w:line="480" w:lineRule="auto"/>
        <w:rPr>
          <w:rFonts w:ascii="Times New Roman" w:hAnsi="Times New Roman" w:cs="Times New Roman"/>
          <w:b/>
          <w:sz w:val="26"/>
          <w:szCs w:val="26"/>
          <w:u w:val="single"/>
        </w:rPr>
      </w:pPr>
      <w:r>
        <w:rPr>
          <w:rFonts w:ascii="Times New Roman" w:hAnsi="Times New Roman" w:cs="Times New Roman"/>
          <w:sz w:val="26"/>
          <w:szCs w:val="26"/>
        </w:rPr>
        <w:t xml:space="preserve">DATED: 08-11-2016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Deponent</w:t>
      </w:r>
    </w:p>
    <w:p w:rsidR="000C2BDB" w:rsidRDefault="000C2BDB" w:rsidP="000C2BDB">
      <w:pPr>
        <w:spacing w:after="0" w:line="480" w:lineRule="auto"/>
        <w:rPr>
          <w:rFonts w:ascii="Times New Roman" w:hAnsi="Times New Roman" w:cs="Times New Roman"/>
          <w:b/>
          <w:sz w:val="26"/>
          <w:szCs w:val="26"/>
          <w:u w:val="single"/>
        </w:rPr>
        <w:sectPr w:rsidR="000C2BDB">
          <w:pgSz w:w="12240" w:h="20160"/>
          <w:pgMar w:top="2160" w:right="1296" w:bottom="1152" w:left="2304" w:header="720" w:footer="720" w:gutter="0"/>
          <w:cols w:space="720"/>
        </w:sectPr>
      </w:pPr>
    </w:p>
    <w:p w:rsidR="00844D4C" w:rsidRDefault="00844D4C"/>
    <w:sectPr w:rsidR="00844D4C" w:rsidSect="00844D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97B61"/>
    <w:multiLevelType w:val="hybridMultilevel"/>
    <w:tmpl w:val="136C7D3E"/>
    <w:lvl w:ilvl="0" w:tplc="03287F5A">
      <w:start w:val="1"/>
      <w:numFmt w:val="lowerLetter"/>
      <w:lvlText w:val="(%1)"/>
      <w:lvlJc w:val="left"/>
      <w:pPr>
        <w:ind w:left="82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4FB17D1"/>
    <w:multiLevelType w:val="hybridMultilevel"/>
    <w:tmpl w:val="DCFC45B2"/>
    <w:lvl w:ilvl="0" w:tplc="5FA8157A">
      <w:start w:val="7"/>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BF54A08"/>
    <w:multiLevelType w:val="hybridMultilevel"/>
    <w:tmpl w:val="D9123EAE"/>
    <w:lvl w:ilvl="0" w:tplc="B83C789E">
      <w:start w:val="1"/>
      <w:numFmt w:val="lowerRoman"/>
      <w:lvlText w:val="(%1)"/>
      <w:lvlJc w:val="left"/>
      <w:pPr>
        <w:ind w:left="1185"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BDA117D"/>
    <w:multiLevelType w:val="hybridMultilevel"/>
    <w:tmpl w:val="F306C682"/>
    <w:lvl w:ilvl="0" w:tplc="EB803192">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30705AC"/>
    <w:multiLevelType w:val="hybridMultilevel"/>
    <w:tmpl w:val="AC28FBCA"/>
    <w:lvl w:ilvl="0" w:tplc="429E27A0">
      <w:start w:val="2"/>
      <w:numFmt w:val="lowerLetter"/>
      <w:lvlText w:val="(%1)"/>
      <w:lvlJc w:val="left"/>
      <w:pPr>
        <w:ind w:left="108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669D70C2"/>
    <w:multiLevelType w:val="hybridMultilevel"/>
    <w:tmpl w:val="22B26846"/>
    <w:lvl w:ilvl="0" w:tplc="03948286">
      <w:start w:val="1"/>
      <w:numFmt w:val="lowerRoman"/>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C2BDB"/>
    <w:rsid w:val="000C2BDB"/>
    <w:rsid w:val="00844D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BDB"/>
    <w:pPr>
      <w:ind w:left="720"/>
      <w:contextualSpacing/>
    </w:pPr>
  </w:style>
  <w:style w:type="table" w:styleId="TableGrid">
    <w:name w:val="Table Grid"/>
    <w:basedOn w:val="TableNormal"/>
    <w:uiPriority w:val="59"/>
    <w:rsid w:val="000C2B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700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3389</Words>
  <Characters>19323</Characters>
  <Application>Microsoft Office Word</Application>
  <DocSecurity>0</DocSecurity>
  <Lines>161</Lines>
  <Paragraphs>45</Paragraphs>
  <ScaleCrop>false</ScaleCrop>
  <Company/>
  <LinksUpToDate>false</LinksUpToDate>
  <CharactersWithSpaces>22667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2018-11-21T14:05:00Z</dcterms:created>
  <dcterms:modified xsi:type="dcterms:W3CDTF">2018-11-21T14:05:00Z</dcterms:modified>
</cp:coreProperties>
</file>