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BC3" w:rsidRPr="00F15970" w:rsidRDefault="00CC5BC3" w:rsidP="00CC5BC3">
      <w:pPr>
        <w:spacing w:line="480" w:lineRule="auto"/>
        <w:jc w:val="center"/>
        <w:rPr>
          <w:rFonts w:ascii="Courier New" w:hAnsi="Courier New"/>
          <w:sz w:val="26"/>
          <w:szCs w:val="26"/>
        </w:rPr>
      </w:pPr>
      <w:r w:rsidRPr="00F15970">
        <w:rPr>
          <w:rFonts w:ascii="Courier New" w:hAnsi="Courier New"/>
          <w:sz w:val="26"/>
          <w:szCs w:val="26"/>
        </w:rPr>
        <w:t>IN THE HIGH COURT FOR THE STATES OF PUNJAB AND HARYANA AT CHANDIGARH</w:t>
      </w:r>
    </w:p>
    <w:p w:rsidR="00CC5BC3" w:rsidRPr="00F15970" w:rsidRDefault="00CC5BC3" w:rsidP="00CC5BC3">
      <w:pPr>
        <w:jc w:val="right"/>
        <w:rPr>
          <w:rFonts w:ascii="Courier New" w:hAnsi="Courier New"/>
          <w:sz w:val="26"/>
          <w:szCs w:val="26"/>
        </w:rPr>
      </w:pPr>
      <w:r w:rsidRPr="00F15970">
        <w:rPr>
          <w:rFonts w:ascii="Courier New" w:hAnsi="Courier New"/>
          <w:sz w:val="26"/>
          <w:szCs w:val="26"/>
        </w:rPr>
        <w:t>C.M. No._____ of 2015</w:t>
      </w:r>
    </w:p>
    <w:p w:rsidR="00CC5BC3" w:rsidRPr="00F15970" w:rsidRDefault="00CC5BC3" w:rsidP="00CC5BC3">
      <w:pPr>
        <w:spacing w:line="240" w:lineRule="auto"/>
        <w:jc w:val="right"/>
        <w:rPr>
          <w:rFonts w:ascii="Courier New" w:hAnsi="Courier New"/>
          <w:sz w:val="26"/>
          <w:szCs w:val="26"/>
        </w:rPr>
      </w:pPr>
      <w:proofErr w:type="gramStart"/>
      <w:r w:rsidRPr="00F15970">
        <w:rPr>
          <w:rFonts w:ascii="Courier New" w:hAnsi="Courier New"/>
          <w:sz w:val="26"/>
          <w:szCs w:val="26"/>
        </w:rPr>
        <w:t>IN F.A.O. No.</w:t>
      </w:r>
      <w:proofErr w:type="gramEnd"/>
      <w:r w:rsidRPr="00F15970">
        <w:rPr>
          <w:rFonts w:ascii="Courier New" w:hAnsi="Courier New"/>
          <w:sz w:val="26"/>
          <w:szCs w:val="26"/>
        </w:rPr>
        <w:t xml:space="preserve"> _____ </w:t>
      </w:r>
      <w:proofErr w:type="gramStart"/>
      <w:r w:rsidRPr="00F15970">
        <w:rPr>
          <w:rFonts w:ascii="Courier New" w:hAnsi="Courier New"/>
          <w:sz w:val="26"/>
          <w:szCs w:val="26"/>
        </w:rPr>
        <w:t>of</w:t>
      </w:r>
      <w:proofErr w:type="gramEnd"/>
      <w:r w:rsidRPr="00F15970">
        <w:rPr>
          <w:rFonts w:ascii="Courier New" w:hAnsi="Courier New"/>
          <w:sz w:val="26"/>
          <w:szCs w:val="26"/>
        </w:rPr>
        <w:t xml:space="preserve"> 2014</w:t>
      </w:r>
    </w:p>
    <w:p w:rsidR="00CC5BC3" w:rsidRPr="00F15970" w:rsidRDefault="00CC5BC3" w:rsidP="00CC5BC3">
      <w:pPr>
        <w:spacing w:line="240" w:lineRule="auto"/>
        <w:jc w:val="right"/>
        <w:rPr>
          <w:rFonts w:ascii="Courier New" w:hAnsi="Courier New"/>
          <w:sz w:val="26"/>
          <w:szCs w:val="26"/>
        </w:rPr>
      </w:pPr>
    </w:p>
    <w:p w:rsidR="00CC5BC3" w:rsidRPr="00F15970" w:rsidRDefault="00CC5BC3" w:rsidP="00CC5BC3">
      <w:pPr>
        <w:jc w:val="both"/>
        <w:rPr>
          <w:rFonts w:ascii="Courier New" w:hAnsi="Courier New"/>
          <w:sz w:val="26"/>
          <w:szCs w:val="26"/>
        </w:rPr>
      </w:pPr>
      <w:proofErr w:type="spellStart"/>
      <w:r w:rsidRPr="00F15970">
        <w:rPr>
          <w:rFonts w:ascii="Courier New" w:hAnsi="Courier New"/>
          <w:sz w:val="26"/>
          <w:szCs w:val="26"/>
        </w:rPr>
        <w:t>Smt</w:t>
      </w:r>
      <w:proofErr w:type="spellEnd"/>
      <w:r w:rsidRPr="00F15970">
        <w:rPr>
          <w:rFonts w:ascii="Courier New" w:hAnsi="Courier New"/>
          <w:sz w:val="26"/>
          <w:szCs w:val="26"/>
        </w:rPr>
        <w:t xml:space="preserve"> .</w:t>
      </w:r>
      <w:proofErr w:type="spellStart"/>
      <w:r w:rsidRPr="00F15970">
        <w:rPr>
          <w:rFonts w:ascii="Courier New" w:hAnsi="Courier New"/>
          <w:sz w:val="26"/>
          <w:szCs w:val="26"/>
        </w:rPr>
        <w:t>Laxmi</w:t>
      </w:r>
      <w:proofErr w:type="spellEnd"/>
      <w:r w:rsidRPr="00F15970">
        <w:rPr>
          <w:rFonts w:ascii="Courier New" w:hAnsi="Courier New"/>
          <w:sz w:val="26"/>
          <w:szCs w:val="26"/>
        </w:rPr>
        <w:t xml:space="preserve"> &amp; others </w:t>
      </w:r>
      <w:r w:rsidRPr="00F15970">
        <w:rPr>
          <w:rFonts w:ascii="Courier New" w:hAnsi="Courier New"/>
          <w:sz w:val="26"/>
          <w:szCs w:val="26"/>
        </w:rPr>
        <w:tab/>
      </w:r>
      <w:r w:rsidRPr="00F15970">
        <w:rPr>
          <w:rFonts w:ascii="Courier New" w:hAnsi="Courier New"/>
          <w:sz w:val="26"/>
          <w:szCs w:val="26"/>
        </w:rPr>
        <w:tab/>
      </w:r>
      <w:r w:rsidRPr="00F15970">
        <w:rPr>
          <w:rFonts w:ascii="Courier New" w:hAnsi="Courier New"/>
          <w:sz w:val="26"/>
          <w:szCs w:val="26"/>
        </w:rPr>
        <w:tab/>
        <w:t xml:space="preserve">--- Appellants </w:t>
      </w:r>
    </w:p>
    <w:p w:rsidR="00CC5BC3" w:rsidRPr="00F15970" w:rsidRDefault="00CC5BC3" w:rsidP="00CC5BC3">
      <w:pPr>
        <w:jc w:val="center"/>
        <w:rPr>
          <w:rFonts w:ascii="Courier New" w:hAnsi="Courier New"/>
          <w:sz w:val="26"/>
          <w:szCs w:val="26"/>
        </w:rPr>
      </w:pPr>
      <w:r w:rsidRPr="00F15970">
        <w:rPr>
          <w:rFonts w:ascii="Courier New" w:hAnsi="Courier New"/>
          <w:sz w:val="26"/>
          <w:szCs w:val="26"/>
        </w:rPr>
        <w:t>VERSUS</w:t>
      </w:r>
    </w:p>
    <w:p w:rsidR="00CC5BC3" w:rsidRPr="00F15970" w:rsidRDefault="00CC5BC3" w:rsidP="00CC5BC3">
      <w:pPr>
        <w:jc w:val="both"/>
        <w:rPr>
          <w:rFonts w:ascii="Courier New" w:hAnsi="Courier New"/>
          <w:sz w:val="26"/>
          <w:szCs w:val="26"/>
        </w:rPr>
      </w:pPr>
      <w:proofErr w:type="spellStart"/>
      <w:r w:rsidRPr="00F15970">
        <w:rPr>
          <w:rFonts w:ascii="Courier New" w:hAnsi="Courier New"/>
          <w:sz w:val="26"/>
          <w:szCs w:val="26"/>
        </w:rPr>
        <w:t>Dev</w:t>
      </w:r>
      <w:proofErr w:type="spellEnd"/>
      <w:r w:rsidRPr="00F15970">
        <w:rPr>
          <w:rFonts w:ascii="Courier New" w:hAnsi="Courier New"/>
          <w:sz w:val="26"/>
          <w:szCs w:val="26"/>
        </w:rPr>
        <w:t xml:space="preserve"> </w:t>
      </w:r>
      <w:proofErr w:type="spellStart"/>
      <w:r w:rsidRPr="00F15970">
        <w:rPr>
          <w:rFonts w:ascii="Courier New" w:hAnsi="Courier New"/>
          <w:sz w:val="26"/>
          <w:szCs w:val="26"/>
        </w:rPr>
        <w:t>Kishan</w:t>
      </w:r>
      <w:proofErr w:type="spellEnd"/>
      <w:r w:rsidRPr="00F15970">
        <w:rPr>
          <w:rFonts w:ascii="Courier New" w:hAnsi="Courier New"/>
          <w:sz w:val="26"/>
          <w:szCs w:val="26"/>
        </w:rPr>
        <w:t xml:space="preserve"> and others </w:t>
      </w:r>
      <w:r w:rsidRPr="00F15970">
        <w:rPr>
          <w:rFonts w:ascii="Courier New" w:hAnsi="Courier New"/>
          <w:sz w:val="26"/>
          <w:szCs w:val="26"/>
        </w:rPr>
        <w:tab/>
      </w:r>
      <w:r w:rsidRPr="00F15970">
        <w:rPr>
          <w:rFonts w:ascii="Courier New" w:hAnsi="Courier New"/>
          <w:sz w:val="26"/>
          <w:szCs w:val="26"/>
        </w:rPr>
        <w:tab/>
        <w:t xml:space="preserve">--- Respondents </w:t>
      </w:r>
    </w:p>
    <w:p w:rsidR="00CC5BC3" w:rsidRPr="00F15970" w:rsidRDefault="00CC5BC3" w:rsidP="00CC5BC3">
      <w:pPr>
        <w:spacing w:line="480" w:lineRule="auto"/>
        <w:ind w:left="2160"/>
        <w:jc w:val="both"/>
        <w:rPr>
          <w:rFonts w:ascii="Courier New" w:hAnsi="Courier New"/>
          <w:sz w:val="26"/>
          <w:szCs w:val="26"/>
        </w:rPr>
      </w:pPr>
      <w:proofErr w:type="gramStart"/>
      <w:r w:rsidRPr="00F15970">
        <w:rPr>
          <w:rFonts w:ascii="Courier New" w:hAnsi="Courier New"/>
          <w:sz w:val="26"/>
          <w:szCs w:val="26"/>
        </w:rPr>
        <w:t>Application under section 151 of CPC for condonation of delay of 714 days in refilling the present appeal.</w:t>
      </w:r>
      <w:proofErr w:type="gramEnd"/>
      <w:r w:rsidRPr="00F15970">
        <w:rPr>
          <w:rFonts w:ascii="Courier New" w:hAnsi="Courier New"/>
          <w:sz w:val="26"/>
          <w:szCs w:val="26"/>
        </w:rPr>
        <w:t xml:space="preserve"> </w:t>
      </w:r>
    </w:p>
    <w:p w:rsidR="00CC5BC3" w:rsidRPr="00F15970" w:rsidRDefault="00CC5BC3" w:rsidP="00CC5BC3">
      <w:pPr>
        <w:spacing w:line="480" w:lineRule="auto"/>
        <w:rPr>
          <w:rFonts w:ascii="Courier New" w:hAnsi="Courier New"/>
          <w:b/>
          <w:sz w:val="26"/>
          <w:szCs w:val="26"/>
        </w:rPr>
      </w:pPr>
      <w:r w:rsidRPr="00F15970">
        <w:rPr>
          <w:rFonts w:ascii="Courier New" w:hAnsi="Courier New"/>
          <w:b/>
          <w:sz w:val="26"/>
          <w:szCs w:val="26"/>
        </w:rPr>
        <w:t xml:space="preserve">RESPECTFULLY SHOWETH: </w:t>
      </w:r>
    </w:p>
    <w:p w:rsidR="00CC5BC3" w:rsidRPr="00F15970" w:rsidRDefault="00CC5BC3" w:rsidP="00CC5BC3">
      <w:pPr>
        <w:spacing w:line="480" w:lineRule="auto"/>
        <w:jc w:val="both"/>
        <w:rPr>
          <w:rFonts w:ascii="Courier New" w:hAnsi="Courier New"/>
          <w:sz w:val="26"/>
          <w:szCs w:val="26"/>
        </w:rPr>
      </w:pPr>
      <w:r w:rsidRPr="00F15970">
        <w:rPr>
          <w:rFonts w:ascii="Courier New" w:hAnsi="Courier New"/>
          <w:sz w:val="26"/>
          <w:szCs w:val="26"/>
        </w:rPr>
        <w:t>1.</w:t>
      </w:r>
      <w:r w:rsidRPr="00F15970">
        <w:rPr>
          <w:rFonts w:ascii="Courier New" w:hAnsi="Courier New"/>
          <w:sz w:val="26"/>
          <w:szCs w:val="26"/>
        </w:rPr>
        <w:tab/>
      </w:r>
      <w:r w:rsidRPr="00F15970">
        <w:rPr>
          <w:rFonts w:ascii="Courier New" w:hAnsi="Courier New"/>
          <w:sz w:val="26"/>
          <w:szCs w:val="26"/>
        </w:rPr>
        <w:tab/>
        <w:t xml:space="preserve">That the applicants/appellants are filing the accompanying appeal, which is likely to succeed on the ground taken therein. </w:t>
      </w:r>
    </w:p>
    <w:p w:rsidR="00CC5BC3" w:rsidRPr="00F15970" w:rsidRDefault="00CC5BC3" w:rsidP="00CC5BC3">
      <w:pPr>
        <w:spacing w:line="480" w:lineRule="auto"/>
        <w:jc w:val="both"/>
        <w:rPr>
          <w:rFonts w:ascii="Courier New" w:hAnsi="Courier New"/>
          <w:sz w:val="26"/>
          <w:szCs w:val="26"/>
        </w:rPr>
      </w:pPr>
      <w:r w:rsidRPr="00F15970">
        <w:rPr>
          <w:rFonts w:ascii="Courier New" w:hAnsi="Courier New"/>
          <w:sz w:val="26"/>
          <w:szCs w:val="26"/>
        </w:rPr>
        <w:t>2.</w:t>
      </w:r>
      <w:r w:rsidRPr="00F15970">
        <w:rPr>
          <w:rFonts w:ascii="Courier New" w:hAnsi="Courier New"/>
          <w:sz w:val="26"/>
          <w:szCs w:val="26"/>
        </w:rPr>
        <w:tab/>
      </w:r>
      <w:r w:rsidRPr="00F15970">
        <w:rPr>
          <w:rFonts w:ascii="Courier New" w:hAnsi="Courier New"/>
          <w:sz w:val="26"/>
          <w:szCs w:val="26"/>
        </w:rPr>
        <w:tab/>
        <w:t xml:space="preserve">That the applicant/appellants prayed that the grounds taken in the grounds of appeal may kindly be read as a part of this application in the interest of justice. </w:t>
      </w:r>
    </w:p>
    <w:p w:rsidR="00CC5BC3" w:rsidRPr="00F15970" w:rsidRDefault="00CC5BC3" w:rsidP="00CC5BC3">
      <w:pPr>
        <w:spacing w:line="480" w:lineRule="auto"/>
        <w:jc w:val="both"/>
        <w:rPr>
          <w:rFonts w:ascii="Courier New" w:hAnsi="Courier New"/>
          <w:sz w:val="26"/>
          <w:szCs w:val="26"/>
        </w:rPr>
      </w:pPr>
      <w:r w:rsidRPr="00F15970">
        <w:rPr>
          <w:rFonts w:ascii="Courier New" w:hAnsi="Courier New"/>
          <w:sz w:val="26"/>
          <w:szCs w:val="26"/>
        </w:rPr>
        <w:t>3.</w:t>
      </w:r>
      <w:r w:rsidRPr="00F15970">
        <w:rPr>
          <w:rFonts w:ascii="Courier New" w:hAnsi="Courier New"/>
          <w:sz w:val="26"/>
          <w:szCs w:val="26"/>
        </w:rPr>
        <w:tab/>
      </w:r>
      <w:r w:rsidRPr="00F15970">
        <w:rPr>
          <w:rFonts w:ascii="Courier New" w:hAnsi="Courier New"/>
          <w:sz w:val="26"/>
          <w:szCs w:val="26"/>
        </w:rPr>
        <w:tab/>
        <w:t>That the appeal was filed on 19.03.2013 and it was returned by the registry on 08.04.2013 with certain objections.  The appellants were informed after the filing of the appeal that their appeal has been filed.</w:t>
      </w:r>
    </w:p>
    <w:p w:rsidR="00CC5BC3" w:rsidRPr="00F15970" w:rsidRDefault="00CC5BC3" w:rsidP="00CC5BC3">
      <w:pPr>
        <w:spacing w:line="480" w:lineRule="auto"/>
        <w:jc w:val="both"/>
        <w:rPr>
          <w:rFonts w:ascii="Courier New" w:hAnsi="Courier New"/>
          <w:sz w:val="26"/>
          <w:szCs w:val="26"/>
        </w:rPr>
      </w:pPr>
      <w:r w:rsidRPr="00F15970">
        <w:rPr>
          <w:rFonts w:ascii="Courier New" w:hAnsi="Courier New"/>
          <w:sz w:val="26"/>
          <w:szCs w:val="26"/>
        </w:rPr>
        <w:lastRenderedPageBreak/>
        <w:t>4.</w:t>
      </w:r>
      <w:r w:rsidRPr="00F15970">
        <w:rPr>
          <w:rFonts w:ascii="Courier New" w:hAnsi="Courier New"/>
          <w:sz w:val="26"/>
          <w:szCs w:val="26"/>
        </w:rPr>
        <w:tab/>
      </w:r>
      <w:r w:rsidRPr="00F15970">
        <w:rPr>
          <w:rFonts w:ascii="Courier New" w:hAnsi="Courier New"/>
          <w:sz w:val="26"/>
          <w:szCs w:val="26"/>
        </w:rPr>
        <w:tab/>
        <w:t xml:space="preserve">That the clerk Sh. Ramesh to the counsel for the appellants after taking the paper book from the registry had inadvertently placed it in the admitted briefs in the office of the counsel for the appellants.  Under the pressure of work it </w:t>
      </w:r>
      <w:proofErr w:type="gramStart"/>
      <w:r w:rsidRPr="00F15970">
        <w:rPr>
          <w:rFonts w:ascii="Courier New" w:hAnsi="Courier New"/>
          <w:sz w:val="26"/>
          <w:szCs w:val="26"/>
        </w:rPr>
        <w:t>skip</w:t>
      </w:r>
      <w:proofErr w:type="gramEnd"/>
      <w:r w:rsidRPr="00F15970">
        <w:rPr>
          <w:rFonts w:ascii="Courier New" w:hAnsi="Courier New"/>
          <w:sz w:val="26"/>
          <w:szCs w:val="26"/>
        </w:rPr>
        <w:t xml:space="preserve"> from the mind of the clerk as well as the counsel for the appellants.  Now on 27.05.2014 the appellants inquired about the status of their case then it was found out that the appeal is in objections.</w:t>
      </w:r>
    </w:p>
    <w:p w:rsidR="00CC5BC3" w:rsidRPr="00F15970" w:rsidRDefault="00CC5BC3" w:rsidP="00CC5BC3">
      <w:pPr>
        <w:spacing w:line="480" w:lineRule="auto"/>
        <w:jc w:val="both"/>
        <w:rPr>
          <w:rFonts w:ascii="Courier New" w:hAnsi="Courier New"/>
          <w:sz w:val="26"/>
          <w:szCs w:val="26"/>
        </w:rPr>
      </w:pPr>
      <w:r w:rsidRPr="00F15970">
        <w:rPr>
          <w:rFonts w:ascii="Courier New" w:hAnsi="Courier New"/>
          <w:sz w:val="26"/>
          <w:szCs w:val="26"/>
        </w:rPr>
        <w:t>5.</w:t>
      </w:r>
      <w:r w:rsidRPr="00F15970">
        <w:rPr>
          <w:rFonts w:ascii="Courier New" w:hAnsi="Courier New"/>
          <w:sz w:val="26"/>
          <w:szCs w:val="26"/>
        </w:rPr>
        <w:tab/>
      </w:r>
      <w:r w:rsidRPr="00F15970">
        <w:rPr>
          <w:rFonts w:ascii="Courier New" w:hAnsi="Courier New"/>
          <w:sz w:val="26"/>
          <w:szCs w:val="26"/>
        </w:rPr>
        <w:tab/>
        <w:t xml:space="preserve">That after putting great efforts by the counsel and his clerk the brief was found out in the office among the admitted cases and it is refilled after removing the objections raised by the registry without any further delay.  But the registry again returned the case with objections on 28.06.2014 during summer vacation.  But the clerk to the counsel returned from his home in </w:t>
      </w:r>
      <w:proofErr w:type="spellStart"/>
      <w:r w:rsidRPr="00F15970">
        <w:rPr>
          <w:rFonts w:ascii="Courier New" w:hAnsi="Courier New"/>
          <w:sz w:val="26"/>
          <w:szCs w:val="26"/>
        </w:rPr>
        <w:t>Uttrakhand</w:t>
      </w:r>
      <w:proofErr w:type="spellEnd"/>
      <w:r w:rsidRPr="00F15970">
        <w:rPr>
          <w:rFonts w:ascii="Courier New" w:hAnsi="Courier New"/>
          <w:sz w:val="26"/>
          <w:szCs w:val="26"/>
        </w:rPr>
        <w:t xml:space="preserve"> on 9</w:t>
      </w:r>
      <w:r w:rsidRPr="00F15970">
        <w:rPr>
          <w:rFonts w:ascii="Courier New" w:hAnsi="Courier New"/>
          <w:sz w:val="26"/>
          <w:szCs w:val="26"/>
          <w:vertAlign w:val="superscript"/>
        </w:rPr>
        <w:t>th</w:t>
      </w:r>
      <w:r w:rsidRPr="00F15970">
        <w:rPr>
          <w:rFonts w:ascii="Courier New" w:hAnsi="Courier New"/>
          <w:sz w:val="26"/>
          <w:szCs w:val="26"/>
        </w:rPr>
        <w:t xml:space="preserve"> of July, after vacations due to the bad whether the route of his village was closed.  He had taken the case from the registry on 10</w:t>
      </w:r>
      <w:r w:rsidRPr="00F15970">
        <w:rPr>
          <w:rFonts w:ascii="Courier New" w:hAnsi="Courier New"/>
          <w:sz w:val="26"/>
          <w:szCs w:val="26"/>
          <w:vertAlign w:val="superscript"/>
        </w:rPr>
        <w:t>th</w:t>
      </w:r>
      <w:r w:rsidRPr="00F15970">
        <w:rPr>
          <w:rFonts w:ascii="Courier New" w:hAnsi="Courier New"/>
          <w:sz w:val="26"/>
          <w:szCs w:val="26"/>
        </w:rPr>
        <w:t xml:space="preserve"> of July and on that day CWP No. 22453 of 2011 titled as </w:t>
      </w:r>
      <w:proofErr w:type="spellStart"/>
      <w:r w:rsidRPr="00F15970">
        <w:rPr>
          <w:rFonts w:ascii="Courier New" w:hAnsi="Courier New"/>
          <w:sz w:val="26"/>
          <w:szCs w:val="26"/>
        </w:rPr>
        <w:t>Sandeep</w:t>
      </w:r>
      <w:proofErr w:type="spellEnd"/>
      <w:r w:rsidRPr="00F15970">
        <w:rPr>
          <w:rFonts w:ascii="Courier New" w:hAnsi="Courier New"/>
          <w:sz w:val="26"/>
          <w:szCs w:val="26"/>
        </w:rPr>
        <w:t xml:space="preserve"> Versus Union of India and others was listed for hearing and it was disposed of.  The file of this case was inadvertently put </w:t>
      </w:r>
      <w:r w:rsidRPr="00F15970">
        <w:rPr>
          <w:rFonts w:ascii="Courier New" w:hAnsi="Courier New"/>
          <w:sz w:val="26"/>
          <w:szCs w:val="26"/>
        </w:rPr>
        <w:lastRenderedPageBreak/>
        <w:t xml:space="preserve">in this brief and it </w:t>
      </w:r>
      <w:proofErr w:type="gramStart"/>
      <w:r w:rsidRPr="00F15970">
        <w:rPr>
          <w:rFonts w:ascii="Courier New" w:hAnsi="Courier New"/>
          <w:sz w:val="26"/>
          <w:szCs w:val="26"/>
        </w:rPr>
        <w:t>skip</w:t>
      </w:r>
      <w:proofErr w:type="gramEnd"/>
      <w:r w:rsidRPr="00F15970">
        <w:rPr>
          <w:rFonts w:ascii="Courier New" w:hAnsi="Courier New"/>
          <w:sz w:val="26"/>
          <w:szCs w:val="26"/>
        </w:rPr>
        <w:t xml:space="preserve"> f from his mind. Now when disposing the cases it was found in that brief and refilled immediately after needful has been done.  In this way a delay of 714 days has occurred in refilling the appeal.  This delay is neither intentional nor </w:t>
      </w:r>
      <w:proofErr w:type="spellStart"/>
      <w:r w:rsidRPr="00F15970">
        <w:rPr>
          <w:rFonts w:ascii="Courier New" w:hAnsi="Courier New"/>
          <w:sz w:val="26"/>
          <w:szCs w:val="26"/>
        </w:rPr>
        <w:t>malafide</w:t>
      </w:r>
      <w:proofErr w:type="spellEnd"/>
      <w:r w:rsidRPr="00F15970">
        <w:rPr>
          <w:rFonts w:ascii="Courier New" w:hAnsi="Courier New"/>
          <w:sz w:val="26"/>
          <w:szCs w:val="26"/>
        </w:rPr>
        <w:t xml:space="preserve"> but due to the above stated reasons and due to limitation of human faculty. </w:t>
      </w:r>
    </w:p>
    <w:p w:rsidR="00CC5BC3" w:rsidRPr="00F15970" w:rsidRDefault="00CC5BC3" w:rsidP="00CC5BC3">
      <w:pPr>
        <w:spacing w:line="480" w:lineRule="auto"/>
        <w:jc w:val="both"/>
        <w:rPr>
          <w:rFonts w:ascii="Courier New" w:hAnsi="Courier New"/>
          <w:sz w:val="26"/>
          <w:szCs w:val="26"/>
        </w:rPr>
      </w:pPr>
      <w:r w:rsidRPr="00F15970">
        <w:rPr>
          <w:rFonts w:ascii="Courier New" w:hAnsi="Courier New"/>
          <w:sz w:val="26"/>
          <w:szCs w:val="26"/>
        </w:rPr>
        <w:t>6.</w:t>
      </w:r>
      <w:r w:rsidRPr="00F15970">
        <w:rPr>
          <w:rFonts w:ascii="Courier New" w:hAnsi="Courier New"/>
          <w:sz w:val="26"/>
          <w:szCs w:val="26"/>
        </w:rPr>
        <w:tab/>
      </w:r>
      <w:r w:rsidRPr="00F15970">
        <w:rPr>
          <w:rFonts w:ascii="Courier New" w:hAnsi="Courier New"/>
          <w:sz w:val="26"/>
          <w:szCs w:val="26"/>
        </w:rPr>
        <w:tab/>
        <w:t xml:space="preserve">That if the delay of 714 days in refilling is not condoned then the appellants will suffers irreparable loss which could not be compensated in any terms. </w:t>
      </w:r>
    </w:p>
    <w:p w:rsidR="00CC5BC3" w:rsidRPr="00F15970" w:rsidRDefault="00CC5BC3" w:rsidP="00CC5BC3">
      <w:pPr>
        <w:spacing w:line="480" w:lineRule="auto"/>
        <w:jc w:val="both"/>
        <w:rPr>
          <w:rFonts w:ascii="Courier New" w:hAnsi="Courier New"/>
          <w:sz w:val="26"/>
          <w:szCs w:val="26"/>
        </w:rPr>
      </w:pPr>
      <w:r w:rsidRPr="00F15970">
        <w:rPr>
          <w:rFonts w:ascii="Courier New" w:hAnsi="Courier New"/>
          <w:sz w:val="26"/>
          <w:szCs w:val="26"/>
        </w:rPr>
        <w:tab/>
      </w:r>
      <w:r w:rsidRPr="00F15970">
        <w:rPr>
          <w:rFonts w:ascii="Courier New" w:hAnsi="Courier New"/>
          <w:sz w:val="26"/>
          <w:szCs w:val="26"/>
        </w:rPr>
        <w:tab/>
        <w:t xml:space="preserve">It is, therefore, respectfully prayed that the present application may kindly be allowed and delay of 714 days in filing the appeal may kindly be condoned in the interest of justice. </w:t>
      </w:r>
    </w:p>
    <w:p w:rsidR="00CC5BC3" w:rsidRPr="00F15970" w:rsidRDefault="00CC5BC3" w:rsidP="00CC5BC3">
      <w:pPr>
        <w:spacing w:line="480" w:lineRule="auto"/>
        <w:jc w:val="both"/>
        <w:rPr>
          <w:rFonts w:ascii="Courier New" w:hAnsi="Courier New"/>
          <w:sz w:val="26"/>
          <w:szCs w:val="26"/>
        </w:rPr>
      </w:pPr>
      <w:r w:rsidRPr="00F15970">
        <w:rPr>
          <w:rFonts w:ascii="Courier New" w:hAnsi="Courier New"/>
          <w:sz w:val="26"/>
          <w:szCs w:val="26"/>
        </w:rPr>
        <w:t xml:space="preserve">NOTE: AFFIDAVIT IS ATTACHED </w:t>
      </w:r>
    </w:p>
    <w:p w:rsidR="00CC5BC3" w:rsidRPr="00F15970" w:rsidRDefault="00CC5BC3" w:rsidP="00CC5BC3">
      <w:pPr>
        <w:spacing w:line="480" w:lineRule="auto"/>
        <w:jc w:val="both"/>
        <w:rPr>
          <w:rFonts w:ascii="Courier New" w:hAnsi="Courier New"/>
          <w:sz w:val="26"/>
          <w:szCs w:val="26"/>
        </w:rPr>
      </w:pPr>
    </w:p>
    <w:p w:rsidR="00396EDA" w:rsidRDefault="00396EDA">
      <w:bookmarkStart w:id="0" w:name="_GoBack"/>
      <w:bookmarkEnd w:id="0"/>
    </w:p>
    <w:sectPr w:rsidR="00396EDA" w:rsidSect="00D414F9">
      <w:pgSz w:w="12240" w:h="20160" w:code="5"/>
      <w:pgMar w:top="2880" w:right="1440" w:bottom="2160" w:left="2880" w:header="720" w:footer="720" w:gutter="0"/>
      <w:cols w:space="708"/>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281"/>
  <w:drawingGridVerticalSpacing w:val="191"/>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BC3"/>
    <w:rsid w:val="00396EDA"/>
    <w:rsid w:val="005C0FE4"/>
    <w:rsid w:val="006C11B5"/>
    <w:rsid w:val="00842E0B"/>
    <w:rsid w:val="00883E01"/>
    <w:rsid w:val="00A41D98"/>
    <w:rsid w:val="00BC5084"/>
    <w:rsid w:val="00CC5BC3"/>
    <w:rsid w:val="00D414F9"/>
    <w:rsid w:val="00D920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Theme="minorHAnsi" w:hAnsi="Bookman Old Style" w:cstheme="minorBidi"/>
        <w:sz w:val="28"/>
        <w:szCs w:val="28"/>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BC3"/>
    <w:rPr>
      <w:rFonts w:asciiTheme="minorHAnsi" w:hAnsiTheme="minorHAnsi"/>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man Old Style" w:eastAsiaTheme="minorHAnsi" w:hAnsi="Bookman Old Style" w:cstheme="minorBidi"/>
        <w:sz w:val="28"/>
        <w:szCs w:val="28"/>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BC3"/>
    <w:rPr>
      <w:rFonts w:asciiTheme="minorHAnsi" w:hAnsiTheme="minorHAnsi"/>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2018-10-23T13:38:00Z</dcterms:created>
  <dcterms:modified xsi:type="dcterms:W3CDTF">2018-10-23T13:39:00Z</dcterms:modified>
</cp:coreProperties>
</file>