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71" w:rsidRDefault="00BE0971" w:rsidP="00BE0971">
      <w:pPr>
        <w:tabs>
          <w:tab w:val="left" w:pos="-1350"/>
          <w:tab w:val="left" w:pos="-630"/>
        </w:tabs>
        <w:spacing w:line="480" w:lineRule="auto"/>
        <w:ind w:righ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proofErr w:type="gramStart"/>
      <w:r>
        <w:rPr>
          <w:b/>
          <w:sz w:val="28"/>
          <w:szCs w:val="28"/>
        </w:rPr>
        <w:t>SURESH  KUMAR</w:t>
      </w:r>
      <w:proofErr w:type="gramEnd"/>
      <w:r>
        <w:rPr>
          <w:b/>
          <w:sz w:val="28"/>
          <w:szCs w:val="28"/>
        </w:rPr>
        <w:t xml:space="preserve"> ,  ADVOCATE</w:t>
      </w:r>
    </w:p>
    <w:p w:rsidR="00BE0971" w:rsidRDefault="00BE0971" w:rsidP="00BE0971">
      <w:pPr>
        <w:tabs>
          <w:tab w:val="left" w:pos="-1350"/>
          <w:tab w:val="left" w:pos="-630"/>
        </w:tabs>
        <w:spacing w:line="480" w:lineRule="auto"/>
        <w:ind w:righ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(94171-11917)</w:t>
      </w:r>
    </w:p>
    <w:p w:rsidR="00BE0971" w:rsidRDefault="00BE0971" w:rsidP="00BE0971">
      <w:pPr>
        <w:tabs>
          <w:tab w:val="left" w:pos="-1350"/>
          <w:tab w:val="left" w:pos="-630"/>
        </w:tabs>
        <w:spacing w:line="480" w:lineRule="auto"/>
        <w:ind w:righ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# 413/11 </w:t>
      </w:r>
      <w:proofErr w:type="spellStart"/>
      <w:r>
        <w:rPr>
          <w:b/>
          <w:sz w:val="28"/>
          <w:szCs w:val="28"/>
        </w:rPr>
        <w:t>Panchkula</w:t>
      </w:r>
      <w:proofErr w:type="spellEnd"/>
    </w:p>
    <w:p w:rsidR="00BE0971" w:rsidRDefault="00BE0971" w:rsidP="00BE0971">
      <w:pPr>
        <w:tabs>
          <w:tab w:val="left" w:pos="-1350"/>
          <w:tab w:val="left" w:pos="-630"/>
        </w:tabs>
        <w:ind w:right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============================== Registered A.D.                                                                          </w:t>
      </w:r>
      <w:proofErr w:type="gramStart"/>
      <w:r>
        <w:rPr>
          <w:b/>
          <w:sz w:val="28"/>
          <w:szCs w:val="28"/>
        </w:rPr>
        <w:t>Dated :</w:t>
      </w:r>
      <w:proofErr w:type="gramEnd"/>
      <w:r>
        <w:rPr>
          <w:b/>
          <w:sz w:val="28"/>
          <w:szCs w:val="28"/>
        </w:rPr>
        <w:t xml:space="preserve">- </w:t>
      </w:r>
    </w:p>
    <w:p w:rsidR="00BE0971" w:rsidRDefault="00BE0971" w:rsidP="00BE0971">
      <w:pPr>
        <w:tabs>
          <w:tab w:val="left" w:pos="-1350"/>
          <w:tab w:val="left" w:pos="-630"/>
        </w:tabs>
        <w:ind w:righ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BE0971" w:rsidRDefault="00BE0971" w:rsidP="00BE0971">
      <w:pPr>
        <w:tabs>
          <w:tab w:val="left" w:pos="-1350"/>
          <w:tab w:val="left" w:pos="-630"/>
        </w:tabs>
        <w:ind w:righ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 </w:t>
      </w:r>
    </w:p>
    <w:p w:rsidR="00BE0971" w:rsidRDefault="00BE0971" w:rsidP="00BE0971">
      <w:pPr>
        <w:tabs>
          <w:tab w:val="left" w:pos="-1350"/>
          <w:tab w:val="left" w:pos="-630"/>
        </w:tabs>
        <w:ind w:righ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M/S   Currents Technology Retail </w:t>
      </w:r>
      <w:proofErr w:type="gramStart"/>
      <w:r>
        <w:rPr>
          <w:b/>
          <w:sz w:val="28"/>
          <w:szCs w:val="28"/>
        </w:rPr>
        <w:t>( India</w:t>
      </w:r>
      <w:proofErr w:type="gramEnd"/>
      <w:r>
        <w:rPr>
          <w:b/>
          <w:sz w:val="28"/>
          <w:szCs w:val="28"/>
        </w:rPr>
        <w:t xml:space="preserve">) Limited </w:t>
      </w:r>
    </w:p>
    <w:p w:rsidR="00BE0971" w:rsidRDefault="00BE0971" w:rsidP="00BE0971">
      <w:pPr>
        <w:tabs>
          <w:tab w:val="left" w:pos="-1350"/>
          <w:tab w:val="left" w:pos="-630"/>
        </w:tabs>
        <w:ind w:righ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E0971" w:rsidRDefault="00BE0971" w:rsidP="00BE0971">
      <w:pPr>
        <w:tabs>
          <w:tab w:val="left" w:pos="-1350"/>
          <w:tab w:val="left" w:pos="-630"/>
        </w:tabs>
        <w:ind w:righ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S.C.O. 36, Ground Floor Sector-11</w:t>
      </w:r>
    </w:p>
    <w:p w:rsidR="00BE0971" w:rsidRDefault="00BE0971" w:rsidP="00BE0971">
      <w:pPr>
        <w:tabs>
          <w:tab w:val="left" w:pos="-1350"/>
          <w:tab w:val="left" w:pos="-630"/>
        </w:tabs>
        <w:ind w:righ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E0971" w:rsidRDefault="00BE0971" w:rsidP="00BE0971">
      <w:pPr>
        <w:tabs>
          <w:tab w:val="left" w:pos="-1350"/>
          <w:tab w:val="left" w:pos="-630"/>
        </w:tabs>
        <w:ind w:righ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</w:t>
      </w:r>
      <w:proofErr w:type="spellStart"/>
      <w:proofErr w:type="gramStart"/>
      <w:r>
        <w:rPr>
          <w:b/>
          <w:sz w:val="28"/>
          <w:szCs w:val="28"/>
        </w:rPr>
        <w:t>Panchkuka</w:t>
      </w:r>
      <w:proofErr w:type="spellEnd"/>
      <w:r>
        <w:rPr>
          <w:b/>
          <w:sz w:val="28"/>
          <w:szCs w:val="28"/>
        </w:rPr>
        <w:t>.</w:t>
      </w:r>
      <w:proofErr w:type="gramEnd"/>
    </w:p>
    <w:p w:rsidR="00BE0971" w:rsidRDefault="00BE0971" w:rsidP="00BE0971">
      <w:pPr>
        <w:tabs>
          <w:tab w:val="left" w:pos="-1350"/>
          <w:tab w:val="left" w:pos="-630"/>
        </w:tabs>
        <w:ind w:righ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</w:p>
    <w:p w:rsidR="00BE0971" w:rsidRDefault="00BE0971" w:rsidP="00BE0971">
      <w:pPr>
        <w:tabs>
          <w:tab w:val="left" w:pos="-1350"/>
          <w:tab w:val="left" w:pos="-630"/>
        </w:tabs>
        <w:spacing w:line="480" w:lineRule="auto"/>
        <w:ind w:righ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Sub.   Legal Notice</w:t>
      </w:r>
    </w:p>
    <w:p w:rsidR="00BE0971" w:rsidRDefault="00BE0971" w:rsidP="00BE0971">
      <w:pPr>
        <w:spacing w:line="480" w:lineRule="auto"/>
        <w:jc w:val="both"/>
        <w:rPr>
          <w:rFonts w:ascii="Courier New" w:hAnsi="Courier New"/>
          <w:sz w:val="28"/>
          <w:szCs w:val="28"/>
        </w:rPr>
      </w:pPr>
      <w:r>
        <w:rPr>
          <w:sz w:val="28"/>
          <w:szCs w:val="28"/>
        </w:rPr>
        <w:t xml:space="preserve">   Under the instructions from and on behalf of </w:t>
      </w:r>
      <w:proofErr w:type="spellStart"/>
      <w:r>
        <w:rPr>
          <w:rFonts w:ascii="Bookman Old Style" w:hAnsi="Bookman Old Style"/>
          <w:sz w:val="28"/>
          <w:szCs w:val="28"/>
        </w:rPr>
        <w:t>Janak</w:t>
      </w:r>
      <w:proofErr w:type="spellEnd"/>
      <w:r>
        <w:rPr>
          <w:rFonts w:ascii="Bookman Old Style" w:hAnsi="Bookman Old Style"/>
          <w:sz w:val="28"/>
          <w:szCs w:val="28"/>
        </w:rPr>
        <w:t xml:space="preserve"> Boora s/o </w:t>
      </w:r>
      <w:proofErr w:type="spellStart"/>
      <w:r>
        <w:rPr>
          <w:rFonts w:ascii="Bookman Old Style" w:hAnsi="Bookman Old Style"/>
          <w:sz w:val="28"/>
          <w:szCs w:val="28"/>
        </w:rPr>
        <w:t>Sh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Harpal</w:t>
      </w:r>
      <w:proofErr w:type="spellEnd"/>
      <w:r>
        <w:rPr>
          <w:rFonts w:ascii="Bookman Old Style" w:hAnsi="Bookman Old Style"/>
          <w:sz w:val="28"/>
          <w:szCs w:val="28"/>
        </w:rPr>
        <w:t xml:space="preserve"> Boora  resident of house no 232 Sector-14 </w:t>
      </w:r>
      <w:proofErr w:type="spellStart"/>
      <w:r>
        <w:rPr>
          <w:rFonts w:ascii="Bookman Old Style" w:hAnsi="Bookman Old Style"/>
          <w:sz w:val="28"/>
          <w:szCs w:val="28"/>
        </w:rPr>
        <w:t>Panchkula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 Antiqua" w:hAnsi="Book Antiqua"/>
          <w:sz w:val="28"/>
          <w:szCs w:val="28"/>
        </w:rPr>
        <w:t xml:space="preserve"> </w:t>
      </w:r>
      <w:r>
        <w:rPr>
          <w:sz w:val="28"/>
          <w:szCs w:val="28"/>
        </w:rPr>
        <w:t>(hereinafter referred to as my aforesaid  client ) I hereby serve upon you with the following legal notice:-</w:t>
      </w:r>
    </w:p>
    <w:p w:rsidR="00BE0971" w:rsidRDefault="00BE0971" w:rsidP="00BE0971">
      <w:pPr>
        <w:pStyle w:val="ListParagraph"/>
        <w:numPr>
          <w:ilvl w:val="0"/>
          <w:numId w:val="1"/>
        </w:numPr>
        <w:spacing w:line="480" w:lineRule="auto"/>
        <w:jc w:val="both"/>
        <w:rPr>
          <w:color w:val="0C0000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my aforesaid client </w:t>
      </w:r>
      <w:proofErr w:type="gramStart"/>
      <w:r>
        <w:rPr>
          <w:rFonts w:ascii="Bookman Old Style" w:hAnsi="Bookman Old Style"/>
          <w:sz w:val="28"/>
          <w:szCs w:val="28"/>
        </w:rPr>
        <w:t>purchased  a</w:t>
      </w:r>
      <w:proofErr w:type="gramEnd"/>
      <w:r>
        <w:rPr>
          <w:rFonts w:ascii="Bookman Old Style" w:hAnsi="Bookman Old Style"/>
          <w:sz w:val="28"/>
          <w:szCs w:val="28"/>
        </w:rPr>
        <w:t xml:space="preserve"> Mobile Charger (APPLE) description  item code 102168 Part no MD 818 ZM/A APPLE Lightning to USB Cable MD 81 on dated 23.11.2016 from you, for an amount of Rs. 1500/- vide receipt no /costumer no SE003/CU 1617/0001756 and payment of Rs. 1500/- of this mobile charger was paid through Debit Card to you.</w:t>
      </w:r>
    </w:p>
    <w:p w:rsidR="00BE0971" w:rsidRDefault="00BE0971" w:rsidP="00BE0971">
      <w:pPr>
        <w:pStyle w:val="ListParagraph"/>
        <w:numPr>
          <w:ilvl w:val="0"/>
          <w:numId w:val="1"/>
        </w:numPr>
        <w:spacing w:line="480" w:lineRule="auto"/>
        <w:jc w:val="both"/>
        <w:rPr>
          <w:color w:val="0C0000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at the time of purchasing of the mobile charger warranty of one year was given / </w:t>
      </w:r>
      <w:proofErr w:type="gramStart"/>
      <w:r>
        <w:rPr>
          <w:rFonts w:ascii="Bookman Old Style" w:hAnsi="Bookman Old Style"/>
          <w:sz w:val="28"/>
          <w:szCs w:val="28"/>
        </w:rPr>
        <w:t>written  but</w:t>
      </w:r>
      <w:proofErr w:type="gramEnd"/>
      <w:r>
        <w:rPr>
          <w:rFonts w:ascii="Bookman Old Style" w:hAnsi="Bookman Old Style"/>
          <w:sz w:val="28"/>
          <w:szCs w:val="28"/>
        </w:rPr>
        <w:t>, just after 3-4 months    defect was occurred in charger  and started giving problems .</w:t>
      </w:r>
    </w:p>
    <w:p w:rsidR="00BE0971" w:rsidRDefault="00BE0971" w:rsidP="00BE0971">
      <w:pPr>
        <w:pStyle w:val="ListParagraph"/>
        <w:numPr>
          <w:ilvl w:val="0"/>
          <w:numId w:val="1"/>
        </w:numPr>
        <w:spacing w:line="480" w:lineRule="auto"/>
        <w:jc w:val="both"/>
        <w:rPr>
          <w:color w:val="0C0000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my afore said client immediately contacted you, regarding this </w:t>
      </w:r>
      <w:proofErr w:type="gramStart"/>
      <w:r>
        <w:rPr>
          <w:rFonts w:ascii="Bookman Old Style" w:hAnsi="Bookman Old Style"/>
          <w:sz w:val="28"/>
          <w:szCs w:val="28"/>
        </w:rPr>
        <w:t>problem .</w:t>
      </w:r>
      <w:proofErr w:type="gramEnd"/>
      <w:r>
        <w:rPr>
          <w:rFonts w:ascii="Bookman Old Style" w:hAnsi="Bookman Old Style"/>
          <w:sz w:val="28"/>
          <w:szCs w:val="28"/>
        </w:rPr>
        <w:t xml:space="preserve"> You have advised my aforesaid client</w:t>
      </w:r>
      <w:proofErr w:type="gramStart"/>
      <w:r>
        <w:rPr>
          <w:rFonts w:ascii="Bookman Old Style" w:hAnsi="Bookman Old Style"/>
          <w:sz w:val="28"/>
          <w:szCs w:val="28"/>
        </w:rPr>
        <w:t>,  to</w:t>
      </w:r>
      <w:proofErr w:type="gramEnd"/>
      <w:r>
        <w:rPr>
          <w:rFonts w:ascii="Bookman Old Style" w:hAnsi="Bookman Old Style"/>
          <w:sz w:val="28"/>
          <w:szCs w:val="28"/>
        </w:rPr>
        <w:t xml:space="preserve"> go to  the Service Centre at SCO no . 274 Sector-32-D Chandigarh. Thereafter my aforesaid client, visited the Service Centre at Chandigarh in the month of March-</w:t>
      </w:r>
      <w:proofErr w:type="gramStart"/>
      <w:r>
        <w:rPr>
          <w:rFonts w:ascii="Bookman Old Style" w:hAnsi="Bookman Old Style"/>
          <w:sz w:val="28"/>
          <w:szCs w:val="28"/>
        </w:rPr>
        <w:t>2017 .</w:t>
      </w:r>
      <w:proofErr w:type="gramEnd"/>
      <w:r>
        <w:rPr>
          <w:rFonts w:ascii="Bookman Old Style" w:hAnsi="Bookman Old Style"/>
          <w:sz w:val="28"/>
          <w:szCs w:val="28"/>
        </w:rPr>
        <w:t xml:space="preserve"> They checked my </w:t>
      </w:r>
      <w:r>
        <w:rPr>
          <w:rFonts w:ascii="Bookman Old Style" w:hAnsi="Bookman Old Style"/>
          <w:sz w:val="28"/>
          <w:szCs w:val="28"/>
        </w:rPr>
        <w:lastRenderedPageBreak/>
        <w:t xml:space="preserve">mobile charger and said </w:t>
      </w:r>
      <w:proofErr w:type="gramStart"/>
      <w:r>
        <w:rPr>
          <w:rFonts w:ascii="Bookman Old Style" w:hAnsi="Bookman Old Style"/>
          <w:sz w:val="28"/>
          <w:szCs w:val="28"/>
        </w:rPr>
        <w:t>that  it</w:t>
      </w:r>
      <w:proofErr w:type="gramEnd"/>
      <w:r>
        <w:rPr>
          <w:rFonts w:ascii="Bookman Old Style" w:hAnsi="Bookman Old Style"/>
          <w:sz w:val="28"/>
          <w:szCs w:val="28"/>
        </w:rPr>
        <w:t xml:space="preserve"> is a case of replacement by the shopkeeper.</w:t>
      </w:r>
    </w:p>
    <w:p w:rsidR="00BE0971" w:rsidRDefault="00BE0971" w:rsidP="00BE0971">
      <w:pPr>
        <w:pStyle w:val="ListParagraph"/>
        <w:numPr>
          <w:ilvl w:val="0"/>
          <w:numId w:val="1"/>
        </w:numPr>
        <w:spacing w:line="480" w:lineRule="auto"/>
        <w:jc w:val="both"/>
        <w:rPr>
          <w:color w:val="0C0000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That after that my aforesaid client visited you so many times,  but you are avoiding the replacement of mobile charger on one pretext or the other</w:t>
      </w:r>
    </w:p>
    <w:p w:rsidR="00BE0971" w:rsidRDefault="00BE0971" w:rsidP="00BE0971">
      <w:pPr>
        <w:pStyle w:val="ListParagraph"/>
        <w:numPr>
          <w:ilvl w:val="0"/>
          <w:numId w:val="1"/>
        </w:numPr>
        <w:spacing w:line="480" w:lineRule="auto"/>
        <w:jc w:val="both"/>
        <w:rPr>
          <w:color w:val="0C0000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now through this notice you </w:t>
      </w:r>
      <w:proofErr w:type="gramStart"/>
      <w:r>
        <w:rPr>
          <w:rFonts w:ascii="Bookman Old Style" w:hAnsi="Bookman Old Style"/>
          <w:sz w:val="28"/>
          <w:szCs w:val="28"/>
        </w:rPr>
        <w:t>are  hereby</w:t>
      </w:r>
      <w:proofErr w:type="gramEnd"/>
      <w:r>
        <w:rPr>
          <w:rFonts w:ascii="Bookman Old Style" w:hAnsi="Bookman Old Style"/>
          <w:sz w:val="28"/>
          <w:szCs w:val="28"/>
        </w:rPr>
        <w:t xml:space="preserve"> called upon to replace the mobile charger or refund the money/cost , </w:t>
      </w:r>
      <w:proofErr w:type="spellStart"/>
      <w:r>
        <w:rPr>
          <w:rFonts w:ascii="Bookman Old Style" w:hAnsi="Bookman Old Style"/>
          <w:sz w:val="28"/>
          <w:szCs w:val="28"/>
        </w:rPr>
        <w:t>with in</w:t>
      </w:r>
      <w:proofErr w:type="spellEnd"/>
      <w:r>
        <w:rPr>
          <w:rFonts w:ascii="Bookman Old Style" w:hAnsi="Bookman Old Style"/>
          <w:sz w:val="28"/>
          <w:szCs w:val="28"/>
        </w:rPr>
        <w:t xml:space="preserve"> 20 days   of the receipt of this notice, otherwise, he has no option to approach the Consumer Court .</w:t>
      </w:r>
    </w:p>
    <w:p w:rsidR="00BE0971" w:rsidRDefault="00BE0971" w:rsidP="00BE0971">
      <w:pPr>
        <w:pStyle w:val="ListParagraph"/>
        <w:numPr>
          <w:ilvl w:val="0"/>
          <w:numId w:val="1"/>
        </w:numPr>
        <w:spacing w:line="480" w:lineRule="auto"/>
        <w:jc w:val="both"/>
        <w:rPr>
          <w:color w:val="0C0000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although this notice is not necessary to serve upon you, yet, to avoid the unnecessary litigation, this notice </w:t>
      </w:r>
      <w:proofErr w:type="gramStart"/>
      <w:r>
        <w:rPr>
          <w:rFonts w:ascii="Bookman Old Style" w:hAnsi="Bookman Old Style"/>
          <w:sz w:val="28"/>
          <w:szCs w:val="28"/>
        </w:rPr>
        <w:t>is  served</w:t>
      </w:r>
      <w:proofErr w:type="gramEnd"/>
      <w:r>
        <w:rPr>
          <w:rFonts w:ascii="Bookman Old Style" w:hAnsi="Bookman Old Style"/>
          <w:sz w:val="28"/>
          <w:szCs w:val="28"/>
        </w:rPr>
        <w:t xml:space="preserve"> upon you.   </w:t>
      </w:r>
    </w:p>
    <w:p w:rsidR="00BE0971" w:rsidRDefault="00BE0971" w:rsidP="00BE097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That if my aforesaid client is forced to approach the Consumer Form, the whole responsibility shall be of yours.</w:t>
      </w:r>
    </w:p>
    <w:p w:rsidR="00BE0971" w:rsidRDefault="00BE0971" w:rsidP="00BE0971">
      <w:pPr>
        <w:pStyle w:val="ListParagraph"/>
        <w:spacing w:line="480" w:lineRule="auto"/>
        <w:jc w:val="bot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Note :-</w:t>
      </w:r>
      <w:proofErr w:type="gramEnd"/>
      <w:r>
        <w:rPr>
          <w:rFonts w:ascii="Bookman Old Style" w:hAnsi="Bookman Old Style"/>
          <w:sz w:val="28"/>
          <w:szCs w:val="28"/>
        </w:rPr>
        <w:t xml:space="preserve">   A copy of this notice has been retained in my office.</w:t>
      </w:r>
    </w:p>
    <w:p w:rsidR="00BE0971" w:rsidRDefault="00BE0971" w:rsidP="00BE0971">
      <w:pPr>
        <w:pStyle w:val="ListParagraph"/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SURESH AHLAWAT</w:t>
      </w:r>
    </w:p>
    <w:p w:rsidR="00BE0971" w:rsidRDefault="00BE0971" w:rsidP="00BE0971">
      <w:pPr>
        <w:pStyle w:val="ListParagraph"/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ADVOCATE  </w:t>
      </w:r>
    </w:p>
    <w:p w:rsidR="00D91395" w:rsidRDefault="00D91395"/>
    <w:sectPr w:rsidR="00D91395" w:rsidSect="00BE097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12F4"/>
    <w:multiLevelType w:val="hybridMultilevel"/>
    <w:tmpl w:val="E07C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0971"/>
    <w:rsid w:val="00BE0971"/>
    <w:rsid w:val="00D91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</dc:creator>
  <cp:lastModifiedBy>ads</cp:lastModifiedBy>
  <cp:revision>1</cp:revision>
  <dcterms:created xsi:type="dcterms:W3CDTF">2021-01-23T12:50:00Z</dcterms:created>
  <dcterms:modified xsi:type="dcterms:W3CDTF">2021-01-23T12:52:00Z</dcterms:modified>
</cp:coreProperties>
</file>