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F01" w:rsidRPr="005E7F01" w:rsidRDefault="005E7F01" w:rsidP="007A0E26">
      <w:pPr>
        <w:spacing w:after="240" w:line="240" w:lineRule="auto"/>
        <w:jc w:val="both"/>
        <w:rPr>
          <w:rFonts w:ascii="Arial" w:eastAsia="Times New Roman" w:hAnsi="Arial" w:cs="Arial"/>
          <w:sz w:val="24"/>
          <w:szCs w:val="24"/>
        </w:rPr>
      </w:pPr>
      <w:r w:rsidRPr="00F74DE8">
        <w:rPr>
          <w:rFonts w:ascii="Arial" w:eastAsia="Times New Roman" w:hAnsi="Arial" w:cs="Arial"/>
          <w:i/>
          <w:iCs/>
          <w:sz w:val="24"/>
          <w:szCs w:val="24"/>
        </w:rPr>
        <w:t>Classes</w:t>
      </w:r>
      <w:r w:rsidRPr="005E7F01">
        <w:rPr>
          <w:rFonts w:ascii="Arial" w:eastAsia="Times New Roman" w:hAnsi="Arial" w:cs="Arial"/>
          <w:sz w:val="24"/>
          <w:szCs w:val="24"/>
        </w:rPr>
        <w:t xml:space="preserve"> are an expanded concept of </w:t>
      </w:r>
      <w:r w:rsidRPr="005E7F01">
        <w:rPr>
          <w:rFonts w:ascii="Arial" w:eastAsia="Times New Roman" w:hAnsi="Arial" w:cs="Arial"/>
          <w:i/>
          <w:iCs/>
          <w:sz w:val="24"/>
          <w:szCs w:val="24"/>
        </w:rPr>
        <w:t>data structures</w:t>
      </w:r>
      <w:r w:rsidRPr="005E7F01">
        <w:rPr>
          <w:rFonts w:ascii="Arial" w:eastAsia="Times New Roman" w:hAnsi="Arial" w:cs="Arial"/>
          <w:sz w:val="24"/>
          <w:szCs w:val="24"/>
        </w:rPr>
        <w:t>: like data structures, they can contain data members, but they can also contain functions as members.</w:t>
      </w:r>
      <w:r w:rsidRPr="005E7F01">
        <w:rPr>
          <w:rFonts w:ascii="Arial" w:eastAsia="Times New Roman" w:hAnsi="Arial" w:cs="Arial"/>
          <w:sz w:val="24"/>
          <w:szCs w:val="24"/>
        </w:rPr>
        <w:br/>
      </w:r>
      <w:r w:rsidRPr="005E7F01">
        <w:rPr>
          <w:rFonts w:ascii="Arial" w:eastAsia="Times New Roman" w:hAnsi="Arial" w:cs="Arial"/>
          <w:sz w:val="24"/>
          <w:szCs w:val="24"/>
        </w:rPr>
        <w:br/>
        <w:t xml:space="preserve">An </w:t>
      </w:r>
      <w:r w:rsidRPr="00F74DE8">
        <w:rPr>
          <w:rFonts w:ascii="Arial" w:eastAsia="Times New Roman" w:hAnsi="Arial" w:cs="Arial"/>
          <w:i/>
          <w:iCs/>
          <w:sz w:val="24"/>
          <w:szCs w:val="24"/>
        </w:rPr>
        <w:t>object</w:t>
      </w:r>
      <w:r w:rsidRPr="005E7F01">
        <w:rPr>
          <w:rFonts w:ascii="Arial" w:eastAsia="Times New Roman" w:hAnsi="Arial" w:cs="Arial"/>
          <w:sz w:val="24"/>
          <w:szCs w:val="24"/>
        </w:rPr>
        <w:t xml:space="preserve"> is an instantiation of a class. In terms of variables, a class would be the type, and an object would be the variable.</w:t>
      </w:r>
      <w:r w:rsidRPr="005E7F01">
        <w:rPr>
          <w:rFonts w:ascii="Arial" w:eastAsia="Times New Roman" w:hAnsi="Arial" w:cs="Arial"/>
          <w:sz w:val="24"/>
          <w:szCs w:val="24"/>
        </w:rPr>
        <w:br/>
      </w:r>
      <w:r w:rsidRPr="005E7F01">
        <w:rPr>
          <w:rFonts w:ascii="Arial" w:eastAsia="Times New Roman" w:hAnsi="Arial" w:cs="Arial"/>
          <w:sz w:val="24"/>
          <w:szCs w:val="24"/>
        </w:rPr>
        <w:br/>
        <w:t xml:space="preserve">Classes are defined using either keyword </w:t>
      </w:r>
      <w:r w:rsidRPr="00F74DE8">
        <w:rPr>
          <w:rFonts w:ascii="Arial" w:eastAsia="Times New Roman" w:hAnsi="Arial" w:cs="Arial"/>
          <w:sz w:val="20"/>
        </w:rPr>
        <w:t>class</w:t>
      </w:r>
      <w:r w:rsidRPr="005E7F01">
        <w:rPr>
          <w:rFonts w:ascii="Arial" w:eastAsia="Times New Roman" w:hAnsi="Arial" w:cs="Arial"/>
          <w:sz w:val="24"/>
          <w:szCs w:val="24"/>
        </w:rPr>
        <w:t xml:space="preserve"> or keyword </w:t>
      </w:r>
      <w:r w:rsidRPr="00F74DE8">
        <w:rPr>
          <w:rFonts w:ascii="Arial" w:eastAsia="Times New Roman" w:hAnsi="Arial" w:cs="Arial"/>
          <w:sz w:val="20"/>
        </w:rPr>
        <w:t>struct</w:t>
      </w:r>
      <w:r w:rsidRPr="005E7F01">
        <w:rPr>
          <w:rFonts w:ascii="Arial" w:eastAsia="Times New Roman" w:hAnsi="Arial" w:cs="Arial"/>
          <w:sz w:val="24"/>
          <w:szCs w:val="24"/>
        </w:rPr>
        <w:t>, with the following syntax:</w:t>
      </w:r>
    </w:p>
    <w:tbl>
      <w:tblPr>
        <w:tblW w:w="0" w:type="auto"/>
        <w:tblCellSpacing w:w="15" w:type="dxa"/>
        <w:tblCellMar>
          <w:top w:w="15" w:type="dxa"/>
          <w:left w:w="15" w:type="dxa"/>
          <w:bottom w:w="15" w:type="dxa"/>
          <w:right w:w="15" w:type="dxa"/>
        </w:tblCellMar>
        <w:tblLook w:val="04A0"/>
      </w:tblPr>
      <w:tblGrid>
        <w:gridCol w:w="1958"/>
      </w:tblGrid>
      <w:tr w:rsidR="005E7F01" w:rsidRPr="005E7F01" w:rsidTr="005E7F01">
        <w:trPr>
          <w:tblCellSpacing w:w="15" w:type="dxa"/>
        </w:trPr>
        <w:tc>
          <w:tcPr>
            <w:tcW w:w="0" w:type="auto"/>
            <w:vAlign w:val="center"/>
            <w:hideMark/>
          </w:tcPr>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class class_name {</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 xml:space="preserve">  access_specifier_1:</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 xml:space="preserve">    member1;</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 xml:space="preserve">  access_specifier_2:</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 xml:space="preserve">    member2;</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 xml:space="preserve">  ...</w:t>
            </w:r>
          </w:p>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 object_names;</w:t>
            </w:r>
          </w:p>
        </w:tc>
      </w:tr>
    </w:tbl>
    <w:p w:rsidR="005E7F01" w:rsidRPr="005E7F01" w:rsidRDefault="005E7F01" w:rsidP="007A0E26">
      <w:pPr>
        <w:spacing w:after="240" w:line="240" w:lineRule="auto"/>
        <w:jc w:val="both"/>
        <w:rPr>
          <w:rFonts w:ascii="Arial" w:eastAsia="Times New Roman" w:hAnsi="Arial" w:cs="Arial"/>
          <w:sz w:val="24"/>
          <w:szCs w:val="24"/>
        </w:rPr>
      </w:pPr>
      <w:r w:rsidRPr="005E7F01">
        <w:rPr>
          <w:rFonts w:ascii="Arial" w:eastAsia="Times New Roman" w:hAnsi="Arial" w:cs="Arial"/>
          <w:sz w:val="24"/>
          <w:szCs w:val="24"/>
        </w:rPr>
        <w:br/>
        <w:t xml:space="preserve">Where </w:t>
      </w:r>
      <w:r w:rsidRPr="00F74DE8">
        <w:rPr>
          <w:rFonts w:ascii="Arial" w:eastAsia="Times New Roman" w:hAnsi="Arial" w:cs="Arial"/>
          <w:sz w:val="20"/>
        </w:rPr>
        <w:t>class_name</w:t>
      </w:r>
      <w:r w:rsidRPr="005E7F01">
        <w:rPr>
          <w:rFonts w:ascii="Arial" w:eastAsia="Times New Roman" w:hAnsi="Arial" w:cs="Arial"/>
          <w:sz w:val="24"/>
          <w:szCs w:val="24"/>
        </w:rPr>
        <w:t xml:space="preserve"> is a valid identifier for the class, </w:t>
      </w:r>
      <w:r w:rsidRPr="00F74DE8">
        <w:rPr>
          <w:rFonts w:ascii="Arial" w:eastAsia="Times New Roman" w:hAnsi="Arial" w:cs="Arial"/>
          <w:sz w:val="20"/>
        </w:rPr>
        <w:t>object_names</w:t>
      </w:r>
      <w:r w:rsidRPr="005E7F01">
        <w:rPr>
          <w:rFonts w:ascii="Arial" w:eastAsia="Times New Roman" w:hAnsi="Arial" w:cs="Arial"/>
          <w:sz w:val="24"/>
          <w:szCs w:val="24"/>
        </w:rPr>
        <w:t xml:space="preserve"> is an optional list of names for objects of this class. The body of the declaration can contain </w:t>
      </w:r>
      <w:r w:rsidRPr="005E7F01">
        <w:rPr>
          <w:rFonts w:ascii="Arial" w:eastAsia="Times New Roman" w:hAnsi="Arial" w:cs="Arial"/>
          <w:i/>
          <w:iCs/>
          <w:sz w:val="24"/>
          <w:szCs w:val="24"/>
        </w:rPr>
        <w:t>members</w:t>
      </w:r>
      <w:r w:rsidRPr="005E7F01">
        <w:rPr>
          <w:rFonts w:ascii="Arial" w:eastAsia="Times New Roman" w:hAnsi="Arial" w:cs="Arial"/>
          <w:sz w:val="24"/>
          <w:szCs w:val="24"/>
        </w:rPr>
        <w:t xml:space="preserve">, which can either be data or function declarations, and optionally </w:t>
      </w:r>
      <w:r w:rsidRPr="005E7F01">
        <w:rPr>
          <w:rFonts w:ascii="Arial" w:eastAsia="Times New Roman" w:hAnsi="Arial" w:cs="Arial"/>
          <w:i/>
          <w:iCs/>
          <w:sz w:val="24"/>
          <w:szCs w:val="24"/>
        </w:rPr>
        <w:t>access specifiers</w:t>
      </w:r>
      <w:r w:rsidRPr="005E7F01">
        <w:rPr>
          <w:rFonts w:ascii="Arial" w:eastAsia="Times New Roman" w:hAnsi="Arial" w:cs="Arial"/>
          <w:sz w:val="24"/>
          <w:szCs w:val="24"/>
        </w:rPr>
        <w:t>.</w:t>
      </w:r>
      <w:r w:rsidRPr="005E7F01">
        <w:rPr>
          <w:rFonts w:ascii="Arial" w:eastAsia="Times New Roman" w:hAnsi="Arial" w:cs="Arial"/>
          <w:sz w:val="24"/>
          <w:szCs w:val="24"/>
        </w:rPr>
        <w:br/>
      </w:r>
      <w:r w:rsidRPr="005E7F01">
        <w:rPr>
          <w:rFonts w:ascii="Arial" w:eastAsia="Times New Roman" w:hAnsi="Arial" w:cs="Arial"/>
          <w:sz w:val="24"/>
          <w:szCs w:val="24"/>
        </w:rPr>
        <w:br/>
        <w:t xml:space="preserve">Classes have the same format as plain </w:t>
      </w:r>
      <w:r w:rsidRPr="005E7F01">
        <w:rPr>
          <w:rFonts w:ascii="Arial" w:eastAsia="Times New Roman" w:hAnsi="Arial" w:cs="Arial"/>
          <w:i/>
          <w:iCs/>
          <w:sz w:val="24"/>
          <w:szCs w:val="24"/>
        </w:rPr>
        <w:t>data structures</w:t>
      </w:r>
      <w:r w:rsidRPr="005E7F01">
        <w:rPr>
          <w:rFonts w:ascii="Arial" w:eastAsia="Times New Roman" w:hAnsi="Arial" w:cs="Arial"/>
          <w:sz w:val="24"/>
          <w:szCs w:val="24"/>
        </w:rPr>
        <w:t xml:space="preserve">, except that they can also include functions and have these new things called </w:t>
      </w:r>
      <w:r w:rsidRPr="005E7F01">
        <w:rPr>
          <w:rFonts w:ascii="Arial" w:eastAsia="Times New Roman" w:hAnsi="Arial" w:cs="Arial"/>
          <w:i/>
          <w:iCs/>
          <w:sz w:val="24"/>
          <w:szCs w:val="24"/>
        </w:rPr>
        <w:t>access specifiers</w:t>
      </w:r>
      <w:r w:rsidRPr="005E7F01">
        <w:rPr>
          <w:rFonts w:ascii="Arial" w:eastAsia="Times New Roman" w:hAnsi="Arial" w:cs="Arial"/>
          <w:sz w:val="24"/>
          <w:szCs w:val="24"/>
        </w:rPr>
        <w:t xml:space="preserve">. An </w:t>
      </w:r>
      <w:r w:rsidRPr="005E7F01">
        <w:rPr>
          <w:rFonts w:ascii="Arial" w:eastAsia="Times New Roman" w:hAnsi="Arial" w:cs="Arial"/>
          <w:i/>
          <w:iCs/>
          <w:sz w:val="24"/>
          <w:szCs w:val="24"/>
        </w:rPr>
        <w:t>access specifier</w:t>
      </w:r>
      <w:r w:rsidRPr="005E7F01">
        <w:rPr>
          <w:rFonts w:ascii="Arial" w:eastAsia="Times New Roman" w:hAnsi="Arial" w:cs="Arial"/>
          <w:sz w:val="24"/>
          <w:szCs w:val="24"/>
        </w:rPr>
        <w:t xml:space="preserve"> is one of the following three keywords: </w:t>
      </w:r>
      <w:r w:rsidRPr="00F74DE8">
        <w:rPr>
          <w:rFonts w:ascii="Arial" w:eastAsia="Times New Roman" w:hAnsi="Arial" w:cs="Arial"/>
          <w:sz w:val="20"/>
        </w:rPr>
        <w:t>private</w:t>
      </w:r>
      <w:r w:rsidRPr="005E7F01">
        <w:rPr>
          <w:rFonts w:ascii="Arial" w:eastAsia="Times New Roman" w:hAnsi="Arial" w:cs="Arial"/>
          <w:sz w:val="24"/>
          <w:szCs w:val="24"/>
        </w:rPr>
        <w:t xml:space="preserve">, </w:t>
      </w:r>
      <w:r w:rsidRPr="00F74DE8">
        <w:rPr>
          <w:rFonts w:ascii="Arial" w:eastAsia="Times New Roman" w:hAnsi="Arial" w:cs="Arial"/>
          <w:sz w:val="20"/>
        </w:rPr>
        <w:t>public</w:t>
      </w:r>
      <w:r w:rsidRPr="005E7F01">
        <w:rPr>
          <w:rFonts w:ascii="Arial" w:eastAsia="Times New Roman" w:hAnsi="Arial" w:cs="Arial"/>
          <w:sz w:val="24"/>
          <w:szCs w:val="24"/>
        </w:rPr>
        <w:t xml:space="preserve"> or </w:t>
      </w:r>
      <w:r w:rsidRPr="00F74DE8">
        <w:rPr>
          <w:rFonts w:ascii="Arial" w:eastAsia="Times New Roman" w:hAnsi="Arial" w:cs="Arial"/>
          <w:sz w:val="20"/>
        </w:rPr>
        <w:t>protected</w:t>
      </w:r>
      <w:r w:rsidRPr="005E7F01">
        <w:rPr>
          <w:rFonts w:ascii="Arial" w:eastAsia="Times New Roman" w:hAnsi="Arial" w:cs="Arial"/>
          <w:sz w:val="24"/>
          <w:szCs w:val="24"/>
        </w:rPr>
        <w:t>. These specifiers modify the access rights for the members that follow them:</w:t>
      </w:r>
    </w:p>
    <w:p w:rsidR="005E7F01" w:rsidRPr="005E7F01" w:rsidRDefault="005E7F01" w:rsidP="007A0E26">
      <w:pPr>
        <w:numPr>
          <w:ilvl w:val="0"/>
          <w:numId w:val="1"/>
        </w:numPr>
        <w:spacing w:before="100" w:beforeAutospacing="1" w:after="100" w:afterAutospacing="1" w:line="240" w:lineRule="auto"/>
        <w:jc w:val="both"/>
        <w:rPr>
          <w:rFonts w:ascii="Arial" w:eastAsia="Times New Roman" w:hAnsi="Arial" w:cs="Arial"/>
          <w:sz w:val="24"/>
          <w:szCs w:val="24"/>
        </w:rPr>
      </w:pPr>
      <w:r w:rsidRPr="00F74DE8">
        <w:rPr>
          <w:rFonts w:ascii="Arial" w:eastAsia="Times New Roman" w:hAnsi="Arial" w:cs="Arial"/>
          <w:sz w:val="20"/>
        </w:rPr>
        <w:t>private</w:t>
      </w:r>
      <w:r w:rsidRPr="005E7F01">
        <w:rPr>
          <w:rFonts w:ascii="Arial" w:eastAsia="Times New Roman" w:hAnsi="Arial" w:cs="Arial"/>
          <w:sz w:val="24"/>
          <w:szCs w:val="24"/>
        </w:rPr>
        <w:t xml:space="preserve"> members of a class are accessible only from within other members of the same class (or from their </w:t>
      </w:r>
      <w:r w:rsidRPr="005E7F01">
        <w:rPr>
          <w:rFonts w:ascii="Arial" w:eastAsia="Times New Roman" w:hAnsi="Arial" w:cs="Arial"/>
          <w:i/>
          <w:iCs/>
          <w:sz w:val="24"/>
          <w:szCs w:val="24"/>
        </w:rPr>
        <w:t>"friends"</w:t>
      </w:r>
      <w:r w:rsidRPr="005E7F01">
        <w:rPr>
          <w:rFonts w:ascii="Arial" w:eastAsia="Times New Roman" w:hAnsi="Arial" w:cs="Arial"/>
          <w:sz w:val="24"/>
          <w:szCs w:val="24"/>
        </w:rPr>
        <w:t>).</w:t>
      </w:r>
    </w:p>
    <w:p w:rsidR="005E7F01" w:rsidRPr="005E7F01" w:rsidRDefault="005E7F01" w:rsidP="007A0E26">
      <w:pPr>
        <w:numPr>
          <w:ilvl w:val="0"/>
          <w:numId w:val="1"/>
        </w:numPr>
        <w:spacing w:before="100" w:beforeAutospacing="1" w:after="100" w:afterAutospacing="1" w:line="240" w:lineRule="auto"/>
        <w:jc w:val="both"/>
        <w:rPr>
          <w:rFonts w:ascii="Arial" w:eastAsia="Times New Roman" w:hAnsi="Arial" w:cs="Arial"/>
          <w:sz w:val="24"/>
          <w:szCs w:val="24"/>
        </w:rPr>
      </w:pPr>
      <w:r w:rsidRPr="00F74DE8">
        <w:rPr>
          <w:rFonts w:ascii="Arial" w:eastAsia="Times New Roman" w:hAnsi="Arial" w:cs="Arial"/>
          <w:sz w:val="20"/>
        </w:rPr>
        <w:t>protected</w:t>
      </w:r>
      <w:r w:rsidRPr="005E7F01">
        <w:rPr>
          <w:rFonts w:ascii="Arial" w:eastAsia="Times New Roman" w:hAnsi="Arial" w:cs="Arial"/>
          <w:sz w:val="24"/>
          <w:szCs w:val="24"/>
        </w:rPr>
        <w:t xml:space="preserve"> members are accessible from other members of the same class (or from their </w:t>
      </w:r>
      <w:r w:rsidRPr="005E7F01">
        <w:rPr>
          <w:rFonts w:ascii="Arial" w:eastAsia="Times New Roman" w:hAnsi="Arial" w:cs="Arial"/>
          <w:i/>
          <w:iCs/>
          <w:sz w:val="24"/>
          <w:szCs w:val="24"/>
        </w:rPr>
        <w:t>"friends"</w:t>
      </w:r>
      <w:r w:rsidRPr="005E7F01">
        <w:rPr>
          <w:rFonts w:ascii="Arial" w:eastAsia="Times New Roman" w:hAnsi="Arial" w:cs="Arial"/>
          <w:sz w:val="24"/>
          <w:szCs w:val="24"/>
        </w:rPr>
        <w:t>), but also from members of their derived classes.</w:t>
      </w:r>
    </w:p>
    <w:p w:rsidR="005E7F01" w:rsidRPr="005E7F01" w:rsidRDefault="005E7F01" w:rsidP="007A0E26">
      <w:pPr>
        <w:numPr>
          <w:ilvl w:val="0"/>
          <w:numId w:val="1"/>
        </w:numPr>
        <w:spacing w:before="100" w:beforeAutospacing="1" w:after="100" w:afterAutospacing="1" w:line="240" w:lineRule="auto"/>
        <w:jc w:val="both"/>
        <w:rPr>
          <w:rFonts w:ascii="Arial" w:eastAsia="Times New Roman" w:hAnsi="Arial" w:cs="Arial"/>
          <w:sz w:val="24"/>
          <w:szCs w:val="24"/>
        </w:rPr>
      </w:pPr>
      <w:r w:rsidRPr="005E7F01">
        <w:rPr>
          <w:rFonts w:ascii="Arial" w:eastAsia="Times New Roman" w:hAnsi="Arial" w:cs="Arial"/>
          <w:sz w:val="24"/>
          <w:szCs w:val="24"/>
        </w:rPr>
        <w:t xml:space="preserve">Finally, </w:t>
      </w:r>
      <w:r w:rsidRPr="00F74DE8">
        <w:rPr>
          <w:rFonts w:ascii="Arial" w:eastAsia="Times New Roman" w:hAnsi="Arial" w:cs="Arial"/>
          <w:sz w:val="20"/>
        </w:rPr>
        <w:t>public</w:t>
      </w:r>
      <w:r w:rsidRPr="005E7F01">
        <w:rPr>
          <w:rFonts w:ascii="Arial" w:eastAsia="Times New Roman" w:hAnsi="Arial" w:cs="Arial"/>
          <w:sz w:val="24"/>
          <w:szCs w:val="24"/>
        </w:rPr>
        <w:t xml:space="preserve"> members are accessible from anywhere where the object is visible.</w:t>
      </w:r>
    </w:p>
    <w:p w:rsidR="005E7F01" w:rsidRPr="005E7F01" w:rsidRDefault="005E7F01" w:rsidP="007A0E26">
      <w:pPr>
        <w:spacing w:after="240" w:line="240" w:lineRule="auto"/>
        <w:jc w:val="both"/>
        <w:rPr>
          <w:rFonts w:ascii="Arial" w:eastAsia="Times New Roman" w:hAnsi="Arial" w:cs="Arial"/>
          <w:sz w:val="24"/>
          <w:szCs w:val="24"/>
        </w:rPr>
      </w:pPr>
      <w:r w:rsidRPr="005E7F01">
        <w:rPr>
          <w:rFonts w:ascii="Arial" w:eastAsia="Times New Roman" w:hAnsi="Arial" w:cs="Arial"/>
          <w:sz w:val="24"/>
          <w:szCs w:val="24"/>
        </w:rPr>
        <w:br/>
        <w:t xml:space="preserve">By default, all members of a class declared with the </w:t>
      </w:r>
      <w:r w:rsidRPr="00F74DE8">
        <w:rPr>
          <w:rFonts w:ascii="Arial" w:eastAsia="Times New Roman" w:hAnsi="Arial" w:cs="Arial"/>
          <w:sz w:val="20"/>
        </w:rPr>
        <w:t>class</w:t>
      </w:r>
      <w:r w:rsidRPr="005E7F01">
        <w:rPr>
          <w:rFonts w:ascii="Arial" w:eastAsia="Times New Roman" w:hAnsi="Arial" w:cs="Arial"/>
          <w:sz w:val="24"/>
          <w:szCs w:val="24"/>
        </w:rPr>
        <w:t xml:space="preserve"> keyword have private access for all its members. Therefore, any member that is declared before any other </w:t>
      </w:r>
      <w:r w:rsidRPr="005E7F01">
        <w:rPr>
          <w:rFonts w:ascii="Arial" w:eastAsia="Times New Roman" w:hAnsi="Arial" w:cs="Arial"/>
          <w:i/>
          <w:iCs/>
          <w:sz w:val="24"/>
          <w:szCs w:val="24"/>
        </w:rPr>
        <w:t>access specifier</w:t>
      </w:r>
      <w:r w:rsidRPr="005E7F01">
        <w:rPr>
          <w:rFonts w:ascii="Arial" w:eastAsia="Times New Roman" w:hAnsi="Arial" w:cs="Arial"/>
          <w:sz w:val="24"/>
          <w:szCs w:val="24"/>
        </w:rPr>
        <w:t xml:space="preserve"> has private access automatically. For example: </w:t>
      </w:r>
    </w:p>
    <w:tbl>
      <w:tblPr>
        <w:tblW w:w="0" w:type="auto"/>
        <w:tblCellSpacing w:w="15" w:type="dxa"/>
        <w:tblCellMar>
          <w:top w:w="15" w:type="dxa"/>
          <w:left w:w="15" w:type="dxa"/>
          <w:bottom w:w="15" w:type="dxa"/>
          <w:right w:w="15" w:type="dxa"/>
        </w:tblCellMar>
        <w:tblLook w:val="04A0"/>
      </w:tblPr>
      <w:tblGrid>
        <w:gridCol w:w="187"/>
        <w:gridCol w:w="2384"/>
        <w:gridCol w:w="81"/>
      </w:tblGrid>
      <w:tr w:rsidR="005E7F01" w:rsidRPr="005E7F01" w:rsidTr="005E7F01">
        <w:trPr>
          <w:tblCellSpacing w:w="15" w:type="dxa"/>
        </w:trPr>
        <w:tc>
          <w:tcPr>
            <w:tcW w:w="0" w:type="auto"/>
            <w:vAlign w:val="center"/>
            <w:hideMark/>
          </w:tcPr>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1</w:t>
            </w:r>
            <w:r w:rsidRPr="005E7F01">
              <w:rPr>
                <w:rFonts w:ascii="Arial" w:eastAsia="Times New Roman" w:hAnsi="Arial" w:cs="Arial"/>
                <w:sz w:val="20"/>
                <w:szCs w:val="20"/>
              </w:rPr>
              <w:br/>
            </w:r>
            <w:r w:rsidRPr="00F74DE8">
              <w:rPr>
                <w:rFonts w:ascii="Arial" w:eastAsia="Times New Roman" w:hAnsi="Arial" w:cs="Arial"/>
                <w:sz w:val="20"/>
              </w:rPr>
              <w:t>2</w:t>
            </w:r>
            <w:r w:rsidRPr="005E7F01">
              <w:rPr>
                <w:rFonts w:ascii="Arial" w:eastAsia="Times New Roman" w:hAnsi="Arial" w:cs="Arial"/>
                <w:sz w:val="20"/>
                <w:szCs w:val="20"/>
              </w:rPr>
              <w:br/>
            </w:r>
            <w:r w:rsidRPr="00F74DE8">
              <w:rPr>
                <w:rFonts w:ascii="Arial" w:eastAsia="Times New Roman" w:hAnsi="Arial" w:cs="Arial"/>
                <w:sz w:val="20"/>
              </w:rPr>
              <w:t>3</w:t>
            </w:r>
            <w:r w:rsidRPr="005E7F01">
              <w:rPr>
                <w:rFonts w:ascii="Arial" w:eastAsia="Times New Roman" w:hAnsi="Arial" w:cs="Arial"/>
                <w:sz w:val="20"/>
                <w:szCs w:val="20"/>
              </w:rPr>
              <w:br/>
            </w:r>
            <w:r w:rsidRPr="00F74DE8">
              <w:rPr>
                <w:rFonts w:ascii="Arial" w:eastAsia="Times New Roman" w:hAnsi="Arial" w:cs="Arial"/>
                <w:sz w:val="20"/>
              </w:rPr>
              <w:t>4</w:t>
            </w:r>
            <w:r w:rsidRPr="005E7F01">
              <w:rPr>
                <w:rFonts w:ascii="Arial" w:eastAsia="Times New Roman" w:hAnsi="Arial" w:cs="Arial"/>
                <w:sz w:val="20"/>
                <w:szCs w:val="20"/>
              </w:rPr>
              <w:br/>
            </w:r>
            <w:r w:rsidRPr="00F74DE8">
              <w:rPr>
                <w:rFonts w:ascii="Arial" w:eastAsia="Times New Roman" w:hAnsi="Arial" w:cs="Arial"/>
                <w:sz w:val="20"/>
              </w:rPr>
              <w:t>5</w:t>
            </w:r>
            <w:r w:rsidRPr="005E7F01">
              <w:rPr>
                <w:rFonts w:ascii="Arial" w:eastAsia="Times New Roman" w:hAnsi="Arial" w:cs="Arial"/>
                <w:sz w:val="20"/>
                <w:szCs w:val="20"/>
              </w:rPr>
              <w:br/>
            </w:r>
            <w:r w:rsidRPr="00F74DE8">
              <w:rPr>
                <w:rFonts w:ascii="Arial" w:eastAsia="Times New Roman" w:hAnsi="Arial" w:cs="Arial"/>
                <w:sz w:val="20"/>
              </w:rPr>
              <w:t>6</w:t>
            </w:r>
          </w:p>
        </w:tc>
        <w:tc>
          <w:tcPr>
            <w:tcW w:w="0" w:type="auto"/>
            <w:vAlign w:val="center"/>
            <w:hideMark/>
          </w:tcPr>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class</w:t>
            </w:r>
            <w:r w:rsidRPr="00F74DE8">
              <w:rPr>
                <w:rFonts w:ascii="Arial" w:eastAsia="Times New Roman" w:hAnsi="Arial" w:cs="Arial"/>
                <w:sz w:val="20"/>
              </w:rPr>
              <w:t xml:space="preserve"> Rectangle {</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int</w:t>
            </w:r>
            <w:r w:rsidRPr="00F74DE8">
              <w:rPr>
                <w:rFonts w:ascii="Arial" w:eastAsia="Times New Roman" w:hAnsi="Arial" w:cs="Arial"/>
                <w:sz w:val="20"/>
              </w:rPr>
              <w:t xml:space="preserve"> width, height;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public</w:t>
            </w:r>
            <w:r w:rsidRPr="00F74DE8">
              <w:rPr>
                <w:rFonts w:ascii="Arial" w:eastAsia="Times New Roman" w:hAnsi="Arial" w:cs="Arial"/>
                <w:sz w:val="20"/>
              </w:rPr>
              <w: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void</w:t>
            </w:r>
            <w:r w:rsidRPr="00F74DE8">
              <w:rPr>
                <w:rFonts w:ascii="Arial" w:eastAsia="Times New Roman" w:hAnsi="Arial" w:cs="Arial"/>
                <w:sz w:val="20"/>
              </w:rPr>
              <w:t xml:space="preserve"> set_values (</w:t>
            </w:r>
            <w:r w:rsidRPr="00F74DE8">
              <w:rPr>
                <w:rFonts w:ascii="Arial" w:eastAsia="Times New Roman" w:hAnsi="Arial" w:cs="Arial"/>
                <w:i/>
                <w:iCs/>
                <w:sz w:val="20"/>
                <w:szCs w:val="20"/>
              </w:rPr>
              <w:t>int</w:t>
            </w:r>
            <w:r w:rsidRPr="00F74DE8">
              <w:rPr>
                <w:rFonts w:ascii="Arial" w:eastAsia="Times New Roman" w:hAnsi="Arial" w:cs="Arial"/>
                <w:sz w:val="20"/>
              </w:rPr>
              <w:t>,</w:t>
            </w:r>
            <w:r w:rsidRPr="00F74DE8">
              <w:rPr>
                <w:rFonts w:ascii="Arial" w:eastAsia="Times New Roman" w:hAnsi="Arial" w:cs="Arial"/>
                <w:i/>
                <w:iCs/>
                <w:sz w:val="20"/>
                <w:szCs w:val="20"/>
              </w:rPr>
              <w:t>int</w:t>
            </w:r>
            <w:r w:rsidRPr="00F74DE8">
              <w:rPr>
                <w:rFonts w:ascii="Arial" w:eastAsia="Times New Roman" w:hAnsi="Arial" w:cs="Arial"/>
                <w:sz w:val="20"/>
              </w:rPr>
              <w: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int</w:t>
            </w:r>
            <w:r w:rsidRPr="00F74DE8">
              <w:rPr>
                <w:rFonts w:ascii="Arial" w:eastAsia="Times New Roman" w:hAnsi="Arial" w:cs="Arial"/>
                <w:sz w:val="20"/>
              </w:rPr>
              <w:t xml:space="preserve"> area (</w:t>
            </w:r>
            <w:r w:rsidRPr="00F74DE8">
              <w:rPr>
                <w:rFonts w:ascii="Arial" w:eastAsia="Times New Roman" w:hAnsi="Arial" w:cs="Arial"/>
                <w:i/>
                <w:iCs/>
                <w:sz w:val="20"/>
                <w:szCs w:val="20"/>
              </w:rPr>
              <w:t>void</w:t>
            </w:r>
            <w:r w:rsidRPr="00F74DE8">
              <w:rPr>
                <w:rFonts w:ascii="Arial" w:eastAsia="Times New Roman" w:hAnsi="Arial" w:cs="Arial"/>
                <w:sz w:val="20"/>
              </w:rPr>
              <w:t>);</w:t>
            </w:r>
          </w:p>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 rect;</w:t>
            </w:r>
          </w:p>
        </w:tc>
        <w:tc>
          <w:tcPr>
            <w:tcW w:w="0" w:type="auto"/>
            <w:vAlign w:val="center"/>
            <w:hideMark/>
          </w:tcPr>
          <w:p w:rsidR="005E7F01" w:rsidRPr="005E7F01" w:rsidRDefault="005E7F01" w:rsidP="007A0E26">
            <w:pPr>
              <w:spacing w:after="0" w:line="240" w:lineRule="auto"/>
              <w:jc w:val="both"/>
              <w:rPr>
                <w:rFonts w:ascii="Arial" w:eastAsia="Times New Roman" w:hAnsi="Arial" w:cs="Arial"/>
                <w:sz w:val="24"/>
                <w:szCs w:val="24"/>
              </w:rPr>
            </w:pPr>
          </w:p>
        </w:tc>
      </w:tr>
    </w:tbl>
    <w:p w:rsidR="005E7F01" w:rsidRPr="005E7F01" w:rsidRDefault="005E7F01" w:rsidP="007A0E26">
      <w:pPr>
        <w:spacing w:after="240" w:line="240" w:lineRule="auto"/>
        <w:jc w:val="both"/>
        <w:rPr>
          <w:rFonts w:ascii="Arial" w:eastAsia="Times New Roman" w:hAnsi="Arial" w:cs="Arial"/>
          <w:sz w:val="24"/>
          <w:szCs w:val="24"/>
        </w:rPr>
      </w:pPr>
      <w:r w:rsidRPr="005E7F01">
        <w:rPr>
          <w:rFonts w:ascii="Arial" w:eastAsia="Times New Roman" w:hAnsi="Arial" w:cs="Arial"/>
          <w:sz w:val="24"/>
          <w:szCs w:val="24"/>
        </w:rPr>
        <w:br/>
      </w:r>
      <w:r w:rsidRPr="005E7F01">
        <w:rPr>
          <w:rFonts w:ascii="Arial" w:eastAsia="Times New Roman" w:hAnsi="Arial" w:cs="Arial"/>
          <w:sz w:val="24"/>
          <w:szCs w:val="24"/>
        </w:rPr>
        <w:br/>
        <w:t xml:space="preserve">Declares a class (i.e., a type) called </w:t>
      </w:r>
      <w:r w:rsidRPr="00F74DE8">
        <w:rPr>
          <w:rFonts w:ascii="Arial" w:eastAsia="Times New Roman" w:hAnsi="Arial" w:cs="Arial"/>
          <w:sz w:val="20"/>
        </w:rPr>
        <w:t>Rectangle</w:t>
      </w:r>
      <w:r w:rsidRPr="005E7F01">
        <w:rPr>
          <w:rFonts w:ascii="Arial" w:eastAsia="Times New Roman" w:hAnsi="Arial" w:cs="Arial"/>
          <w:sz w:val="24"/>
          <w:szCs w:val="24"/>
        </w:rPr>
        <w:t xml:space="preserve"> and an object (i.e., a variable) of this class, called </w:t>
      </w:r>
      <w:r w:rsidRPr="00F74DE8">
        <w:rPr>
          <w:rFonts w:ascii="Arial" w:eastAsia="Times New Roman" w:hAnsi="Arial" w:cs="Arial"/>
          <w:sz w:val="20"/>
        </w:rPr>
        <w:t>rect</w:t>
      </w:r>
      <w:r w:rsidRPr="005E7F01">
        <w:rPr>
          <w:rFonts w:ascii="Arial" w:eastAsia="Times New Roman" w:hAnsi="Arial" w:cs="Arial"/>
          <w:sz w:val="24"/>
          <w:szCs w:val="24"/>
        </w:rPr>
        <w:t xml:space="preserve">. This class contains four members: two data members of type </w:t>
      </w:r>
      <w:r w:rsidRPr="00F74DE8">
        <w:rPr>
          <w:rFonts w:ascii="Arial" w:eastAsia="Times New Roman" w:hAnsi="Arial" w:cs="Arial"/>
          <w:sz w:val="20"/>
        </w:rPr>
        <w:t>int</w:t>
      </w:r>
      <w:r w:rsidRPr="005E7F01">
        <w:rPr>
          <w:rFonts w:ascii="Arial" w:eastAsia="Times New Roman" w:hAnsi="Arial" w:cs="Arial"/>
          <w:sz w:val="24"/>
          <w:szCs w:val="24"/>
        </w:rPr>
        <w:t xml:space="preserve"> (member </w:t>
      </w:r>
      <w:r w:rsidRPr="00F74DE8">
        <w:rPr>
          <w:rFonts w:ascii="Arial" w:eastAsia="Times New Roman" w:hAnsi="Arial" w:cs="Arial"/>
          <w:sz w:val="20"/>
        </w:rPr>
        <w:t>width</w:t>
      </w:r>
      <w:r w:rsidRPr="005E7F01">
        <w:rPr>
          <w:rFonts w:ascii="Arial" w:eastAsia="Times New Roman" w:hAnsi="Arial" w:cs="Arial"/>
          <w:sz w:val="24"/>
          <w:szCs w:val="24"/>
        </w:rPr>
        <w:t xml:space="preserve"> and member </w:t>
      </w:r>
      <w:r w:rsidRPr="00F74DE8">
        <w:rPr>
          <w:rFonts w:ascii="Arial" w:eastAsia="Times New Roman" w:hAnsi="Arial" w:cs="Arial"/>
          <w:sz w:val="20"/>
        </w:rPr>
        <w:t>height</w:t>
      </w:r>
      <w:r w:rsidRPr="005E7F01">
        <w:rPr>
          <w:rFonts w:ascii="Arial" w:eastAsia="Times New Roman" w:hAnsi="Arial" w:cs="Arial"/>
          <w:sz w:val="24"/>
          <w:szCs w:val="24"/>
        </w:rPr>
        <w:t xml:space="preserve">) with </w:t>
      </w:r>
      <w:r w:rsidRPr="005E7F01">
        <w:rPr>
          <w:rFonts w:ascii="Arial" w:eastAsia="Times New Roman" w:hAnsi="Arial" w:cs="Arial"/>
          <w:i/>
          <w:iCs/>
          <w:sz w:val="24"/>
          <w:szCs w:val="24"/>
        </w:rPr>
        <w:t>private access</w:t>
      </w:r>
      <w:r w:rsidRPr="005E7F01">
        <w:rPr>
          <w:rFonts w:ascii="Arial" w:eastAsia="Times New Roman" w:hAnsi="Arial" w:cs="Arial"/>
          <w:sz w:val="24"/>
          <w:szCs w:val="24"/>
        </w:rPr>
        <w:t xml:space="preserve"> (because private is the default </w:t>
      </w:r>
      <w:r w:rsidRPr="005E7F01">
        <w:rPr>
          <w:rFonts w:ascii="Arial" w:eastAsia="Times New Roman" w:hAnsi="Arial" w:cs="Arial"/>
          <w:sz w:val="24"/>
          <w:szCs w:val="24"/>
        </w:rPr>
        <w:lastRenderedPageBreak/>
        <w:t xml:space="preserve">access level) and two member functions with </w:t>
      </w:r>
      <w:r w:rsidRPr="005E7F01">
        <w:rPr>
          <w:rFonts w:ascii="Arial" w:eastAsia="Times New Roman" w:hAnsi="Arial" w:cs="Arial"/>
          <w:i/>
          <w:iCs/>
          <w:sz w:val="24"/>
          <w:szCs w:val="24"/>
        </w:rPr>
        <w:t>public access</w:t>
      </w:r>
      <w:r w:rsidRPr="005E7F01">
        <w:rPr>
          <w:rFonts w:ascii="Arial" w:eastAsia="Times New Roman" w:hAnsi="Arial" w:cs="Arial"/>
          <w:sz w:val="24"/>
          <w:szCs w:val="24"/>
        </w:rPr>
        <w:t xml:space="preserve">: the functions </w:t>
      </w:r>
      <w:r w:rsidRPr="00F74DE8">
        <w:rPr>
          <w:rFonts w:ascii="Arial" w:eastAsia="Times New Roman" w:hAnsi="Arial" w:cs="Arial"/>
          <w:sz w:val="20"/>
        </w:rPr>
        <w:t>set_values</w:t>
      </w:r>
      <w:r w:rsidRPr="005E7F01">
        <w:rPr>
          <w:rFonts w:ascii="Arial" w:eastAsia="Times New Roman" w:hAnsi="Arial" w:cs="Arial"/>
          <w:sz w:val="24"/>
          <w:szCs w:val="24"/>
        </w:rPr>
        <w:t xml:space="preserve"> and </w:t>
      </w:r>
      <w:r w:rsidRPr="00F74DE8">
        <w:rPr>
          <w:rFonts w:ascii="Arial" w:eastAsia="Times New Roman" w:hAnsi="Arial" w:cs="Arial"/>
          <w:sz w:val="20"/>
        </w:rPr>
        <w:t>area</w:t>
      </w:r>
      <w:r w:rsidRPr="005E7F01">
        <w:rPr>
          <w:rFonts w:ascii="Arial" w:eastAsia="Times New Roman" w:hAnsi="Arial" w:cs="Arial"/>
          <w:sz w:val="24"/>
          <w:szCs w:val="24"/>
        </w:rPr>
        <w:t>, of which for now we have only included their declaration, but not their definition.</w:t>
      </w:r>
      <w:r w:rsidRPr="005E7F01">
        <w:rPr>
          <w:rFonts w:ascii="Arial" w:eastAsia="Times New Roman" w:hAnsi="Arial" w:cs="Arial"/>
          <w:sz w:val="24"/>
          <w:szCs w:val="24"/>
        </w:rPr>
        <w:br/>
      </w:r>
      <w:r w:rsidRPr="005E7F01">
        <w:rPr>
          <w:rFonts w:ascii="Arial" w:eastAsia="Times New Roman" w:hAnsi="Arial" w:cs="Arial"/>
          <w:sz w:val="24"/>
          <w:szCs w:val="24"/>
        </w:rPr>
        <w:br/>
        <w:t xml:space="preserve">Notice the difference between the </w:t>
      </w:r>
      <w:r w:rsidRPr="005E7F01">
        <w:rPr>
          <w:rFonts w:ascii="Arial" w:eastAsia="Times New Roman" w:hAnsi="Arial" w:cs="Arial"/>
          <w:i/>
          <w:iCs/>
          <w:sz w:val="24"/>
          <w:szCs w:val="24"/>
        </w:rPr>
        <w:t>class name</w:t>
      </w:r>
      <w:r w:rsidRPr="005E7F01">
        <w:rPr>
          <w:rFonts w:ascii="Arial" w:eastAsia="Times New Roman" w:hAnsi="Arial" w:cs="Arial"/>
          <w:sz w:val="24"/>
          <w:szCs w:val="24"/>
        </w:rPr>
        <w:t xml:space="preserve"> and the </w:t>
      </w:r>
      <w:r w:rsidRPr="005E7F01">
        <w:rPr>
          <w:rFonts w:ascii="Arial" w:eastAsia="Times New Roman" w:hAnsi="Arial" w:cs="Arial"/>
          <w:i/>
          <w:iCs/>
          <w:sz w:val="24"/>
          <w:szCs w:val="24"/>
        </w:rPr>
        <w:t>object name</w:t>
      </w:r>
      <w:r w:rsidRPr="005E7F01">
        <w:rPr>
          <w:rFonts w:ascii="Arial" w:eastAsia="Times New Roman" w:hAnsi="Arial" w:cs="Arial"/>
          <w:sz w:val="24"/>
          <w:szCs w:val="24"/>
        </w:rPr>
        <w:t xml:space="preserve">: In the previous example, </w:t>
      </w:r>
      <w:r w:rsidRPr="00F74DE8">
        <w:rPr>
          <w:rFonts w:ascii="Arial" w:eastAsia="Times New Roman" w:hAnsi="Arial" w:cs="Arial"/>
          <w:sz w:val="20"/>
        </w:rPr>
        <w:t>Rectangle</w:t>
      </w:r>
      <w:r w:rsidRPr="005E7F01">
        <w:rPr>
          <w:rFonts w:ascii="Arial" w:eastAsia="Times New Roman" w:hAnsi="Arial" w:cs="Arial"/>
          <w:sz w:val="24"/>
          <w:szCs w:val="24"/>
        </w:rPr>
        <w:t xml:space="preserve"> was the </w:t>
      </w:r>
      <w:r w:rsidRPr="005E7F01">
        <w:rPr>
          <w:rFonts w:ascii="Arial" w:eastAsia="Times New Roman" w:hAnsi="Arial" w:cs="Arial"/>
          <w:i/>
          <w:iCs/>
          <w:sz w:val="24"/>
          <w:szCs w:val="24"/>
        </w:rPr>
        <w:t>class name</w:t>
      </w:r>
      <w:r w:rsidRPr="005E7F01">
        <w:rPr>
          <w:rFonts w:ascii="Arial" w:eastAsia="Times New Roman" w:hAnsi="Arial" w:cs="Arial"/>
          <w:sz w:val="24"/>
          <w:szCs w:val="24"/>
        </w:rPr>
        <w:t xml:space="preserve"> (i.e., the type), whereas </w:t>
      </w:r>
      <w:r w:rsidRPr="00F74DE8">
        <w:rPr>
          <w:rFonts w:ascii="Arial" w:eastAsia="Times New Roman" w:hAnsi="Arial" w:cs="Arial"/>
          <w:sz w:val="20"/>
        </w:rPr>
        <w:t>rect</w:t>
      </w:r>
      <w:r w:rsidRPr="005E7F01">
        <w:rPr>
          <w:rFonts w:ascii="Arial" w:eastAsia="Times New Roman" w:hAnsi="Arial" w:cs="Arial"/>
          <w:sz w:val="24"/>
          <w:szCs w:val="24"/>
        </w:rPr>
        <w:t xml:space="preserve"> was an object of type </w:t>
      </w:r>
      <w:r w:rsidRPr="00F74DE8">
        <w:rPr>
          <w:rFonts w:ascii="Arial" w:eastAsia="Times New Roman" w:hAnsi="Arial" w:cs="Arial"/>
          <w:sz w:val="20"/>
        </w:rPr>
        <w:t>Rectangle</w:t>
      </w:r>
      <w:r w:rsidRPr="005E7F01">
        <w:rPr>
          <w:rFonts w:ascii="Arial" w:eastAsia="Times New Roman" w:hAnsi="Arial" w:cs="Arial"/>
          <w:sz w:val="24"/>
          <w:szCs w:val="24"/>
        </w:rPr>
        <w:t xml:space="preserve">. It is the same relationship </w:t>
      </w:r>
      <w:r w:rsidRPr="00F74DE8">
        <w:rPr>
          <w:rFonts w:ascii="Arial" w:eastAsia="Times New Roman" w:hAnsi="Arial" w:cs="Arial"/>
          <w:sz w:val="20"/>
        </w:rPr>
        <w:t>int</w:t>
      </w:r>
      <w:r w:rsidRPr="005E7F01">
        <w:rPr>
          <w:rFonts w:ascii="Arial" w:eastAsia="Times New Roman" w:hAnsi="Arial" w:cs="Arial"/>
          <w:sz w:val="24"/>
          <w:szCs w:val="24"/>
        </w:rPr>
        <w:t xml:space="preserve"> and </w:t>
      </w:r>
      <w:r w:rsidRPr="00F74DE8">
        <w:rPr>
          <w:rFonts w:ascii="Arial" w:eastAsia="Times New Roman" w:hAnsi="Arial" w:cs="Arial"/>
          <w:sz w:val="20"/>
        </w:rPr>
        <w:t>a</w:t>
      </w:r>
      <w:r w:rsidRPr="005E7F01">
        <w:rPr>
          <w:rFonts w:ascii="Arial" w:eastAsia="Times New Roman" w:hAnsi="Arial" w:cs="Arial"/>
          <w:sz w:val="24"/>
          <w:szCs w:val="24"/>
        </w:rPr>
        <w:t xml:space="preserve"> have in the following declaration:</w:t>
      </w:r>
    </w:p>
    <w:tbl>
      <w:tblPr>
        <w:tblW w:w="0" w:type="auto"/>
        <w:tblCellSpacing w:w="15" w:type="dxa"/>
        <w:tblCellMar>
          <w:top w:w="15" w:type="dxa"/>
          <w:left w:w="15" w:type="dxa"/>
          <w:bottom w:w="15" w:type="dxa"/>
          <w:right w:w="15" w:type="dxa"/>
        </w:tblCellMar>
        <w:tblLook w:val="04A0"/>
      </w:tblPr>
      <w:tblGrid>
        <w:gridCol w:w="131"/>
        <w:gridCol w:w="494"/>
        <w:gridCol w:w="81"/>
      </w:tblGrid>
      <w:tr w:rsidR="005E7F01" w:rsidRPr="005E7F01" w:rsidTr="005E7F01">
        <w:trPr>
          <w:tblCellSpacing w:w="15" w:type="dxa"/>
        </w:trPr>
        <w:tc>
          <w:tcPr>
            <w:tcW w:w="0" w:type="auto"/>
            <w:vAlign w:val="center"/>
            <w:hideMark/>
          </w:tcPr>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 </w:t>
            </w:r>
          </w:p>
        </w:tc>
        <w:tc>
          <w:tcPr>
            <w:tcW w:w="0" w:type="auto"/>
            <w:vAlign w:val="center"/>
            <w:hideMark/>
          </w:tcPr>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i/>
                <w:iCs/>
                <w:sz w:val="20"/>
                <w:szCs w:val="20"/>
              </w:rPr>
              <w:t>int</w:t>
            </w:r>
            <w:r w:rsidRPr="00F74DE8">
              <w:rPr>
                <w:rFonts w:ascii="Arial" w:eastAsia="Times New Roman" w:hAnsi="Arial" w:cs="Arial"/>
                <w:sz w:val="20"/>
              </w:rPr>
              <w:t xml:space="preserve"> a;</w:t>
            </w:r>
          </w:p>
        </w:tc>
        <w:tc>
          <w:tcPr>
            <w:tcW w:w="0" w:type="auto"/>
            <w:vAlign w:val="center"/>
            <w:hideMark/>
          </w:tcPr>
          <w:p w:rsidR="005E7F01" w:rsidRPr="005E7F01" w:rsidRDefault="005E7F01" w:rsidP="007A0E26">
            <w:pPr>
              <w:spacing w:after="0" w:line="240" w:lineRule="auto"/>
              <w:jc w:val="both"/>
              <w:rPr>
                <w:rFonts w:ascii="Arial" w:eastAsia="Times New Roman" w:hAnsi="Arial" w:cs="Arial"/>
                <w:sz w:val="24"/>
                <w:szCs w:val="24"/>
              </w:rPr>
            </w:pPr>
          </w:p>
        </w:tc>
      </w:tr>
    </w:tbl>
    <w:p w:rsidR="005E7F01" w:rsidRPr="005E7F01" w:rsidRDefault="005E7F01" w:rsidP="007A0E26">
      <w:pPr>
        <w:spacing w:after="240" w:line="240" w:lineRule="auto"/>
        <w:jc w:val="both"/>
        <w:rPr>
          <w:rFonts w:ascii="Arial" w:eastAsia="Times New Roman" w:hAnsi="Arial" w:cs="Arial"/>
          <w:sz w:val="24"/>
          <w:szCs w:val="24"/>
        </w:rPr>
      </w:pPr>
      <w:r w:rsidRPr="005E7F01">
        <w:rPr>
          <w:rFonts w:ascii="Arial" w:eastAsia="Times New Roman" w:hAnsi="Arial" w:cs="Arial"/>
          <w:sz w:val="24"/>
          <w:szCs w:val="24"/>
        </w:rPr>
        <w:br/>
      </w:r>
      <w:r w:rsidRPr="005E7F01">
        <w:rPr>
          <w:rFonts w:ascii="Arial" w:eastAsia="Times New Roman" w:hAnsi="Arial" w:cs="Arial"/>
          <w:sz w:val="24"/>
          <w:szCs w:val="24"/>
        </w:rPr>
        <w:br/>
        <w:t xml:space="preserve">where </w:t>
      </w:r>
      <w:r w:rsidRPr="00F74DE8">
        <w:rPr>
          <w:rFonts w:ascii="Arial" w:eastAsia="Times New Roman" w:hAnsi="Arial" w:cs="Arial"/>
          <w:sz w:val="20"/>
        </w:rPr>
        <w:t>int</w:t>
      </w:r>
      <w:r w:rsidRPr="005E7F01">
        <w:rPr>
          <w:rFonts w:ascii="Arial" w:eastAsia="Times New Roman" w:hAnsi="Arial" w:cs="Arial"/>
          <w:sz w:val="24"/>
          <w:szCs w:val="24"/>
        </w:rPr>
        <w:t xml:space="preserve"> is the type name (the class) and </w:t>
      </w:r>
      <w:r w:rsidRPr="00F74DE8">
        <w:rPr>
          <w:rFonts w:ascii="Arial" w:eastAsia="Times New Roman" w:hAnsi="Arial" w:cs="Arial"/>
          <w:sz w:val="20"/>
        </w:rPr>
        <w:t>a</w:t>
      </w:r>
      <w:r w:rsidRPr="005E7F01">
        <w:rPr>
          <w:rFonts w:ascii="Arial" w:eastAsia="Times New Roman" w:hAnsi="Arial" w:cs="Arial"/>
          <w:sz w:val="24"/>
          <w:szCs w:val="24"/>
        </w:rPr>
        <w:t xml:space="preserve"> is the variable name (the object). </w:t>
      </w:r>
      <w:r w:rsidRPr="005E7F01">
        <w:rPr>
          <w:rFonts w:ascii="Arial" w:eastAsia="Times New Roman" w:hAnsi="Arial" w:cs="Arial"/>
          <w:sz w:val="24"/>
          <w:szCs w:val="24"/>
        </w:rPr>
        <w:br/>
      </w:r>
      <w:r w:rsidRPr="005E7F01">
        <w:rPr>
          <w:rFonts w:ascii="Arial" w:eastAsia="Times New Roman" w:hAnsi="Arial" w:cs="Arial"/>
          <w:sz w:val="24"/>
          <w:szCs w:val="24"/>
        </w:rPr>
        <w:br/>
        <w:t xml:space="preserve">After the declarations of </w:t>
      </w:r>
      <w:r w:rsidRPr="00F74DE8">
        <w:rPr>
          <w:rFonts w:ascii="Arial" w:eastAsia="Times New Roman" w:hAnsi="Arial" w:cs="Arial"/>
          <w:sz w:val="20"/>
        </w:rPr>
        <w:t>Rectangle</w:t>
      </w:r>
      <w:r w:rsidRPr="005E7F01">
        <w:rPr>
          <w:rFonts w:ascii="Arial" w:eastAsia="Times New Roman" w:hAnsi="Arial" w:cs="Arial"/>
          <w:sz w:val="24"/>
          <w:szCs w:val="24"/>
        </w:rPr>
        <w:t xml:space="preserve"> and </w:t>
      </w:r>
      <w:r w:rsidRPr="00F74DE8">
        <w:rPr>
          <w:rFonts w:ascii="Arial" w:eastAsia="Times New Roman" w:hAnsi="Arial" w:cs="Arial"/>
          <w:sz w:val="20"/>
        </w:rPr>
        <w:t>rect</w:t>
      </w:r>
      <w:r w:rsidRPr="005E7F01">
        <w:rPr>
          <w:rFonts w:ascii="Arial" w:eastAsia="Times New Roman" w:hAnsi="Arial" w:cs="Arial"/>
          <w:sz w:val="24"/>
          <w:szCs w:val="24"/>
        </w:rPr>
        <w:t xml:space="preserve">, any of the public members of object </w:t>
      </w:r>
      <w:r w:rsidRPr="00F74DE8">
        <w:rPr>
          <w:rFonts w:ascii="Arial" w:eastAsia="Times New Roman" w:hAnsi="Arial" w:cs="Arial"/>
          <w:sz w:val="20"/>
        </w:rPr>
        <w:t>rect</w:t>
      </w:r>
      <w:r w:rsidRPr="005E7F01">
        <w:rPr>
          <w:rFonts w:ascii="Arial" w:eastAsia="Times New Roman" w:hAnsi="Arial" w:cs="Arial"/>
          <w:sz w:val="24"/>
          <w:szCs w:val="24"/>
        </w:rPr>
        <w:t xml:space="preserve"> can be accessed as if they were normal functions or normal variables, by simply inserting a dot (</w:t>
      </w:r>
      <w:r w:rsidRPr="00F74DE8">
        <w:rPr>
          <w:rFonts w:ascii="Arial" w:eastAsia="Times New Roman" w:hAnsi="Arial" w:cs="Arial"/>
          <w:sz w:val="20"/>
        </w:rPr>
        <w:t>.</w:t>
      </w:r>
      <w:r w:rsidRPr="005E7F01">
        <w:rPr>
          <w:rFonts w:ascii="Arial" w:eastAsia="Times New Roman" w:hAnsi="Arial" w:cs="Arial"/>
          <w:sz w:val="24"/>
          <w:szCs w:val="24"/>
        </w:rPr>
        <w:t xml:space="preserve">) between </w:t>
      </w:r>
      <w:r w:rsidRPr="005E7F01">
        <w:rPr>
          <w:rFonts w:ascii="Arial" w:eastAsia="Times New Roman" w:hAnsi="Arial" w:cs="Arial"/>
          <w:i/>
          <w:iCs/>
          <w:sz w:val="24"/>
          <w:szCs w:val="24"/>
        </w:rPr>
        <w:t>object name</w:t>
      </w:r>
      <w:r w:rsidRPr="005E7F01">
        <w:rPr>
          <w:rFonts w:ascii="Arial" w:eastAsia="Times New Roman" w:hAnsi="Arial" w:cs="Arial"/>
          <w:sz w:val="24"/>
          <w:szCs w:val="24"/>
        </w:rPr>
        <w:t xml:space="preserve"> and </w:t>
      </w:r>
      <w:r w:rsidRPr="005E7F01">
        <w:rPr>
          <w:rFonts w:ascii="Arial" w:eastAsia="Times New Roman" w:hAnsi="Arial" w:cs="Arial"/>
          <w:i/>
          <w:iCs/>
          <w:sz w:val="24"/>
          <w:szCs w:val="24"/>
        </w:rPr>
        <w:t>member name</w:t>
      </w:r>
      <w:r w:rsidRPr="005E7F01">
        <w:rPr>
          <w:rFonts w:ascii="Arial" w:eastAsia="Times New Roman" w:hAnsi="Arial" w:cs="Arial"/>
          <w:sz w:val="24"/>
          <w:szCs w:val="24"/>
        </w:rPr>
        <w:t xml:space="preserve">. This follows the same syntax as accessing the members of plain data structures. For example: </w:t>
      </w:r>
    </w:p>
    <w:tbl>
      <w:tblPr>
        <w:tblW w:w="0" w:type="auto"/>
        <w:tblCellSpacing w:w="15" w:type="dxa"/>
        <w:tblCellMar>
          <w:top w:w="15" w:type="dxa"/>
          <w:left w:w="15" w:type="dxa"/>
          <w:bottom w:w="15" w:type="dxa"/>
          <w:right w:w="15" w:type="dxa"/>
        </w:tblCellMar>
        <w:tblLook w:val="04A0"/>
      </w:tblPr>
      <w:tblGrid>
        <w:gridCol w:w="187"/>
        <w:gridCol w:w="1933"/>
        <w:gridCol w:w="81"/>
      </w:tblGrid>
      <w:tr w:rsidR="005E7F01" w:rsidRPr="005E7F01" w:rsidTr="005E7F01">
        <w:trPr>
          <w:tblCellSpacing w:w="15" w:type="dxa"/>
        </w:trPr>
        <w:tc>
          <w:tcPr>
            <w:tcW w:w="0" w:type="auto"/>
            <w:vAlign w:val="center"/>
            <w:hideMark/>
          </w:tcPr>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1</w:t>
            </w:r>
            <w:r w:rsidRPr="005E7F01">
              <w:rPr>
                <w:rFonts w:ascii="Arial" w:eastAsia="Times New Roman" w:hAnsi="Arial" w:cs="Arial"/>
                <w:sz w:val="20"/>
                <w:szCs w:val="20"/>
              </w:rPr>
              <w:br/>
            </w:r>
            <w:r w:rsidRPr="00F74DE8">
              <w:rPr>
                <w:rFonts w:ascii="Arial" w:eastAsia="Times New Roman" w:hAnsi="Arial" w:cs="Arial"/>
                <w:sz w:val="20"/>
              </w:rPr>
              <w:t>2</w:t>
            </w:r>
          </w:p>
        </w:tc>
        <w:tc>
          <w:tcPr>
            <w:tcW w:w="0" w:type="auto"/>
            <w:vAlign w:val="center"/>
            <w:hideMark/>
          </w:tcPr>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rect.set_values (3,4);</w:t>
            </w:r>
          </w:p>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 xml:space="preserve">myarea = rect.area(); </w:t>
            </w:r>
          </w:p>
        </w:tc>
        <w:tc>
          <w:tcPr>
            <w:tcW w:w="0" w:type="auto"/>
            <w:vAlign w:val="center"/>
            <w:hideMark/>
          </w:tcPr>
          <w:p w:rsidR="005E7F01" w:rsidRPr="005E7F01" w:rsidRDefault="005E7F01" w:rsidP="007A0E26">
            <w:pPr>
              <w:spacing w:after="0" w:line="240" w:lineRule="auto"/>
              <w:jc w:val="both"/>
              <w:rPr>
                <w:rFonts w:ascii="Arial" w:eastAsia="Times New Roman" w:hAnsi="Arial" w:cs="Arial"/>
                <w:sz w:val="24"/>
                <w:szCs w:val="24"/>
              </w:rPr>
            </w:pPr>
          </w:p>
        </w:tc>
      </w:tr>
    </w:tbl>
    <w:p w:rsidR="005E7F01" w:rsidRPr="005E7F01" w:rsidRDefault="005E7F01" w:rsidP="007A0E26">
      <w:pPr>
        <w:spacing w:after="0" w:line="240" w:lineRule="auto"/>
        <w:jc w:val="both"/>
        <w:rPr>
          <w:rFonts w:ascii="Arial" w:eastAsia="Times New Roman" w:hAnsi="Arial" w:cs="Arial"/>
          <w:sz w:val="24"/>
          <w:szCs w:val="24"/>
        </w:rPr>
      </w:pPr>
      <w:r w:rsidRPr="005E7F01">
        <w:rPr>
          <w:rFonts w:ascii="Arial" w:eastAsia="Times New Roman" w:hAnsi="Arial" w:cs="Arial"/>
          <w:sz w:val="24"/>
          <w:szCs w:val="24"/>
        </w:rPr>
        <w:br/>
      </w:r>
      <w:r w:rsidRPr="005E7F01">
        <w:rPr>
          <w:rFonts w:ascii="Arial" w:eastAsia="Times New Roman" w:hAnsi="Arial" w:cs="Arial"/>
          <w:sz w:val="24"/>
          <w:szCs w:val="24"/>
        </w:rPr>
        <w:br/>
        <w:t xml:space="preserve">The only members of </w:t>
      </w:r>
      <w:r w:rsidRPr="00F74DE8">
        <w:rPr>
          <w:rFonts w:ascii="Arial" w:eastAsia="Times New Roman" w:hAnsi="Arial" w:cs="Arial"/>
          <w:sz w:val="20"/>
        </w:rPr>
        <w:t>rect</w:t>
      </w:r>
      <w:r w:rsidRPr="005E7F01">
        <w:rPr>
          <w:rFonts w:ascii="Arial" w:eastAsia="Times New Roman" w:hAnsi="Arial" w:cs="Arial"/>
          <w:sz w:val="24"/>
          <w:szCs w:val="24"/>
        </w:rPr>
        <w:t xml:space="preserve"> that cannot be accessed from outside the class are </w:t>
      </w:r>
      <w:r w:rsidRPr="00F74DE8">
        <w:rPr>
          <w:rFonts w:ascii="Arial" w:eastAsia="Times New Roman" w:hAnsi="Arial" w:cs="Arial"/>
          <w:sz w:val="20"/>
        </w:rPr>
        <w:t>width</w:t>
      </w:r>
      <w:r w:rsidRPr="005E7F01">
        <w:rPr>
          <w:rFonts w:ascii="Arial" w:eastAsia="Times New Roman" w:hAnsi="Arial" w:cs="Arial"/>
          <w:sz w:val="24"/>
          <w:szCs w:val="24"/>
        </w:rPr>
        <w:t xml:space="preserve"> and </w:t>
      </w:r>
      <w:r w:rsidRPr="00F74DE8">
        <w:rPr>
          <w:rFonts w:ascii="Arial" w:eastAsia="Times New Roman" w:hAnsi="Arial" w:cs="Arial"/>
          <w:sz w:val="20"/>
        </w:rPr>
        <w:t>height</w:t>
      </w:r>
      <w:r w:rsidRPr="005E7F01">
        <w:rPr>
          <w:rFonts w:ascii="Arial" w:eastAsia="Times New Roman" w:hAnsi="Arial" w:cs="Arial"/>
          <w:sz w:val="24"/>
          <w:szCs w:val="24"/>
        </w:rPr>
        <w:t>, since they have private access and they can only be referred to from within other members of that same class.</w:t>
      </w:r>
      <w:r w:rsidRPr="005E7F01">
        <w:rPr>
          <w:rFonts w:ascii="Arial" w:eastAsia="Times New Roman" w:hAnsi="Arial" w:cs="Arial"/>
          <w:sz w:val="24"/>
          <w:szCs w:val="24"/>
        </w:rPr>
        <w:br/>
      </w:r>
      <w:r w:rsidRPr="005E7F01">
        <w:rPr>
          <w:rFonts w:ascii="Arial" w:eastAsia="Times New Roman" w:hAnsi="Arial" w:cs="Arial"/>
          <w:sz w:val="24"/>
          <w:szCs w:val="24"/>
        </w:rPr>
        <w:br/>
        <w:t>Here is the complete example of class Rectangle:</w:t>
      </w:r>
    </w:p>
    <w:tbl>
      <w:tblPr>
        <w:tblW w:w="0" w:type="auto"/>
        <w:tblCellSpacing w:w="15" w:type="dxa"/>
        <w:tblCellMar>
          <w:top w:w="15" w:type="dxa"/>
          <w:left w:w="15" w:type="dxa"/>
          <w:bottom w:w="15" w:type="dxa"/>
          <w:right w:w="15" w:type="dxa"/>
        </w:tblCellMar>
        <w:tblLook w:val="04A0"/>
      </w:tblPr>
      <w:tblGrid>
        <w:gridCol w:w="298"/>
        <w:gridCol w:w="3607"/>
        <w:gridCol w:w="2310"/>
      </w:tblGrid>
      <w:tr w:rsidR="007A0E26" w:rsidRPr="005E7F01" w:rsidTr="005E7F01">
        <w:trPr>
          <w:tblCellSpacing w:w="15" w:type="dxa"/>
        </w:trPr>
        <w:tc>
          <w:tcPr>
            <w:tcW w:w="0" w:type="auto"/>
            <w:vAlign w:val="center"/>
            <w:hideMark/>
          </w:tcPr>
          <w:p w:rsidR="007A0E26" w:rsidRPr="005E7F01"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1</w:t>
            </w:r>
            <w:r w:rsidRPr="005E7F01">
              <w:rPr>
                <w:rFonts w:ascii="Arial" w:eastAsia="Times New Roman" w:hAnsi="Arial" w:cs="Arial"/>
                <w:sz w:val="20"/>
                <w:szCs w:val="20"/>
              </w:rPr>
              <w:br/>
            </w:r>
            <w:r w:rsidRPr="00F74DE8">
              <w:rPr>
                <w:rFonts w:ascii="Arial" w:eastAsia="Times New Roman" w:hAnsi="Arial" w:cs="Arial"/>
                <w:sz w:val="20"/>
              </w:rPr>
              <w:t>2</w:t>
            </w:r>
            <w:r w:rsidRPr="005E7F01">
              <w:rPr>
                <w:rFonts w:ascii="Arial" w:eastAsia="Times New Roman" w:hAnsi="Arial" w:cs="Arial"/>
                <w:sz w:val="20"/>
                <w:szCs w:val="20"/>
              </w:rPr>
              <w:br/>
            </w:r>
            <w:r w:rsidRPr="00F74DE8">
              <w:rPr>
                <w:rFonts w:ascii="Arial" w:eastAsia="Times New Roman" w:hAnsi="Arial" w:cs="Arial"/>
                <w:sz w:val="20"/>
              </w:rPr>
              <w:t>3</w:t>
            </w:r>
            <w:r w:rsidRPr="005E7F01">
              <w:rPr>
                <w:rFonts w:ascii="Arial" w:eastAsia="Times New Roman" w:hAnsi="Arial" w:cs="Arial"/>
                <w:sz w:val="20"/>
                <w:szCs w:val="20"/>
              </w:rPr>
              <w:br/>
            </w:r>
            <w:r w:rsidRPr="00F74DE8">
              <w:rPr>
                <w:rFonts w:ascii="Arial" w:eastAsia="Times New Roman" w:hAnsi="Arial" w:cs="Arial"/>
                <w:sz w:val="20"/>
              </w:rPr>
              <w:t>4</w:t>
            </w:r>
            <w:r w:rsidRPr="005E7F01">
              <w:rPr>
                <w:rFonts w:ascii="Arial" w:eastAsia="Times New Roman" w:hAnsi="Arial" w:cs="Arial"/>
                <w:sz w:val="20"/>
                <w:szCs w:val="20"/>
              </w:rPr>
              <w:br/>
            </w:r>
            <w:r w:rsidRPr="00F74DE8">
              <w:rPr>
                <w:rFonts w:ascii="Arial" w:eastAsia="Times New Roman" w:hAnsi="Arial" w:cs="Arial"/>
                <w:sz w:val="20"/>
              </w:rPr>
              <w:t>5</w:t>
            </w:r>
            <w:r w:rsidRPr="005E7F01">
              <w:rPr>
                <w:rFonts w:ascii="Arial" w:eastAsia="Times New Roman" w:hAnsi="Arial" w:cs="Arial"/>
                <w:sz w:val="20"/>
                <w:szCs w:val="20"/>
              </w:rPr>
              <w:br/>
            </w:r>
            <w:r w:rsidRPr="00F74DE8">
              <w:rPr>
                <w:rFonts w:ascii="Arial" w:eastAsia="Times New Roman" w:hAnsi="Arial" w:cs="Arial"/>
                <w:sz w:val="20"/>
              </w:rPr>
              <w:t>6</w:t>
            </w:r>
            <w:r w:rsidRPr="005E7F01">
              <w:rPr>
                <w:rFonts w:ascii="Arial" w:eastAsia="Times New Roman" w:hAnsi="Arial" w:cs="Arial"/>
                <w:sz w:val="20"/>
                <w:szCs w:val="20"/>
              </w:rPr>
              <w:br/>
            </w:r>
            <w:r w:rsidRPr="00F74DE8">
              <w:rPr>
                <w:rFonts w:ascii="Arial" w:eastAsia="Times New Roman" w:hAnsi="Arial" w:cs="Arial"/>
                <w:sz w:val="20"/>
              </w:rPr>
              <w:t>7</w:t>
            </w:r>
            <w:r w:rsidRPr="005E7F01">
              <w:rPr>
                <w:rFonts w:ascii="Arial" w:eastAsia="Times New Roman" w:hAnsi="Arial" w:cs="Arial"/>
                <w:sz w:val="20"/>
                <w:szCs w:val="20"/>
              </w:rPr>
              <w:br/>
            </w:r>
            <w:r w:rsidRPr="00F74DE8">
              <w:rPr>
                <w:rFonts w:ascii="Arial" w:eastAsia="Times New Roman" w:hAnsi="Arial" w:cs="Arial"/>
                <w:sz w:val="20"/>
              </w:rPr>
              <w:t>8</w:t>
            </w:r>
            <w:r w:rsidRPr="005E7F01">
              <w:rPr>
                <w:rFonts w:ascii="Arial" w:eastAsia="Times New Roman" w:hAnsi="Arial" w:cs="Arial"/>
                <w:sz w:val="20"/>
                <w:szCs w:val="20"/>
              </w:rPr>
              <w:br/>
            </w:r>
            <w:r w:rsidRPr="00F74DE8">
              <w:rPr>
                <w:rFonts w:ascii="Arial" w:eastAsia="Times New Roman" w:hAnsi="Arial" w:cs="Arial"/>
                <w:sz w:val="20"/>
              </w:rPr>
              <w:t>9</w:t>
            </w:r>
            <w:r w:rsidRPr="005E7F01">
              <w:rPr>
                <w:rFonts w:ascii="Arial" w:eastAsia="Times New Roman" w:hAnsi="Arial" w:cs="Arial"/>
                <w:sz w:val="20"/>
                <w:szCs w:val="20"/>
              </w:rPr>
              <w:br/>
            </w:r>
            <w:r w:rsidRPr="00F74DE8">
              <w:rPr>
                <w:rFonts w:ascii="Arial" w:eastAsia="Times New Roman" w:hAnsi="Arial" w:cs="Arial"/>
                <w:sz w:val="20"/>
              </w:rPr>
              <w:t>10</w:t>
            </w:r>
            <w:r w:rsidRPr="005E7F01">
              <w:rPr>
                <w:rFonts w:ascii="Arial" w:eastAsia="Times New Roman" w:hAnsi="Arial" w:cs="Arial"/>
                <w:sz w:val="20"/>
                <w:szCs w:val="20"/>
              </w:rPr>
              <w:br/>
            </w:r>
            <w:r w:rsidRPr="00F74DE8">
              <w:rPr>
                <w:rFonts w:ascii="Arial" w:eastAsia="Times New Roman" w:hAnsi="Arial" w:cs="Arial"/>
                <w:sz w:val="20"/>
              </w:rPr>
              <w:t>11</w:t>
            </w:r>
            <w:r w:rsidRPr="005E7F01">
              <w:rPr>
                <w:rFonts w:ascii="Arial" w:eastAsia="Times New Roman" w:hAnsi="Arial" w:cs="Arial"/>
                <w:sz w:val="20"/>
                <w:szCs w:val="20"/>
              </w:rPr>
              <w:br/>
            </w:r>
            <w:r w:rsidRPr="00F74DE8">
              <w:rPr>
                <w:rFonts w:ascii="Arial" w:eastAsia="Times New Roman" w:hAnsi="Arial" w:cs="Arial"/>
                <w:sz w:val="20"/>
              </w:rPr>
              <w:t>12</w:t>
            </w:r>
            <w:r w:rsidRPr="005E7F01">
              <w:rPr>
                <w:rFonts w:ascii="Arial" w:eastAsia="Times New Roman" w:hAnsi="Arial" w:cs="Arial"/>
                <w:sz w:val="20"/>
                <w:szCs w:val="20"/>
              </w:rPr>
              <w:br/>
            </w:r>
            <w:r w:rsidRPr="00F74DE8">
              <w:rPr>
                <w:rFonts w:ascii="Arial" w:eastAsia="Times New Roman" w:hAnsi="Arial" w:cs="Arial"/>
                <w:sz w:val="20"/>
              </w:rPr>
              <w:t>13</w:t>
            </w:r>
            <w:r w:rsidRPr="005E7F01">
              <w:rPr>
                <w:rFonts w:ascii="Arial" w:eastAsia="Times New Roman" w:hAnsi="Arial" w:cs="Arial"/>
                <w:sz w:val="20"/>
                <w:szCs w:val="20"/>
              </w:rPr>
              <w:br/>
            </w:r>
            <w:r w:rsidRPr="00F74DE8">
              <w:rPr>
                <w:rFonts w:ascii="Arial" w:eastAsia="Times New Roman" w:hAnsi="Arial" w:cs="Arial"/>
                <w:sz w:val="20"/>
              </w:rPr>
              <w:t>14</w:t>
            </w:r>
            <w:r w:rsidRPr="005E7F01">
              <w:rPr>
                <w:rFonts w:ascii="Arial" w:eastAsia="Times New Roman" w:hAnsi="Arial" w:cs="Arial"/>
                <w:sz w:val="20"/>
                <w:szCs w:val="20"/>
              </w:rPr>
              <w:br/>
            </w:r>
            <w:r w:rsidRPr="00F74DE8">
              <w:rPr>
                <w:rFonts w:ascii="Arial" w:eastAsia="Times New Roman" w:hAnsi="Arial" w:cs="Arial"/>
                <w:sz w:val="20"/>
              </w:rPr>
              <w:t>15</w:t>
            </w:r>
            <w:r w:rsidRPr="005E7F01">
              <w:rPr>
                <w:rFonts w:ascii="Arial" w:eastAsia="Times New Roman" w:hAnsi="Arial" w:cs="Arial"/>
                <w:sz w:val="20"/>
                <w:szCs w:val="20"/>
              </w:rPr>
              <w:br/>
            </w:r>
            <w:r w:rsidRPr="00F74DE8">
              <w:rPr>
                <w:rFonts w:ascii="Arial" w:eastAsia="Times New Roman" w:hAnsi="Arial" w:cs="Arial"/>
                <w:sz w:val="20"/>
              </w:rPr>
              <w:t>16</w:t>
            </w:r>
            <w:r w:rsidRPr="005E7F01">
              <w:rPr>
                <w:rFonts w:ascii="Arial" w:eastAsia="Times New Roman" w:hAnsi="Arial" w:cs="Arial"/>
                <w:sz w:val="20"/>
                <w:szCs w:val="20"/>
              </w:rPr>
              <w:br/>
            </w:r>
            <w:r w:rsidRPr="00F74DE8">
              <w:rPr>
                <w:rFonts w:ascii="Arial" w:eastAsia="Times New Roman" w:hAnsi="Arial" w:cs="Arial"/>
                <w:sz w:val="20"/>
              </w:rPr>
              <w:t>17</w:t>
            </w:r>
            <w:r w:rsidRPr="005E7F01">
              <w:rPr>
                <w:rFonts w:ascii="Arial" w:eastAsia="Times New Roman" w:hAnsi="Arial" w:cs="Arial"/>
                <w:sz w:val="20"/>
                <w:szCs w:val="20"/>
              </w:rPr>
              <w:br/>
            </w:r>
            <w:r w:rsidRPr="00F74DE8">
              <w:rPr>
                <w:rFonts w:ascii="Arial" w:eastAsia="Times New Roman" w:hAnsi="Arial" w:cs="Arial"/>
                <w:sz w:val="20"/>
              </w:rPr>
              <w:t>18</w:t>
            </w:r>
            <w:r w:rsidRPr="005E7F01">
              <w:rPr>
                <w:rFonts w:ascii="Arial" w:eastAsia="Times New Roman" w:hAnsi="Arial" w:cs="Arial"/>
                <w:sz w:val="20"/>
                <w:szCs w:val="20"/>
              </w:rPr>
              <w:br/>
            </w:r>
            <w:r w:rsidRPr="00F74DE8">
              <w:rPr>
                <w:rFonts w:ascii="Arial" w:eastAsia="Times New Roman" w:hAnsi="Arial" w:cs="Arial"/>
                <w:sz w:val="20"/>
              </w:rPr>
              <w:t>19</w:t>
            </w:r>
            <w:r w:rsidRPr="005E7F01">
              <w:rPr>
                <w:rFonts w:ascii="Arial" w:eastAsia="Times New Roman" w:hAnsi="Arial" w:cs="Arial"/>
                <w:sz w:val="20"/>
                <w:szCs w:val="20"/>
              </w:rPr>
              <w:br/>
            </w:r>
            <w:r w:rsidRPr="00F74DE8">
              <w:rPr>
                <w:rFonts w:ascii="Arial" w:eastAsia="Times New Roman" w:hAnsi="Arial" w:cs="Arial"/>
                <w:sz w:val="20"/>
              </w:rPr>
              <w:t>20</w:t>
            </w:r>
            <w:r w:rsidRPr="005E7F01">
              <w:rPr>
                <w:rFonts w:ascii="Arial" w:eastAsia="Times New Roman" w:hAnsi="Arial" w:cs="Arial"/>
                <w:sz w:val="20"/>
                <w:szCs w:val="20"/>
              </w:rPr>
              <w:br/>
            </w:r>
            <w:r w:rsidRPr="00F74DE8">
              <w:rPr>
                <w:rFonts w:ascii="Arial" w:eastAsia="Times New Roman" w:hAnsi="Arial" w:cs="Arial"/>
                <w:sz w:val="20"/>
              </w:rPr>
              <w:t>21</w:t>
            </w:r>
            <w:r w:rsidRPr="005E7F01">
              <w:rPr>
                <w:rFonts w:ascii="Arial" w:eastAsia="Times New Roman" w:hAnsi="Arial" w:cs="Arial"/>
                <w:sz w:val="20"/>
                <w:szCs w:val="20"/>
              </w:rPr>
              <w:br/>
            </w:r>
            <w:r w:rsidRPr="00F74DE8">
              <w:rPr>
                <w:rFonts w:ascii="Arial" w:eastAsia="Times New Roman" w:hAnsi="Arial" w:cs="Arial"/>
                <w:sz w:val="20"/>
              </w:rPr>
              <w:t>22</w:t>
            </w:r>
          </w:p>
        </w:tc>
        <w:tc>
          <w:tcPr>
            <w:tcW w:w="0" w:type="auto"/>
            <w:vAlign w:val="center"/>
            <w:hideMark/>
          </w:tcPr>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 classes example</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#include &lt;iostream&gt;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using</w:t>
            </w:r>
            <w:r w:rsidRPr="00F74DE8">
              <w:rPr>
                <w:rFonts w:ascii="Arial" w:eastAsia="Times New Roman" w:hAnsi="Arial" w:cs="Arial"/>
                <w:sz w:val="20"/>
              </w:rPr>
              <w:t xml:space="preserve"> </w:t>
            </w:r>
            <w:r w:rsidRPr="00F74DE8">
              <w:rPr>
                <w:rFonts w:ascii="Arial" w:eastAsia="Times New Roman" w:hAnsi="Arial" w:cs="Arial"/>
                <w:i/>
                <w:iCs/>
                <w:sz w:val="20"/>
                <w:szCs w:val="20"/>
              </w:rPr>
              <w:t>namespace</w:t>
            </w:r>
            <w:r w:rsidRPr="00F74DE8">
              <w:rPr>
                <w:rFonts w:ascii="Arial" w:eastAsia="Times New Roman" w:hAnsi="Arial" w:cs="Arial"/>
                <w:sz w:val="20"/>
              </w:rPr>
              <w:t xml:space="preserve"> std;</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class</w:t>
            </w:r>
            <w:r w:rsidRPr="00F74DE8">
              <w:rPr>
                <w:rFonts w:ascii="Arial" w:eastAsia="Times New Roman" w:hAnsi="Arial" w:cs="Arial"/>
                <w:sz w:val="20"/>
              </w:rPr>
              <w:t xml:space="preserve"> Rectangle {</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int</w:t>
            </w:r>
            <w:r w:rsidRPr="00F74DE8">
              <w:rPr>
                <w:rFonts w:ascii="Arial" w:eastAsia="Times New Roman" w:hAnsi="Arial" w:cs="Arial"/>
                <w:sz w:val="20"/>
              </w:rPr>
              <w:t xml:space="preserve"> width, height;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public</w:t>
            </w:r>
            <w:r w:rsidRPr="00F74DE8">
              <w:rPr>
                <w:rFonts w:ascii="Arial" w:eastAsia="Times New Roman" w:hAnsi="Arial" w:cs="Arial"/>
                <w:sz w:val="20"/>
              </w:rPr>
              <w: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void</w:t>
            </w:r>
            <w:r w:rsidRPr="00F74DE8">
              <w:rPr>
                <w:rFonts w:ascii="Arial" w:eastAsia="Times New Roman" w:hAnsi="Arial" w:cs="Arial"/>
                <w:sz w:val="20"/>
              </w:rPr>
              <w:t xml:space="preserve"> set_values (</w:t>
            </w:r>
            <w:r w:rsidRPr="00F74DE8">
              <w:rPr>
                <w:rFonts w:ascii="Arial" w:eastAsia="Times New Roman" w:hAnsi="Arial" w:cs="Arial"/>
                <w:i/>
                <w:iCs/>
                <w:sz w:val="20"/>
                <w:szCs w:val="20"/>
              </w:rPr>
              <w:t>int</w:t>
            </w:r>
            <w:r w:rsidRPr="00F74DE8">
              <w:rPr>
                <w:rFonts w:ascii="Arial" w:eastAsia="Times New Roman" w:hAnsi="Arial" w:cs="Arial"/>
                <w:sz w:val="20"/>
              </w:rPr>
              <w:t>,</w:t>
            </w:r>
            <w:r w:rsidRPr="00F74DE8">
              <w:rPr>
                <w:rFonts w:ascii="Arial" w:eastAsia="Times New Roman" w:hAnsi="Arial" w:cs="Arial"/>
                <w:i/>
                <w:iCs/>
                <w:sz w:val="20"/>
                <w:szCs w:val="20"/>
              </w:rPr>
              <w:t>int</w:t>
            </w:r>
            <w:r w:rsidRPr="00F74DE8">
              <w:rPr>
                <w:rFonts w:ascii="Arial" w:eastAsia="Times New Roman" w:hAnsi="Arial" w:cs="Arial"/>
                <w:sz w:val="20"/>
              </w:rPr>
              <w: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int</w:t>
            </w:r>
            <w:r w:rsidRPr="00F74DE8">
              <w:rPr>
                <w:rFonts w:ascii="Arial" w:eastAsia="Times New Roman" w:hAnsi="Arial" w:cs="Arial"/>
                <w:sz w:val="20"/>
              </w:rPr>
              <w:t xml:space="preserve"> area() {</w:t>
            </w:r>
            <w:r w:rsidRPr="00F74DE8">
              <w:rPr>
                <w:rFonts w:ascii="Arial" w:eastAsia="Times New Roman" w:hAnsi="Arial" w:cs="Arial"/>
                <w:i/>
                <w:iCs/>
                <w:sz w:val="20"/>
                <w:szCs w:val="20"/>
              </w:rPr>
              <w:t>return</w:t>
            </w:r>
            <w:r w:rsidRPr="00F74DE8">
              <w:rPr>
                <w:rFonts w:ascii="Arial" w:eastAsia="Times New Roman" w:hAnsi="Arial" w:cs="Arial"/>
                <w:sz w:val="20"/>
              </w:rPr>
              <w:t xml:space="preserve"> width*height;}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void</w:t>
            </w:r>
            <w:r w:rsidRPr="00F74DE8">
              <w:rPr>
                <w:rFonts w:ascii="Arial" w:eastAsia="Times New Roman" w:hAnsi="Arial" w:cs="Arial"/>
                <w:sz w:val="20"/>
              </w:rPr>
              <w:t xml:space="preserve"> Rectangle::set_values (</w:t>
            </w:r>
            <w:r w:rsidRPr="00F74DE8">
              <w:rPr>
                <w:rFonts w:ascii="Arial" w:eastAsia="Times New Roman" w:hAnsi="Arial" w:cs="Arial"/>
                <w:i/>
                <w:iCs/>
                <w:sz w:val="20"/>
                <w:szCs w:val="20"/>
              </w:rPr>
              <w:t>int</w:t>
            </w:r>
            <w:r w:rsidRPr="00F74DE8">
              <w:rPr>
                <w:rFonts w:ascii="Arial" w:eastAsia="Times New Roman" w:hAnsi="Arial" w:cs="Arial"/>
                <w:sz w:val="20"/>
              </w:rPr>
              <w:t xml:space="preserve"> x, </w:t>
            </w:r>
            <w:r w:rsidRPr="00F74DE8">
              <w:rPr>
                <w:rFonts w:ascii="Arial" w:eastAsia="Times New Roman" w:hAnsi="Arial" w:cs="Arial"/>
                <w:i/>
                <w:iCs/>
                <w:sz w:val="20"/>
                <w:szCs w:val="20"/>
              </w:rPr>
              <w:t>int</w:t>
            </w:r>
            <w:r w:rsidRPr="00F74DE8">
              <w:rPr>
                <w:rFonts w:ascii="Arial" w:eastAsia="Times New Roman" w:hAnsi="Arial" w:cs="Arial"/>
                <w:sz w:val="20"/>
              </w:rPr>
              <w:t xml:space="preserve"> y) {</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width = x;</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height = y;</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int</w:t>
            </w:r>
            <w:r w:rsidRPr="00F74DE8">
              <w:rPr>
                <w:rFonts w:ascii="Arial" w:eastAsia="Times New Roman" w:hAnsi="Arial" w:cs="Arial"/>
                <w:sz w:val="20"/>
              </w:rPr>
              <w:t xml:space="preserve"> main () {</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Rectangle rect;</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rect.set_values (3,4);</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cout &lt;&lt; "area: " &lt;&lt; rect.area();</w:t>
            </w:r>
          </w:p>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return</w:t>
            </w:r>
            <w:r w:rsidRPr="00F74DE8">
              <w:rPr>
                <w:rFonts w:ascii="Arial" w:eastAsia="Times New Roman" w:hAnsi="Arial" w:cs="Arial"/>
                <w:sz w:val="20"/>
              </w:rPr>
              <w:t xml:space="preserve"> 0;</w:t>
            </w:r>
          </w:p>
          <w:p w:rsidR="007A0E26" w:rsidRPr="005E7F01"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w:t>
            </w:r>
          </w:p>
        </w:tc>
        <w:tc>
          <w:tcPr>
            <w:tcW w:w="0" w:type="auto"/>
            <w:vAlign w:val="center"/>
            <w:hideMark/>
          </w:tcPr>
          <w:p w:rsidR="007A0E26" w:rsidRPr="005E7F01"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Pr="00F74DE8">
              <w:rPr>
                <w:rFonts w:ascii="Arial" w:eastAsia="Times New Roman" w:hAnsi="Arial" w:cs="Arial"/>
                <w:sz w:val="20"/>
                <w:szCs w:val="20"/>
              </w:rPr>
              <w:t>area: 12</w:t>
            </w:r>
          </w:p>
        </w:tc>
      </w:tr>
      <w:tr w:rsidR="007A0E26" w:rsidRPr="005E7F01" w:rsidTr="005E7F01">
        <w:trPr>
          <w:tblCellSpacing w:w="15" w:type="dxa"/>
        </w:trPr>
        <w:tc>
          <w:tcPr>
            <w:tcW w:w="0" w:type="auto"/>
            <w:vAlign w:val="center"/>
          </w:tcPr>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p>
        </w:tc>
        <w:tc>
          <w:tcPr>
            <w:tcW w:w="0" w:type="auto"/>
            <w:vAlign w:val="center"/>
          </w:tcPr>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iCs/>
                <w:sz w:val="20"/>
                <w:szCs w:val="20"/>
              </w:rPr>
            </w:pPr>
          </w:p>
        </w:tc>
        <w:tc>
          <w:tcPr>
            <w:tcW w:w="0" w:type="auto"/>
            <w:vAlign w:val="center"/>
          </w:tcPr>
          <w:p w:rsidR="007A0E26" w:rsidRPr="00F74DE8" w:rsidRDefault="007A0E26"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p>
        </w:tc>
      </w:tr>
    </w:tbl>
    <w:p w:rsidR="005E7F01" w:rsidRPr="005E7F01" w:rsidRDefault="005E7F01" w:rsidP="007A0E26">
      <w:pPr>
        <w:spacing w:after="240" w:line="240" w:lineRule="auto"/>
        <w:jc w:val="both"/>
        <w:rPr>
          <w:rFonts w:ascii="Arial" w:eastAsia="Times New Roman" w:hAnsi="Arial" w:cs="Arial"/>
          <w:sz w:val="24"/>
          <w:szCs w:val="24"/>
        </w:rPr>
      </w:pPr>
      <w:r w:rsidRPr="005E7F01">
        <w:rPr>
          <w:rFonts w:ascii="Arial" w:eastAsia="Times New Roman" w:hAnsi="Arial" w:cs="Arial"/>
          <w:sz w:val="24"/>
          <w:szCs w:val="24"/>
        </w:rPr>
        <w:lastRenderedPageBreak/>
        <w:br/>
      </w:r>
      <w:r w:rsidRPr="005E7F01">
        <w:rPr>
          <w:rFonts w:ascii="Arial" w:eastAsia="Times New Roman" w:hAnsi="Arial" w:cs="Arial"/>
          <w:sz w:val="24"/>
          <w:szCs w:val="24"/>
        </w:rPr>
        <w:br/>
        <w:t xml:space="preserve">This example reintroduces the </w:t>
      </w:r>
      <w:r w:rsidRPr="005E7F01">
        <w:rPr>
          <w:rFonts w:ascii="Arial" w:eastAsia="Times New Roman" w:hAnsi="Arial" w:cs="Arial"/>
          <w:i/>
          <w:iCs/>
          <w:sz w:val="24"/>
          <w:szCs w:val="24"/>
        </w:rPr>
        <w:t>scope operator</w:t>
      </w:r>
      <w:r w:rsidRPr="005E7F01">
        <w:rPr>
          <w:rFonts w:ascii="Arial" w:eastAsia="Times New Roman" w:hAnsi="Arial" w:cs="Arial"/>
          <w:sz w:val="24"/>
          <w:szCs w:val="24"/>
        </w:rPr>
        <w:t xml:space="preserve"> (</w:t>
      </w:r>
      <w:r w:rsidRPr="00F74DE8">
        <w:rPr>
          <w:rFonts w:ascii="Arial" w:eastAsia="Times New Roman" w:hAnsi="Arial" w:cs="Arial"/>
          <w:sz w:val="20"/>
        </w:rPr>
        <w:t>::</w:t>
      </w:r>
      <w:r w:rsidRPr="005E7F01">
        <w:rPr>
          <w:rFonts w:ascii="Arial" w:eastAsia="Times New Roman" w:hAnsi="Arial" w:cs="Arial"/>
          <w:sz w:val="24"/>
          <w:szCs w:val="24"/>
        </w:rPr>
        <w:t xml:space="preserve">, two colons), seen in earlier chapters in relation to namespaces. Here it is used in the definition of function </w:t>
      </w:r>
      <w:r w:rsidRPr="00F74DE8">
        <w:rPr>
          <w:rFonts w:ascii="Arial" w:eastAsia="Times New Roman" w:hAnsi="Arial" w:cs="Arial"/>
          <w:sz w:val="20"/>
        </w:rPr>
        <w:t>set_values</w:t>
      </w:r>
      <w:r w:rsidRPr="005E7F01">
        <w:rPr>
          <w:rFonts w:ascii="Arial" w:eastAsia="Times New Roman" w:hAnsi="Arial" w:cs="Arial"/>
          <w:sz w:val="24"/>
          <w:szCs w:val="24"/>
        </w:rPr>
        <w:t xml:space="preserve"> to define a member of a class outside the class itself.</w:t>
      </w:r>
      <w:r w:rsidRPr="005E7F01">
        <w:rPr>
          <w:rFonts w:ascii="Arial" w:eastAsia="Times New Roman" w:hAnsi="Arial" w:cs="Arial"/>
          <w:sz w:val="24"/>
          <w:szCs w:val="24"/>
        </w:rPr>
        <w:br/>
      </w:r>
      <w:r w:rsidRPr="005E7F01">
        <w:rPr>
          <w:rFonts w:ascii="Arial" w:eastAsia="Times New Roman" w:hAnsi="Arial" w:cs="Arial"/>
          <w:sz w:val="24"/>
          <w:szCs w:val="24"/>
        </w:rPr>
        <w:br/>
        <w:t xml:space="preserve">Notice that the definition of the member function </w:t>
      </w:r>
      <w:r w:rsidRPr="00F74DE8">
        <w:rPr>
          <w:rFonts w:ascii="Arial" w:eastAsia="Times New Roman" w:hAnsi="Arial" w:cs="Arial"/>
          <w:sz w:val="20"/>
        </w:rPr>
        <w:t>area</w:t>
      </w:r>
      <w:r w:rsidRPr="005E7F01">
        <w:rPr>
          <w:rFonts w:ascii="Arial" w:eastAsia="Times New Roman" w:hAnsi="Arial" w:cs="Arial"/>
          <w:sz w:val="24"/>
          <w:szCs w:val="24"/>
        </w:rPr>
        <w:t xml:space="preserve"> has been included directly within the definition of class </w:t>
      </w:r>
      <w:r w:rsidRPr="00F74DE8">
        <w:rPr>
          <w:rFonts w:ascii="Arial" w:eastAsia="Times New Roman" w:hAnsi="Arial" w:cs="Arial"/>
          <w:sz w:val="20"/>
        </w:rPr>
        <w:t>Rectangle</w:t>
      </w:r>
      <w:r w:rsidRPr="005E7F01">
        <w:rPr>
          <w:rFonts w:ascii="Arial" w:eastAsia="Times New Roman" w:hAnsi="Arial" w:cs="Arial"/>
          <w:sz w:val="24"/>
          <w:szCs w:val="24"/>
        </w:rPr>
        <w:t xml:space="preserve"> given its extreme simplicity. Conversely, </w:t>
      </w:r>
      <w:r w:rsidRPr="00F74DE8">
        <w:rPr>
          <w:rFonts w:ascii="Arial" w:eastAsia="Times New Roman" w:hAnsi="Arial" w:cs="Arial"/>
          <w:sz w:val="20"/>
        </w:rPr>
        <w:t>set_values</w:t>
      </w:r>
      <w:r w:rsidRPr="005E7F01">
        <w:rPr>
          <w:rFonts w:ascii="Arial" w:eastAsia="Times New Roman" w:hAnsi="Arial" w:cs="Arial"/>
          <w:sz w:val="24"/>
          <w:szCs w:val="24"/>
        </w:rPr>
        <w:t xml:space="preserve"> it is merely declared with its prototype within the class, but its definition is outside it. In this outside definition, the operator of scope (</w:t>
      </w:r>
      <w:r w:rsidRPr="00F74DE8">
        <w:rPr>
          <w:rFonts w:ascii="Arial" w:eastAsia="Times New Roman" w:hAnsi="Arial" w:cs="Arial"/>
          <w:sz w:val="20"/>
        </w:rPr>
        <w:t>::</w:t>
      </w:r>
      <w:r w:rsidRPr="005E7F01">
        <w:rPr>
          <w:rFonts w:ascii="Arial" w:eastAsia="Times New Roman" w:hAnsi="Arial" w:cs="Arial"/>
          <w:sz w:val="24"/>
          <w:szCs w:val="24"/>
        </w:rPr>
        <w:t xml:space="preserve">) is used to specify that the function being defined is a member of the class </w:t>
      </w:r>
      <w:r w:rsidRPr="00F74DE8">
        <w:rPr>
          <w:rFonts w:ascii="Arial" w:eastAsia="Times New Roman" w:hAnsi="Arial" w:cs="Arial"/>
          <w:sz w:val="20"/>
        </w:rPr>
        <w:t>Rectangle</w:t>
      </w:r>
      <w:r w:rsidRPr="005E7F01">
        <w:rPr>
          <w:rFonts w:ascii="Arial" w:eastAsia="Times New Roman" w:hAnsi="Arial" w:cs="Arial"/>
          <w:sz w:val="24"/>
          <w:szCs w:val="24"/>
        </w:rPr>
        <w:t xml:space="preserve"> and not a regular non-member function.</w:t>
      </w:r>
      <w:r w:rsidRPr="005E7F01">
        <w:rPr>
          <w:rFonts w:ascii="Arial" w:eastAsia="Times New Roman" w:hAnsi="Arial" w:cs="Arial"/>
          <w:sz w:val="24"/>
          <w:szCs w:val="24"/>
        </w:rPr>
        <w:br/>
      </w:r>
      <w:r w:rsidRPr="005E7F01">
        <w:rPr>
          <w:rFonts w:ascii="Arial" w:eastAsia="Times New Roman" w:hAnsi="Arial" w:cs="Arial"/>
          <w:sz w:val="24"/>
          <w:szCs w:val="24"/>
        </w:rPr>
        <w:br/>
        <w:t>The scope operator (</w:t>
      </w:r>
      <w:r w:rsidRPr="00F74DE8">
        <w:rPr>
          <w:rFonts w:ascii="Arial" w:eastAsia="Times New Roman" w:hAnsi="Arial" w:cs="Arial"/>
          <w:sz w:val="20"/>
        </w:rPr>
        <w:t>::</w:t>
      </w:r>
      <w:r w:rsidRPr="005E7F01">
        <w:rPr>
          <w:rFonts w:ascii="Arial" w:eastAsia="Times New Roman" w:hAnsi="Arial" w:cs="Arial"/>
          <w:sz w:val="24"/>
          <w:szCs w:val="24"/>
        </w:rPr>
        <w:t xml:space="preserve">) specifies the class to which the member being declared belongs, granting exactly the same scope properties as if this function definition was directly included within the class definition. For example, the function </w:t>
      </w:r>
      <w:r w:rsidRPr="00F74DE8">
        <w:rPr>
          <w:rFonts w:ascii="Arial" w:eastAsia="Times New Roman" w:hAnsi="Arial" w:cs="Arial"/>
          <w:sz w:val="20"/>
        </w:rPr>
        <w:t>set_values</w:t>
      </w:r>
      <w:r w:rsidRPr="005E7F01">
        <w:rPr>
          <w:rFonts w:ascii="Arial" w:eastAsia="Times New Roman" w:hAnsi="Arial" w:cs="Arial"/>
          <w:sz w:val="24"/>
          <w:szCs w:val="24"/>
        </w:rPr>
        <w:t xml:space="preserve"> in the previous example has access to the variables </w:t>
      </w:r>
      <w:r w:rsidRPr="00F74DE8">
        <w:rPr>
          <w:rFonts w:ascii="Arial" w:eastAsia="Times New Roman" w:hAnsi="Arial" w:cs="Arial"/>
          <w:sz w:val="20"/>
        </w:rPr>
        <w:t>width</w:t>
      </w:r>
      <w:r w:rsidRPr="005E7F01">
        <w:rPr>
          <w:rFonts w:ascii="Arial" w:eastAsia="Times New Roman" w:hAnsi="Arial" w:cs="Arial"/>
          <w:sz w:val="24"/>
          <w:szCs w:val="24"/>
        </w:rPr>
        <w:t xml:space="preserve"> and </w:t>
      </w:r>
      <w:r w:rsidRPr="00F74DE8">
        <w:rPr>
          <w:rFonts w:ascii="Arial" w:eastAsia="Times New Roman" w:hAnsi="Arial" w:cs="Arial"/>
          <w:sz w:val="20"/>
        </w:rPr>
        <w:t>height</w:t>
      </w:r>
      <w:r w:rsidRPr="005E7F01">
        <w:rPr>
          <w:rFonts w:ascii="Arial" w:eastAsia="Times New Roman" w:hAnsi="Arial" w:cs="Arial"/>
          <w:sz w:val="24"/>
          <w:szCs w:val="24"/>
        </w:rPr>
        <w:t xml:space="preserve">, which are private members of class </w:t>
      </w:r>
      <w:r w:rsidRPr="00F74DE8">
        <w:rPr>
          <w:rFonts w:ascii="Arial" w:eastAsia="Times New Roman" w:hAnsi="Arial" w:cs="Arial"/>
          <w:sz w:val="20"/>
        </w:rPr>
        <w:t>Rectangle</w:t>
      </w:r>
      <w:r w:rsidRPr="005E7F01">
        <w:rPr>
          <w:rFonts w:ascii="Arial" w:eastAsia="Times New Roman" w:hAnsi="Arial" w:cs="Arial"/>
          <w:sz w:val="24"/>
          <w:szCs w:val="24"/>
        </w:rPr>
        <w:t>, and thus only accessible from other members of the class, such as this.</w:t>
      </w:r>
      <w:r w:rsidRPr="005E7F01">
        <w:rPr>
          <w:rFonts w:ascii="Arial" w:eastAsia="Times New Roman" w:hAnsi="Arial" w:cs="Arial"/>
          <w:sz w:val="24"/>
          <w:szCs w:val="24"/>
        </w:rPr>
        <w:br/>
      </w:r>
      <w:r w:rsidRPr="005E7F01">
        <w:rPr>
          <w:rFonts w:ascii="Arial" w:eastAsia="Times New Roman" w:hAnsi="Arial" w:cs="Arial"/>
          <w:sz w:val="24"/>
          <w:szCs w:val="24"/>
        </w:rPr>
        <w:br/>
        <w:t xml:space="preserve">The only difference between defining a member function completely within the class definition or to just include its declaration in the function and define it later outside the class, is that in the first case the function is automatically considered an </w:t>
      </w:r>
      <w:r w:rsidRPr="005E7F01">
        <w:rPr>
          <w:rFonts w:ascii="Arial" w:eastAsia="Times New Roman" w:hAnsi="Arial" w:cs="Arial"/>
          <w:i/>
          <w:iCs/>
          <w:sz w:val="24"/>
          <w:szCs w:val="24"/>
        </w:rPr>
        <w:t>inline</w:t>
      </w:r>
      <w:r w:rsidRPr="005E7F01">
        <w:rPr>
          <w:rFonts w:ascii="Arial" w:eastAsia="Times New Roman" w:hAnsi="Arial" w:cs="Arial"/>
          <w:sz w:val="24"/>
          <w:szCs w:val="24"/>
        </w:rPr>
        <w:t xml:space="preserve"> member function by the compiler, while in the second it is a normal (not-inline) class member function. This causes no differences in behavior, but only on possible compiler optimizations.</w:t>
      </w:r>
      <w:r w:rsidRPr="005E7F01">
        <w:rPr>
          <w:rFonts w:ascii="Arial" w:eastAsia="Times New Roman" w:hAnsi="Arial" w:cs="Arial"/>
          <w:sz w:val="24"/>
          <w:szCs w:val="24"/>
        </w:rPr>
        <w:br/>
      </w:r>
      <w:r w:rsidRPr="005E7F01">
        <w:rPr>
          <w:rFonts w:ascii="Arial" w:eastAsia="Times New Roman" w:hAnsi="Arial" w:cs="Arial"/>
          <w:sz w:val="24"/>
          <w:szCs w:val="24"/>
        </w:rPr>
        <w:br/>
        <w:t xml:space="preserve">Members </w:t>
      </w:r>
      <w:r w:rsidRPr="00F74DE8">
        <w:rPr>
          <w:rFonts w:ascii="Arial" w:eastAsia="Times New Roman" w:hAnsi="Arial" w:cs="Arial"/>
          <w:sz w:val="20"/>
        </w:rPr>
        <w:t>width</w:t>
      </w:r>
      <w:r w:rsidRPr="005E7F01">
        <w:rPr>
          <w:rFonts w:ascii="Arial" w:eastAsia="Times New Roman" w:hAnsi="Arial" w:cs="Arial"/>
          <w:sz w:val="24"/>
          <w:szCs w:val="24"/>
        </w:rPr>
        <w:t xml:space="preserve"> and </w:t>
      </w:r>
      <w:r w:rsidRPr="00F74DE8">
        <w:rPr>
          <w:rFonts w:ascii="Arial" w:eastAsia="Times New Roman" w:hAnsi="Arial" w:cs="Arial"/>
          <w:sz w:val="20"/>
        </w:rPr>
        <w:t>height</w:t>
      </w:r>
      <w:r w:rsidRPr="005E7F01">
        <w:rPr>
          <w:rFonts w:ascii="Arial" w:eastAsia="Times New Roman" w:hAnsi="Arial" w:cs="Arial"/>
          <w:sz w:val="24"/>
          <w:szCs w:val="24"/>
        </w:rPr>
        <w:t xml:space="preserve"> have private access (remember that if nothing else is specified, all members of a class defined with keyword </w:t>
      </w:r>
      <w:r w:rsidRPr="00F74DE8">
        <w:rPr>
          <w:rFonts w:ascii="Arial" w:eastAsia="Times New Roman" w:hAnsi="Arial" w:cs="Arial"/>
          <w:sz w:val="20"/>
        </w:rPr>
        <w:t>class</w:t>
      </w:r>
      <w:r w:rsidRPr="005E7F01">
        <w:rPr>
          <w:rFonts w:ascii="Arial" w:eastAsia="Times New Roman" w:hAnsi="Arial" w:cs="Arial"/>
          <w:sz w:val="24"/>
          <w:szCs w:val="24"/>
        </w:rPr>
        <w:t xml:space="preserve"> have private access). By declaring them private, access from outside the class is not allowed. This makes sense, since we have already defined a member function to set values for those members within the object: the member function </w:t>
      </w:r>
      <w:r w:rsidRPr="00F74DE8">
        <w:rPr>
          <w:rFonts w:ascii="Arial" w:eastAsia="Times New Roman" w:hAnsi="Arial" w:cs="Arial"/>
          <w:sz w:val="20"/>
        </w:rPr>
        <w:t>set_values</w:t>
      </w:r>
      <w:r w:rsidRPr="005E7F01">
        <w:rPr>
          <w:rFonts w:ascii="Arial" w:eastAsia="Times New Roman" w:hAnsi="Arial" w:cs="Arial"/>
          <w:sz w:val="24"/>
          <w:szCs w:val="24"/>
        </w:rPr>
        <w:t>. Therefore, the rest of the program does not need to have direct access to them. Perhaps in a so simple example as this, it is difficult to see how restricting access to these variables may be useful, but in greater projects it may be very important that values cannot be modified in an unexpected way (unexpected from the point of view of the object).</w:t>
      </w:r>
      <w:r w:rsidRPr="005E7F01">
        <w:rPr>
          <w:rFonts w:ascii="Arial" w:eastAsia="Times New Roman" w:hAnsi="Arial" w:cs="Arial"/>
          <w:sz w:val="24"/>
          <w:szCs w:val="24"/>
        </w:rPr>
        <w:br/>
      </w:r>
      <w:r w:rsidRPr="005E7F01">
        <w:rPr>
          <w:rFonts w:ascii="Arial" w:eastAsia="Times New Roman" w:hAnsi="Arial" w:cs="Arial"/>
          <w:sz w:val="24"/>
          <w:szCs w:val="24"/>
        </w:rPr>
        <w:br/>
        <w:t xml:space="preserve">The most important property of a class is that it is a type, and as such, we can declare multiple objects of it. For example, following with the previous example of class </w:t>
      </w:r>
      <w:r w:rsidRPr="00F74DE8">
        <w:rPr>
          <w:rFonts w:ascii="Arial" w:eastAsia="Times New Roman" w:hAnsi="Arial" w:cs="Arial"/>
          <w:sz w:val="20"/>
        </w:rPr>
        <w:t>Rectangle</w:t>
      </w:r>
      <w:r w:rsidRPr="005E7F01">
        <w:rPr>
          <w:rFonts w:ascii="Arial" w:eastAsia="Times New Roman" w:hAnsi="Arial" w:cs="Arial"/>
          <w:sz w:val="24"/>
          <w:szCs w:val="24"/>
        </w:rPr>
        <w:t xml:space="preserve">, we could have declared the object </w:t>
      </w:r>
      <w:r w:rsidRPr="00F74DE8">
        <w:rPr>
          <w:rFonts w:ascii="Arial" w:eastAsia="Times New Roman" w:hAnsi="Arial" w:cs="Arial"/>
          <w:sz w:val="20"/>
        </w:rPr>
        <w:t>rectb</w:t>
      </w:r>
      <w:r w:rsidRPr="005E7F01">
        <w:rPr>
          <w:rFonts w:ascii="Arial" w:eastAsia="Times New Roman" w:hAnsi="Arial" w:cs="Arial"/>
          <w:sz w:val="24"/>
          <w:szCs w:val="24"/>
        </w:rPr>
        <w:t xml:space="preserve"> in addition to object </w:t>
      </w:r>
      <w:r w:rsidRPr="00F74DE8">
        <w:rPr>
          <w:rFonts w:ascii="Arial" w:eastAsia="Times New Roman" w:hAnsi="Arial" w:cs="Arial"/>
          <w:sz w:val="20"/>
        </w:rPr>
        <w:t>rect</w:t>
      </w:r>
      <w:r w:rsidRPr="005E7F01">
        <w:rPr>
          <w:rFonts w:ascii="Arial" w:eastAsia="Times New Roman" w:hAnsi="Arial" w:cs="Arial"/>
          <w:sz w:val="24"/>
          <w:szCs w:val="24"/>
        </w:rPr>
        <w:t>:</w:t>
      </w:r>
    </w:p>
    <w:tbl>
      <w:tblPr>
        <w:tblW w:w="0" w:type="auto"/>
        <w:tblCellSpacing w:w="15" w:type="dxa"/>
        <w:tblCellMar>
          <w:top w:w="15" w:type="dxa"/>
          <w:left w:w="15" w:type="dxa"/>
          <w:bottom w:w="15" w:type="dxa"/>
          <w:right w:w="15" w:type="dxa"/>
        </w:tblCellMar>
        <w:tblLook w:val="04A0"/>
      </w:tblPr>
      <w:tblGrid>
        <w:gridCol w:w="298"/>
        <w:gridCol w:w="4205"/>
        <w:gridCol w:w="1310"/>
      </w:tblGrid>
      <w:tr w:rsidR="005E7F01" w:rsidRPr="00F74DE8" w:rsidTr="005E7F01">
        <w:trPr>
          <w:tblCellSpacing w:w="15" w:type="dxa"/>
        </w:trPr>
        <w:tc>
          <w:tcPr>
            <w:tcW w:w="0" w:type="auto"/>
            <w:vAlign w:val="center"/>
            <w:hideMark/>
          </w:tcPr>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1</w:t>
            </w:r>
            <w:r w:rsidRPr="005E7F01">
              <w:rPr>
                <w:rFonts w:ascii="Arial" w:eastAsia="Times New Roman" w:hAnsi="Arial" w:cs="Arial"/>
                <w:sz w:val="20"/>
                <w:szCs w:val="20"/>
              </w:rPr>
              <w:br/>
            </w:r>
            <w:r w:rsidRPr="00F74DE8">
              <w:rPr>
                <w:rFonts w:ascii="Arial" w:eastAsia="Times New Roman" w:hAnsi="Arial" w:cs="Arial"/>
                <w:sz w:val="20"/>
              </w:rPr>
              <w:t>2</w:t>
            </w:r>
            <w:r w:rsidRPr="005E7F01">
              <w:rPr>
                <w:rFonts w:ascii="Arial" w:eastAsia="Times New Roman" w:hAnsi="Arial" w:cs="Arial"/>
                <w:sz w:val="20"/>
                <w:szCs w:val="20"/>
              </w:rPr>
              <w:br/>
            </w:r>
            <w:r w:rsidRPr="00F74DE8">
              <w:rPr>
                <w:rFonts w:ascii="Arial" w:eastAsia="Times New Roman" w:hAnsi="Arial" w:cs="Arial"/>
                <w:sz w:val="20"/>
              </w:rPr>
              <w:t>3</w:t>
            </w:r>
            <w:r w:rsidRPr="005E7F01">
              <w:rPr>
                <w:rFonts w:ascii="Arial" w:eastAsia="Times New Roman" w:hAnsi="Arial" w:cs="Arial"/>
                <w:sz w:val="20"/>
                <w:szCs w:val="20"/>
              </w:rPr>
              <w:br/>
            </w:r>
            <w:r w:rsidRPr="00F74DE8">
              <w:rPr>
                <w:rFonts w:ascii="Arial" w:eastAsia="Times New Roman" w:hAnsi="Arial" w:cs="Arial"/>
                <w:sz w:val="20"/>
              </w:rPr>
              <w:t>4</w:t>
            </w:r>
            <w:r w:rsidRPr="005E7F01">
              <w:rPr>
                <w:rFonts w:ascii="Arial" w:eastAsia="Times New Roman" w:hAnsi="Arial" w:cs="Arial"/>
                <w:sz w:val="20"/>
                <w:szCs w:val="20"/>
              </w:rPr>
              <w:br/>
            </w:r>
            <w:r w:rsidRPr="00F74DE8">
              <w:rPr>
                <w:rFonts w:ascii="Arial" w:eastAsia="Times New Roman" w:hAnsi="Arial" w:cs="Arial"/>
                <w:sz w:val="20"/>
              </w:rPr>
              <w:t>5</w:t>
            </w:r>
            <w:r w:rsidRPr="005E7F01">
              <w:rPr>
                <w:rFonts w:ascii="Arial" w:eastAsia="Times New Roman" w:hAnsi="Arial" w:cs="Arial"/>
                <w:sz w:val="20"/>
                <w:szCs w:val="20"/>
              </w:rPr>
              <w:br/>
            </w:r>
            <w:r w:rsidRPr="00F74DE8">
              <w:rPr>
                <w:rFonts w:ascii="Arial" w:eastAsia="Times New Roman" w:hAnsi="Arial" w:cs="Arial"/>
                <w:sz w:val="20"/>
              </w:rPr>
              <w:t>6</w:t>
            </w:r>
            <w:r w:rsidRPr="005E7F01">
              <w:rPr>
                <w:rFonts w:ascii="Arial" w:eastAsia="Times New Roman" w:hAnsi="Arial" w:cs="Arial"/>
                <w:sz w:val="20"/>
                <w:szCs w:val="20"/>
              </w:rPr>
              <w:br/>
            </w:r>
            <w:r w:rsidRPr="00F74DE8">
              <w:rPr>
                <w:rFonts w:ascii="Arial" w:eastAsia="Times New Roman" w:hAnsi="Arial" w:cs="Arial"/>
                <w:sz w:val="20"/>
              </w:rPr>
              <w:t>7</w:t>
            </w:r>
            <w:r w:rsidRPr="005E7F01">
              <w:rPr>
                <w:rFonts w:ascii="Arial" w:eastAsia="Times New Roman" w:hAnsi="Arial" w:cs="Arial"/>
                <w:sz w:val="20"/>
                <w:szCs w:val="20"/>
              </w:rPr>
              <w:br/>
            </w:r>
            <w:r w:rsidRPr="00F74DE8">
              <w:rPr>
                <w:rFonts w:ascii="Arial" w:eastAsia="Times New Roman" w:hAnsi="Arial" w:cs="Arial"/>
                <w:sz w:val="20"/>
              </w:rPr>
              <w:t>8</w:t>
            </w:r>
            <w:r w:rsidRPr="005E7F01">
              <w:rPr>
                <w:rFonts w:ascii="Arial" w:eastAsia="Times New Roman" w:hAnsi="Arial" w:cs="Arial"/>
                <w:sz w:val="20"/>
                <w:szCs w:val="20"/>
              </w:rPr>
              <w:br/>
            </w:r>
            <w:r w:rsidRPr="00F74DE8">
              <w:rPr>
                <w:rFonts w:ascii="Arial" w:eastAsia="Times New Roman" w:hAnsi="Arial" w:cs="Arial"/>
                <w:sz w:val="20"/>
              </w:rPr>
              <w:t>9</w:t>
            </w:r>
            <w:r w:rsidRPr="005E7F01">
              <w:rPr>
                <w:rFonts w:ascii="Arial" w:eastAsia="Times New Roman" w:hAnsi="Arial" w:cs="Arial"/>
                <w:sz w:val="20"/>
                <w:szCs w:val="20"/>
              </w:rPr>
              <w:br/>
            </w:r>
            <w:r w:rsidRPr="00F74DE8">
              <w:rPr>
                <w:rFonts w:ascii="Arial" w:eastAsia="Times New Roman" w:hAnsi="Arial" w:cs="Arial"/>
                <w:sz w:val="20"/>
              </w:rPr>
              <w:lastRenderedPageBreak/>
              <w:t>10</w:t>
            </w:r>
            <w:r w:rsidRPr="005E7F01">
              <w:rPr>
                <w:rFonts w:ascii="Arial" w:eastAsia="Times New Roman" w:hAnsi="Arial" w:cs="Arial"/>
                <w:sz w:val="20"/>
                <w:szCs w:val="20"/>
              </w:rPr>
              <w:br/>
            </w:r>
            <w:r w:rsidRPr="00F74DE8">
              <w:rPr>
                <w:rFonts w:ascii="Arial" w:eastAsia="Times New Roman" w:hAnsi="Arial" w:cs="Arial"/>
                <w:sz w:val="20"/>
              </w:rPr>
              <w:t>11</w:t>
            </w:r>
            <w:r w:rsidRPr="005E7F01">
              <w:rPr>
                <w:rFonts w:ascii="Arial" w:eastAsia="Times New Roman" w:hAnsi="Arial" w:cs="Arial"/>
                <w:sz w:val="20"/>
                <w:szCs w:val="20"/>
              </w:rPr>
              <w:br/>
            </w:r>
            <w:r w:rsidRPr="00F74DE8">
              <w:rPr>
                <w:rFonts w:ascii="Arial" w:eastAsia="Times New Roman" w:hAnsi="Arial" w:cs="Arial"/>
                <w:sz w:val="20"/>
              </w:rPr>
              <w:t>12</w:t>
            </w:r>
            <w:r w:rsidRPr="005E7F01">
              <w:rPr>
                <w:rFonts w:ascii="Arial" w:eastAsia="Times New Roman" w:hAnsi="Arial" w:cs="Arial"/>
                <w:sz w:val="20"/>
                <w:szCs w:val="20"/>
              </w:rPr>
              <w:br/>
            </w:r>
            <w:r w:rsidRPr="00F74DE8">
              <w:rPr>
                <w:rFonts w:ascii="Arial" w:eastAsia="Times New Roman" w:hAnsi="Arial" w:cs="Arial"/>
                <w:sz w:val="20"/>
              </w:rPr>
              <w:t>13</w:t>
            </w:r>
            <w:r w:rsidRPr="005E7F01">
              <w:rPr>
                <w:rFonts w:ascii="Arial" w:eastAsia="Times New Roman" w:hAnsi="Arial" w:cs="Arial"/>
                <w:sz w:val="20"/>
                <w:szCs w:val="20"/>
              </w:rPr>
              <w:br/>
            </w:r>
            <w:r w:rsidRPr="00F74DE8">
              <w:rPr>
                <w:rFonts w:ascii="Arial" w:eastAsia="Times New Roman" w:hAnsi="Arial" w:cs="Arial"/>
                <w:sz w:val="20"/>
              </w:rPr>
              <w:t>14</w:t>
            </w:r>
            <w:r w:rsidRPr="005E7F01">
              <w:rPr>
                <w:rFonts w:ascii="Arial" w:eastAsia="Times New Roman" w:hAnsi="Arial" w:cs="Arial"/>
                <w:sz w:val="20"/>
                <w:szCs w:val="20"/>
              </w:rPr>
              <w:br/>
            </w:r>
            <w:r w:rsidRPr="00F74DE8">
              <w:rPr>
                <w:rFonts w:ascii="Arial" w:eastAsia="Times New Roman" w:hAnsi="Arial" w:cs="Arial"/>
                <w:sz w:val="20"/>
              </w:rPr>
              <w:t>15</w:t>
            </w:r>
            <w:r w:rsidRPr="005E7F01">
              <w:rPr>
                <w:rFonts w:ascii="Arial" w:eastAsia="Times New Roman" w:hAnsi="Arial" w:cs="Arial"/>
                <w:sz w:val="20"/>
                <w:szCs w:val="20"/>
              </w:rPr>
              <w:br/>
            </w:r>
            <w:r w:rsidRPr="00F74DE8">
              <w:rPr>
                <w:rFonts w:ascii="Arial" w:eastAsia="Times New Roman" w:hAnsi="Arial" w:cs="Arial"/>
                <w:sz w:val="20"/>
              </w:rPr>
              <w:t>16</w:t>
            </w:r>
            <w:r w:rsidRPr="005E7F01">
              <w:rPr>
                <w:rFonts w:ascii="Arial" w:eastAsia="Times New Roman" w:hAnsi="Arial" w:cs="Arial"/>
                <w:sz w:val="20"/>
                <w:szCs w:val="20"/>
              </w:rPr>
              <w:br/>
            </w:r>
            <w:r w:rsidRPr="00F74DE8">
              <w:rPr>
                <w:rFonts w:ascii="Arial" w:eastAsia="Times New Roman" w:hAnsi="Arial" w:cs="Arial"/>
                <w:sz w:val="20"/>
              </w:rPr>
              <w:t>17</w:t>
            </w:r>
            <w:r w:rsidRPr="005E7F01">
              <w:rPr>
                <w:rFonts w:ascii="Arial" w:eastAsia="Times New Roman" w:hAnsi="Arial" w:cs="Arial"/>
                <w:sz w:val="20"/>
                <w:szCs w:val="20"/>
              </w:rPr>
              <w:br/>
            </w:r>
            <w:r w:rsidRPr="00F74DE8">
              <w:rPr>
                <w:rFonts w:ascii="Arial" w:eastAsia="Times New Roman" w:hAnsi="Arial" w:cs="Arial"/>
                <w:sz w:val="20"/>
              </w:rPr>
              <w:t>18</w:t>
            </w:r>
            <w:r w:rsidRPr="005E7F01">
              <w:rPr>
                <w:rFonts w:ascii="Arial" w:eastAsia="Times New Roman" w:hAnsi="Arial" w:cs="Arial"/>
                <w:sz w:val="20"/>
                <w:szCs w:val="20"/>
              </w:rPr>
              <w:br/>
            </w:r>
            <w:r w:rsidRPr="00F74DE8">
              <w:rPr>
                <w:rFonts w:ascii="Arial" w:eastAsia="Times New Roman" w:hAnsi="Arial" w:cs="Arial"/>
                <w:sz w:val="20"/>
              </w:rPr>
              <w:t>19</w:t>
            </w:r>
            <w:r w:rsidRPr="005E7F01">
              <w:rPr>
                <w:rFonts w:ascii="Arial" w:eastAsia="Times New Roman" w:hAnsi="Arial" w:cs="Arial"/>
                <w:sz w:val="20"/>
                <w:szCs w:val="20"/>
              </w:rPr>
              <w:br/>
            </w:r>
            <w:r w:rsidRPr="00F74DE8">
              <w:rPr>
                <w:rFonts w:ascii="Arial" w:eastAsia="Times New Roman" w:hAnsi="Arial" w:cs="Arial"/>
                <w:sz w:val="20"/>
              </w:rPr>
              <w:t>20</w:t>
            </w:r>
            <w:r w:rsidRPr="005E7F01">
              <w:rPr>
                <w:rFonts w:ascii="Arial" w:eastAsia="Times New Roman" w:hAnsi="Arial" w:cs="Arial"/>
                <w:sz w:val="20"/>
                <w:szCs w:val="20"/>
              </w:rPr>
              <w:br/>
            </w:r>
            <w:r w:rsidRPr="00F74DE8">
              <w:rPr>
                <w:rFonts w:ascii="Arial" w:eastAsia="Times New Roman" w:hAnsi="Arial" w:cs="Arial"/>
                <w:sz w:val="20"/>
              </w:rPr>
              <w:t>21</w:t>
            </w:r>
            <w:r w:rsidRPr="005E7F01">
              <w:rPr>
                <w:rFonts w:ascii="Arial" w:eastAsia="Times New Roman" w:hAnsi="Arial" w:cs="Arial"/>
                <w:sz w:val="20"/>
                <w:szCs w:val="20"/>
              </w:rPr>
              <w:br/>
            </w:r>
            <w:r w:rsidRPr="00F74DE8">
              <w:rPr>
                <w:rFonts w:ascii="Arial" w:eastAsia="Times New Roman" w:hAnsi="Arial" w:cs="Arial"/>
                <w:sz w:val="20"/>
              </w:rPr>
              <w:t>22</w:t>
            </w:r>
            <w:r w:rsidRPr="005E7F01">
              <w:rPr>
                <w:rFonts w:ascii="Arial" w:eastAsia="Times New Roman" w:hAnsi="Arial" w:cs="Arial"/>
                <w:sz w:val="20"/>
                <w:szCs w:val="20"/>
              </w:rPr>
              <w:br/>
            </w:r>
            <w:r w:rsidRPr="00F74DE8">
              <w:rPr>
                <w:rFonts w:ascii="Arial" w:eastAsia="Times New Roman" w:hAnsi="Arial" w:cs="Arial"/>
                <w:sz w:val="20"/>
              </w:rPr>
              <w:t>23</w:t>
            </w:r>
            <w:r w:rsidRPr="005E7F01">
              <w:rPr>
                <w:rFonts w:ascii="Arial" w:eastAsia="Times New Roman" w:hAnsi="Arial" w:cs="Arial"/>
                <w:sz w:val="20"/>
                <w:szCs w:val="20"/>
              </w:rPr>
              <w:br/>
            </w:r>
            <w:r w:rsidRPr="00F74DE8">
              <w:rPr>
                <w:rFonts w:ascii="Arial" w:eastAsia="Times New Roman" w:hAnsi="Arial" w:cs="Arial"/>
                <w:sz w:val="20"/>
              </w:rPr>
              <w:t>24</w:t>
            </w:r>
          </w:p>
        </w:tc>
        <w:tc>
          <w:tcPr>
            <w:tcW w:w="0" w:type="auto"/>
            <w:vAlign w:val="center"/>
            <w:hideMark/>
          </w:tcPr>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lastRenderedPageBreak/>
              <w:t>// example: one class, two objects</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#include &lt;iostream&gt;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using</w:t>
            </w:r>
            <w:r w:rsidRPr="00F74DE8">
              <w:rPr>
                <w:rFonts w:ascii="Arial" w:eastAsia="Times New Roman" w:hAnsi="Arial" w:cs="Arial"/>
                <w:sz w:val="20"/>
              </w:rPr>
              <w:t xml:space="preserve"> </w:t>
            </w:r>
            <w:r w:rsidRPr="00F74DE8">
              <w:rPr>
                <w:rFonts w:ascii="Arial" w:eastAsia="Times New Roman" w:hAnsi="Arial" w:cs="Arial"/>
                <w:i/>
                <w:iCs/>
                <w:sz w:val="20"/>
                <w:szCs w:val="20"/>
              </w:rPr>
              <w:t>namespace</w:t>
            </w:r>
            <w:r w:rsidRPr="00F74DE8">
              <w:rPr>
                <w:rFonts w:ascii="Arial" w:eastAsia="Times New Roman" w:hAnsi="Arial" w:cs="Arial"/>
                <w:sz w:val="20"/>
              </w:rPr>
              <w:t xml:space="preserve"> std;</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class</w:t>
            </w:r>
            <w:r w:rsidRPr="00F74DE8">
              <w:rPr>
                <w:rFonts w:ascii="Arial" w:eastAsia="Times New Roman" w:hAnsi="Arial" w:cs="Arial"/>
                <w:sz w:val="20"/>
              </w:rPr>
              <w:t xml:space="preserve"> Rectangle {</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int</w:t>
            </w:r>
            <w:r w:rsidRPr="00F74DE8">
              <w:rPr>
                <w:rFonts w:ascii="Arial" w:eastAsia="Times New Roman" w:hAnsi="Arial" w:cs="Arial"/>
                <w:sz w:val="20"/>
              </w:rPr>
              <w:t xml:space="preserve"> width, height;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public</w:t>
            </w:r>
            <w:r w:rsidRPr="00F74DE8">
              <w:rPr>
                <w:rFonts w:ascii="Arial" w:eastAsia="Times New Roman" w:hAnsi="Arial" w:cs="Arial"/>
                <w:sz w:val="20"/>
              </w:rPr>
              <w: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void</w:t>
            </w:r>
            <w:r w:rsidRPr="00F74DE8">
              <w:rPr>
                <w:rFonts w:ascii="Arial" w:eastAsia="Times New Roman" w:hAnsi="Arial" w:cs="Arial"/>
                <w:sz w:val="20"/>
              </w:rPr>
              <w:t xml:space="preserve"> set_values (</w:t>
            </w:r>
            <w:r w:rsidRPr="00F74DE8">
              <w:rPr>
                <w:rFonts w:ascii="Arial" w:eastAsia="Times New Roman" w:hAnsi="Arial" w:cs="Arial"/>
                <w:i/>
                <w:iCs/>
                <w:sz w:val="20"/>
                <w:szCs w:val="20"/>
              </w:rPr>
              <w:t>int</w:t>
            </w:r>
            <w:r w:rsidRPr="00F74DE8">
              <w:rPr>
                <w:rFonts w:ascii="Arial" w:eastAsia="Times New Roman" w:hAnsi="Arial" w:cs="Arial"/>
                <w:sz w:val="20"/>
              </w:rPr>
              <w:t>,</w:t>
            </w:r>
            <w:r w:rsidRPr="00F74DE8">
              <w:rPr>
                <w:rFonts w:ascii="Arial" w:eastAsia="Times New Roman" w:hAnsi="Arial" w:cs="Arial"/>
                <w:i/>
                <w:iCs/>
                <w:sz w:val="20"/>
                <w:szCs w:val="20"/>
              </w:rPr>
              <w:t>int</w:t>
            </w:r>
            <w:r w:rsidRPr="00F74DE8">
              <w:rPr>
                <w:rFonts w:ascii="Arial" w:eastAsia="Times New Roman" w:hAnsi="Arial" w:cs="Arial"/>
                <w:sz w:val="20"/>
              </w:rPr>
              <w: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int</w:t>
            </w:r>
            <w:r w:rsidRPr="00F74DE8">
              <w:rPr>
                <w:rFonts w:ascii="Arial" w:eastAsia="Times New Roman" w:hAnsi="Arial" w:cs="Arial"/>
                <w:sz w:val="20"/>
              </w:rPr>
              <w:t xml:space="preserve"> area () {</w:t>
            </w:r>
            <w:r w:rsidRPr="00F74DE8">
              <w:rPr>
                <w:rFonts w:ascii="Arial" w:eastAsia="Times New Roman" w:hAnsi="Arial" w:cs="Arial"/>
                <w:i/>
                <w:iCs/>
                <w:sz w:val="20"/>
                <w:szCs w:val="20"/>
              </w:rPr>
              <w:t>return</w:t>
            </w:r>
            <w:r w:rsidRPr="00F74DE8">
              <w:rPr>
                <w:rFonts w:ascii="Arial" w:eastAsia="Times New Roman" w:hAnsi="Arial" w:cs="Arial"/>
                <w:sz w:val="20"/>
              </w:rPr>
              <w:t xml:space="preserve"> width*height;}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lastRenderedPageBreak/>
              <w: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void</w:t>
            </w:r>
            <w:r w:rsidRPr="00F74DE8">
              <w:rPr>
                <w:rFonts w:ascii="Arial" w:eastAsia="Times New Roman" w:hAnsi="Arial" w:cs="Arial"/>
                <w:sz w:val="20"/>
              </w:rPr>
              <w:t xml:space="preserve"> Rectangle::set_values (</w:t>
            </w:r>
            <w:r w:rsidRPr="00F74DE8">
              <w:rPr>
                <w:rFonts w:ascii="Arial" w:eastAsia="Times New Roman" w:hAnsi="Arial" w:cs="Arial"/>
                <w:i/>
                <w:iCs/>
                <w:sz w:val="20"/>
                <w:szCs w:val="20"/>
              </w:rPr>
              <w:t>int</w:t>
            </w:r>
            <w:r w:rsidRPr="00F74DE8">
              <w:rPr>
                <w:rFonts w:ascii="Arial" w:eastAsia="Times New Roman" w:hAnsi="Arial" w:cs="Arial"/>
                <w:sz w:val="20"/>
              </w:rPr>
              <w:t xml:space="preserve"> x, </w:t>
            </w:r>
            <w:r w:rsidRPr="00F74DE8">
              <w:rPr>
                <w:rFonts w:ascii="Arial" w:eastAsia="Times New Roman" w:hAnsi="Arial" w:cs="Arial"/>
                <w:i/>
                <w:iCs/>
                <w:sz w:val="20"/>
                <w:szCs w:val="20"/>
              </w:rPr>
              <w:t>int</w:t>
            </w:r>
            <w:r w:rsidRPr="00F74DE8">
              <w:rPr>
                <w:rFonts w:ascii="Arial" w:eastAsia="Times New Roman" w:hAnsi="Arial" w:cs="Arial"/>
                <w:sz w:val="20"/>
              </w:rPr>
              <w:t xml:space="preserve"> y) {</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width = x;</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height = y;</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i/>
                <w:iCs/>
                <w:sz w:val="20"/>
                <w:szCs w:val="20"/>
              </w:rPr>
              <w:t>int</w:t>
            </w:r>
            <w:r w:rsidRPr="00F74DE8">
              <w:rPr>
                <w:rFonts w:ascii="Arial" w:eastAsia="Times New Roman" w:hAnsi="Arial" w:cs="Arial"/>
                <w:sz w:val="20"/>
              </w:rPr>
              <w:t xml:space="preserve"> main () {</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Rectangle rect, rectb;</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rect.set_values (3,4);</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rectb.set_values (5,6);</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cout &lt;&lt; "rect area: " &lt;&lt; rect.area() &lt;&lt; endl;</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cout &lt;&lt; "rectb area: " &lt;&lt; rectb.area() &lt;&lt; endl;</w:t>
            </w:r>
          </w:p>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rPr>
            </w:pPr>
            <w:r w:rsidRPr="00F74DE8">
              <w:rPr>
                <w:rFonts w:ascii="Arial" w:eastAsia="Times New Roman" w:hAnsi="Arial" w:cs="Arial"/>
                <w:sz w:val="20"/>
              </w:rPr>
              <w:t xml:space="preserve">  </w:t>
            </w:r>
            <w:r w:rsidRPr="00F74DE8">
              <w:rPr>
                <w:rFonts w:ascii="Arial" w:eastAsia="Times New Roman" w:hAnsi="Arial" w:cs="Arial"/>
                <w:i/>
                <w:iCs/>
                <w:sz w:val="20"/>
                <w:szCs w:val="20"/>
              </w:rPr>
              <w:t>return</w:t>
            </w:r>
            <w:r w:rsidRPr="00F74DE8">
              <w:rPr>
                <w:rFonts w:ascii="Arial" w:eastAsia="Times New Roman" w:hAnsi="Arial" w:cs="Arial"/>
                <w:sz w:val="20"/>
              </w:rPr>
              <w:t xml:space="preserve"> 0;</w:t>
            </w:r>
          </w:p>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rPr>
              <w:t>}</w:t>
            </w:r>
          </w:p>
        </w:tc>
        <w:tc>
          <w:tcPr>
            <w:tcW w:w="0" w:type="auto"/>
            <w:vAlign w:val="center"/>
            <w:hideMark/>
          </w:tcPr>
          <w:p w:rsidR="005E7F01" w:rsidRPr="00F74DE8"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lastRenderedPageBreak/>
              <w:t>rect area: 12</w:t>
            </w:r>
          </w:p>
          <w:p w:rsidR="005E7F01" w:rsidRPr="005E7F01" w:rsidRDefault="005E7F01" w:rsidP="007A0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0"/>
                <w:szCs w:val="20"/>
              </w:rPr>
            </w:pPr>
            <w:r w:rsidRPr="00F74DE8">
              <w:rPr>
                <w:rFonts w:ascii="Arial" w:eastAsia="Times New Roman" w:hAnsi="Arial" w:cs="Arial"/>
                <w:sz w:val="20"/>
                <w:szCs w:val="20"/>
              </w:rPr>
              <w:t xml:space="preserve">rectb area: 30  </w:t>
            </w:r>
          </w:p>
        </w:tc>
      </w:tr>
    </w:tbl>
    <w:p w:rsidR="003E573B" w:rsidRPr="00F74DE8" w:rsidRDefault="005E7F01" w:rsidP="007A0E26">
      <w:pPr>
        <w:jc w:val="both"/>
        <w:rPr>
          <w:rFonts w:ascii="Arial" w:hAnsi="Arial" w:cs="Arial"/>
        </w:rPr>
      </w:pPr>
      <w:r w:rsidRPr="00F74DE8">
        <w:rPr>
          <w:rFonts w:ascii="Arial" w:eastAsia="Times New Roman" w:hAnsi="Arial" w:cs="Arial"/>
          <w:sz w:val="24"/>
          <w:szCs w:val="24"/>
        </w:rPr>
        <w:lastRenderedPageBreak/>
        <w:br/>
      </w:r>
      <w:r w:rsidRPr="00F74DE8">
        <w:rPr>
          <w:rFonts w:ascii="Arial" w:eastAsia="Times New Roman" w:hAnsi="Arial" w:cs="Arial"/>
          <w:sz w:val="24"/>
          <w:szCs w:val="24"/>
        </w:rPr>
        <w:br/>
        <w:t xml:space="preserve">In this particular case, the class (type of the objects) is </w:t>
      </w:r>
      <w:r w:rsidRPr="00F74DE8">
        <w:rPr>
          <w:rFonts w:ascii="Arial" w:eastAsia="Times New Roman" w:hAnsi="Arial" w:cs="Arial"/>
          <w:sz w:val="20"/>
        </w:rPr>
        <w:t>Rectangle</w:t>
      </w:r>
      <w:r w:rsidRPr="00F74DE8">
        <w:rPr>
          <w:rFonts w:ascii="Arial" w:eastAsia="Times New Roman" w:hAnsi="Arial" w:cs="Arial"/>
          <w:sz w:val="24"/>
          <w:szCs w:val="24"/>
        </w:rPr>
        <w:t xml:space="preserve">, of which there are two instances (i.e., objects): </w:t>
      </w:r>
      <w:r w:rsidRPr="00F74DE8">
        <w:rPr>
          <w:rFonts w:ascii="Arial" w:eastAsia="Times New Roman" w:hAnsi="Arial" w:cs="Arial"/>
          <w:sz w:val="20"/>
        </w:rPr>
        <w:t>rect</w:t>
      </w:r>
      <w:r w:rsidRPr="00F74DE8">
        <w:rPr>
          <w:rFonts w:ascii="Arial" w:eastAsia="Times New Roman" w:hAnsi="Arial" w:cs="Arial"/>
          <w:sz w:val="24"/>
          <w:szCs w:val="24"/>
        </w:rPr>
        <w:t xml:space="preserve"> and </w:t>
      </w:r>
      <w:r w:rsidRPr="00F74DE8">
        <w:rPr>
          <w:rFonts w:ascii="Arial" w:eastAsia="Times New Roman" w:hAnsi="Arial" w:cs="Arial"/>
          <w:sz w:val="20"/>
        </w:rPr>
        <w:t>rectb</w:t>
      </w:r>
      <w:r w:rsidRPr="00F74DE8">
        <w:rPr>
          <w:rFonts w:ascii="Arial" w:eastAsia="Times New Roman" w:hAnsi="Arial" w:cs="Arial"/>
          <w:sz w:val="24"/>
          <w:szCs w:val="24"/>
        </w:rPr>
        <w:t>. Each one of them has its own member variables and member functions.</w:t>
      </w:r>
      <w:r w:rsidRPr="00F74DE8">
        <w:rPr>
          <w:rFonts w:ascii="Arial" w:eastAsia="Times New Roman" w:hAnsi="Arial" w:cs="Arial"/>
          <w:sz w:val="24"/>
          <w:szCs w:val="24"/>
        </w:rPr>
        <w:br/>
      </w:r>
      <w:r w:rsidRPr="00F74DE8">
        <w:rPr>
          <w:rFonts w:ascii="Arial" w:eastAsia="Times New Roman" w:hAnsi="Arial" w:cs="Arial"/>
          <w:sz w:val="24"/>
          <w:szCs w:val="24"/>
        </w:rPr>
        <w:br/>
        <w:t xml:space="preserve">Notice that the call to </w:t>
      </w:r>
      <w:r w:rsidRPr="00F74DE8">
        <w:rPr>
          <w:rFonts w:ascii="Arial" w:eastAsia="Times New Roman" w:hAnsi="Arial" w:cs="Arial"/>
          <w:sz w:val="20"/>
        </w:rPr>
        <w:t>rect.area()</w:t>
      </w:r>
      <w:r w:rsidRPr="00F74DE8">
        <w:rPr>
          <w:rFonts w:ascii="Arial" w:eastAsia="Times New Roman" w:hAnsi="Arial" w:cs="Arial"/>
          <w:sz w:val="24"/>
          <w:szCs w:val="24"/>
        </w:rPr>
        <w:t xml:space="preserve"> does not give the same result as the call to </w:t>
      </w:r>
      <w:r w:rsidRPr="00F74DE8">
        <w:rPr>
          <w:rFonts w:ascii="Arial" w:eastAsia="Times New Roman" w:hAnsi="Arial" w:cs="Arial"/>
          <w:sz w:val="20"/>
        </w:rPr>
        <w:t>rectb.area()</w:t>
      </w:r>
      <w:r w:rsidRPr="00F74DE8">
        <w:rPr>
          <w:rFonts w:ascii="Arial" w:eastAsia="Times New Roman" w:hAnsi="Arial" w:cs="Arial"/>
          <w:sz w:val="24"/>
          <w:szCs w:val="24"/>
        </w:rPr>
        <w:t xml:space="preserve">. This is because each object of class </w:t>
      </w:r>
      <w:r w:rsidRPr="00F74DE8">
        <w:rPr>
          <w:rFonts w:ascii="Arial" w:eastAsia="Times New Roman" w:hAnsi="Arial" w:cs="Arial"/>
          <w:sz w:val="20"/>
        </w:rPr>
        <w:t>Rectangle</w:t>
      </w:r>
      <w:r w:rsidRPr="00F74DE8">
        <w:rPr>
          <w:rFonts w:ascii="Arial" w:eastAsia="Times New Roman" w:hAnsi="Arial" w:cs="Arial"/>
          <w:sz w:val="24"/>
          <w:szCs w:val="24"/>
        </w:rPr>
        <w:t xml:space="preserve"> has its own variables </w:t>
      </w:r>
      <w:r w:rsidRPr="00F74DE8">
        <w:rPr>
          <w:rFonts w:ascii="Arial" w:eastAsia="Times New Roman" w:hAnsi="Arial" w:cs="Arial"/>
          <w:sz w:val="20"/>
        </w:rPr>
        <w:t>width</w:t>
      </w:r>
      <w:r w:rsidRPr="00F74DE8">
        <w:rPr>
          <w:rFonts w:ascii="Arial" w:eastAsia="Times New Roman" w:hAnsi="Arial" w:cs="Arial"/>
          <w:sz w:val="24"/>
          <w:szCs w:val="24"/>
        </w:rPr>
        <w:t xml:space="preserve"> and </w:t>
      </w:r>
      <w:r w:rsidRPr="00F74DE8">
        <w:rPr>
          <w:rFonts w:ascii="Arial" w:eastAsia="Times New Roman" w:hAnsi="Arial" w:cs="Arial"/>
          <w:sz w:val="20"/>
        </w:rPr>
        <w:t>height</w:t>
      </w:r>
      <w:r w:rsidRPr="00F74DE8">
        <w:rPr>
          <w:rFonts w:ascii="Arial" w:eastAsia="Times New Roman" w:hAnsi="Arial" w:cs="Arial"/>
          <w:sz w:val="24"/>
          <w:szCs w:val="24"/>
        </w:rPr>
        <w:t xml:space="preserve">, as they -in some way- have also their own function members </w:t>
      </w:r>
      <w:r w:rsidRPr="00F74DE8">
        <w:rPr>
          <w:rFonts w:ascii="Arial" w:eastAsia="Times New Roman" w:hAnsi="Arial" w:cs="Arial"/>
          <w:sz w:val="20"/>
        </w:rPr>
        <w:t>set_value</w:t>
      </w:r>
      <w:r w:rsidRPr="00F74DE8">
        <w:rPr>
          <w:rFonts w:ascii="Arial" w:eastAsia="Times New Roman" w:hAnsi="Arial" w:cs="Arial"/>
          <w:sz w:val="24"/>
          <w:szCs w:val="24"/>
        </w:rPr>
        <w:t xml:space="preserve"> and </w:t>
      </w:r>
      <w:r w:rsidRPr="00F74DE8">
        <w:rPr>
          <w:rFonts w:ascii="Arial" w:eastAsia="Times New Roman" w:hAnsi="Arial" w:cs="Arial"/>
          <w:sz w:val="20"/>
        </w:rPr>
        <w:t>area</w:t>
      </w:r>
      <w:r w:rsidRPr="00F74DE8">
        <w:rPr>
          <w:rFonts w:ascii="Arial" w:eastAsia="Times New Roman" w:hAnsi="Arial" w:cs="Arial"/>
          <w:sz w:val="24"/>
          <w:szCs w:val="24"/>
        </w:rPr>
        <w:t xml:space="preserve"> that operate on the object's own member variables.</w:t>
      </w:r>
      <w:r w:rsidRPr="00F74DE8">
        <w:rPr>
          <w:rFonts w:ascii="Arial" w:eastAsia="Times New Roman" w:hAnsi="Arial" w:cs="Arial"/>
          <w:sz w:val="24"/>
          <w:szCs w:val="24"/>
        </w:rPr>
        <w:br/>
      </w:r>
      <w:r w:rsidRPr="00F74DE8">
        <w:rPr>
          <w:rFonts w:ascii="Arial" w:eastAsia="Times New Roman" w:hAnsi="Arial" w:cs="Arial"/>
          <w:sz w:val="24"/>
          <w:szCs w:val="24"/>
        </w:rPr>
        <w:br/>
        <w:t xml:space="preserve">Classes allow programming using object-oriented paradigms: Data and functions are both members of the object, reducing the need to pass and carry handlers or other state variables as arguments to functions, because they are part of the object whose member is called. Notice that no arguments were passed on the calls to </w:t>
      </w:r>
      <w:r w:rsidRPr="00F74DE8">
        <w:rPr>
          <w:rFonts w:ascii="Arial" w:eastAsia="Times New Roman" w:hAnsi="Arial" w:cs="Arial"/>
          <w:sz w:val="20"/>
        </w:rPr>
        <w:t>rect.area</w:t>
      </w:r>
      <w:r w:rsidRPr="00F74DE8">
        <w:rPr>
          <w:rFonts w:ascii="Arial" w:eastAsia="Times New Roman" w:hAnsi="Arial" w:cs="Arial"/>
          <w:sz w:val="24"/>
          <w:szCs w:val="24"/>
        </w:rPr>
        <w:t xml:space="preserve"> or </w:t>
      </w:r>
      <w:r w:rsidRPr="00F74DE8">
        <w:rPr>
          <w:rFonts w:ascii="Arial" w:eastAsia="Times New Roman" w:hAnsi="Arial" w:cs="Arial"/>
          <w:sz w:val="20"/>
        </w:rPr>
        <w:t>rectb.area</w:t>
      </w:r>
      <w:r w:rsidRPr="00F74DE8">
        <w:rPr>
          <w:rFonts w:ascii="Arial" w:eastAsia="Times New Roman" w:hAnsi="Arial" w:cs="Arial"/>
          <w:sz w:val="24"/>
          <w:szCs w:val="24"/>
        </w:rPr>
        <w:t xml:space="preserve">. Those member functions directly used the data members of their respective objects </w:t>
      </w:r>
      <w:r w:rsidRPr="00F74DE8">
        <w:rPr>
          <w:rFonts w:ascii="Arial" w:eastAsia="Times New Roman" w:hAnsi="Arial" w:cs="Arial"/>
          <w:sz w:val="20"/>
        </w:rPr>
        <w:t>rect</w:t>
      </w:r>
      <w:r w:rsidRPr="00F74DE8">
        <w:rPr>
          <w:rFonts w:ascii="Arial" w:eastAsia="Times New Roman" w:hAnsi="Arial" w:cs="Arial"/>
          <w:sz w:val="24"/>
          <w:szCs w:val="24"/>
        </w:rPr>
        <w:t xml:space="preserve"> and </w:t>
      </w:r>
      <w:r w:rsidRPr="00F74DE8">
        <w:rPr>
          <w:rFonts w:ascii="Arial" w:eastAsia="Times New Roman" w:hAnsi="Arial" w:cs="Arial"/>
          <w:sz w:val="20"/>
        </w:rPr>
        <w:t>rectb</w:t>
      </w:r>
      <w:r w:rsidRPr="00F74DE8">
        <w:rPr>
          <w:rFonts w:ascii="Arial" w:eastAsia="Times New Roman" w:hAnsi="Arial" w:cs="Arial"/>
          <w:sz w:val="24"/>
          <w:szCs w:val="24"/>
        </w:rPr>
        <w:t>.</w:t>
      </w:r>
    </w:p>
    <w:sectPr w:rsidR="003E573B" w:rsidRPr="00F74DE8" w:rsidSect="003E573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CB3" w:rsidRDefault="00ED6CB3" w:rsidP="005E7F01">
      <w:pPr>
        <w:spacing w:after="0" w:line="240" w:lineRule="auto"/>
      </w:pPr>
      <w:r>
        <w:separator/>
      </w:r>
    </w:p>
  </w:endnote>
  <w:endnote w:type="continuationSeparator" w:id="1">
    <w:p w:rsidR="00ED6CB3" w:rsidRDefault="00ED6CB3" w:rsidP="005E7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CB3" w:rsidRDefault="00ED6CB3" w:rsidP="005E7F01">
      <w:pPr>
        <w:spacing w:after="0" w:line="240" w:lineRule="auto"/>
      </w:pPr>
      <w:r>
        <w:separator/>
      </w:r>
    </w:p>
  </w:footnote>
  <w:footnote w:type="continuationSeparator" w:id="1">
    <w:p w:rsidR="00ED6CB3" w:rsidRDefault="00ED6CB3" w:rsidP="005E7F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F01" w:rsidRPr="005E7F01" w:rsidRDefault="005E7F01" w:rsidP="005E7F01">
    <w:pPr>
      <w:pStyle w:val="Header"/>
      <w:pBdr>
        <w:bottom w:val="single" w:sz="4" w:space="1" w:color="auto"/>
      </w:pBdr>
      <w:rPr>
        <w:b/>
        <w:sz w:val="24"/>
      </w:rPr>
    </w:pPr>
    <w:r w:rsidRPr="005E7F01">
      <w:rPr>
        <w:b/>
        <w:sz w:val="24"/>
      </w:rPr>
      <w:t>T</w:t>
    </w:r>
    <w:r>
      <w:rPr>
        <w:b/>
        <w:sz w:val="24"/>
      </w:rPr>
      <w:t>C</w:t>
    </w:r>
    <w:r w:rsidRPr="005E7F01">
      <w:rPr>
        <w:b/>
        <w:sz w:val="24"/>
      </w:rPr>
      <w:t>IL-IT Comput</w:t>
    </w:r>
    <w:r w:rsidR="00F74DE8">
      <w:rPr>
        <w:b/>
        <w:sz w:val="24"/>
      </w:rPr>
      <w:t>e</w:t>
    </w:r>
    <w:r w:rsidRPr="005E7F01">
      <w:rPr>
        <w:b/>
        <w:sz w:val="24"/>
      </w:rPr>
      <w:t>r Education</w:t>
    </w:r>
    <w:r w:rsidRPr="005E7F01">
      <w:rPr>
        <w:b/>
        <w:sz w:val="24"/>
      </w:rPr>
      <w:tab/>
      <w:t>Classes in C++</w:t>
    </w:r>
    <w:r w:rsidRPr="005E7F01">
      <w:rPr>
        <w:b/>
        <w:sz w:val="24"/>
      </w:rPr>
      <w:tab/>
    </w:r>
    <w:r w:rsidR="00FA146B" w:rsidRPr="005E7F01">
      <w:rPr>
        <w:b/>
        <w:sz w:val="24"/>
      </w:rPr>
      <w:fldChar w:fldCharType="begin"/>
    </w:r>
    <w:r w:rsidRPr="005E7F01">
      <w:rPr>
        <w:b/>
        <w:sz w:val="24"/>
      </w:rPr>
      <w:instrText xml:space="preserve"> PAGE   \* MERGEFORMAT </w:instrText>
    </w:r>
    <w:r w:rsidR="00FA146B" w:rsidRPr="005E7F01">
      <w:rPr>
        <w:b/>
        <w:sz w:val="24"/>
      </w:rPr>
      <w:fldChar w:fldCharType="separate"/>
    </w:r>
    <w:r w:rsidR="007A0E26">
      <w:rPr>
        <w:b/>
        <w:noProof/>
        <w:sz w:val="24"/>
      </w:rPr>
      <w:t>4</w:t>
    </w:r>
    <w:r w:rsidR="00FA146B" w:rsidRPr="005E7F01">
      <w:rPr>
        <w:b/>
        <w:sz w:val="24"/>
      </w:rPr>
      <w:fldChar w:fldCharType="end"/>
    </w:r>
    <w:r w:rsidRPr="005E7F01">
      <w:rPr>
        <w:b/>
        <w:sz w:val="24"/>
      </w:rPr>
      <w:t xml:space="preserve"> | </w:t>
    </w:r>
    <w:r w:rsidRPr="005E7F01">
      <w:rPr>
        <w:b/>
        <w:color w:val="7F7F7F" w:themeColor="background1" w:themeShade="7F"/>
        <w:spacing w:val="60"/>
        <w:sz w:val="24"/>
      </w:rPr>
      <w:t>Page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A64BC"/>
    <w:multiLevelType w:val="multilevel"/>
    <w:tmpl w:val="2EC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E7F01"/>
    <w:rsid w:val="002777D4"/>
    <w:rsid w:val="0038508B"/>
    <w:rsid w:val="003E573B"/>
    <w:rsid w:val="005E7F01"/>
    <w:rsid w:val="007A0E26"/>
    <w:rsid w:val="00ED6CB3"/>
    <w:rsid w:val="00F32C13"/>
    <w:rsid w:val="00F74DE8"/>
    <w:rsid w:val="00F84BD4"/>
    <w:rsid w:val="00FA1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7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Definition">
    <w:name w:val="HTML Definition"/>
    <w:basedOn w:val="DefaultParagraphFont"/>
    <w:uiPriority w:val="99"/>
    <w:semiHidden/>
    <w:unhideWhenUsed/>
    <w:rsid w:val="005E7F01"/>
    <w:rPr>
      <w:i/>
      <w:iCs/>
    </w:rPr>
  </w:style>
  <w:style w:type="character" w:styleId="HTMLCode">
    <w:name w:val="HTML Code"/>
    <w:basedOn w:val="DefaultParagraphFont"/>
    <w:uiPriority w:val="99"/>
    <w:semiHidden/>
    <w:unhideWhenUsed/>
    <w:rsid w:val="005E7F0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7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7F0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5E7F01"/>
    <w:rPr>
      <w:rFonts w:ascii="Courier New" w:eastAsia="Times New Roman" w:hAnsi="Courier New" w:cs="Courier New"/>
    </w:rPr>
  </w:style>
  <w:style w:type="character" w:styleId="HTMLVariable">
    <w:name w:val="HTML Variable"/>
    <w:basedOn w:val="DefaultParagraphFont"/>
    <w:uiPriority w:val="99"/>
    <w:semiHidden/>
    <w:unhideWhenUsed/>
    <w:rsid w:val="005E7F01"/>
    <w:rPr>
      <w:i/>
      <w:iCs/>
    </w:rPr>
  </w:style>
  <w:style w:type="character" w:styleId="HTMLCite">
    <w:name w:val="HTML Cite"/>
    <w:basedOn w:val="DefaultParagraphFont"/>
    <w:uiPriority w:val="99"/>
    <w:semiHidden/>
    <w:unhideWhenUsed/>
    <w:rsid w:val="005E7F01"/>
    <w:rPr>
      <w:i/>
      <w:iCs/>
    </w:rPr>
  </w:style>
  <w:style w:type="character" w:styleId="HTMLKeyboard">
    <w:name w:val="HTML Keyboard"/>
    <w:basedOn w:val="DefaultParagraphFont"/>
    <w:uiPriority w:val="99"/>
    <w:semiHidden/>
    <w:unhideWhenUsed/>
    <w:rsid w:val="005E7F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7F01"/>
    <w:rPr>
      <w:color w:val="0000FF"/>
      <w:u w:val="single"/>
    </w:rPr>
  </w:style>
  <w:style w:type="paragraph" w:styleId="Header">
    <w:name w:val="header"/>
    <w:basedOn w:val="Normal"/>
    <w:link w:val="HeaderChar"/>
    <w:uiPriority w:val="99"/>
    <w:semiHidden/>
    <w:unhideWhenUsed/>
    <w:rsid w:val="005E7F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7F01"/>
  </w:style>
  <w:style w:type="paragraph" w:styleId="Footer">
    <w:name w:val="footer"/>
    <w:basedOn w:val="Normal"/>
    <w:link w:val="FooterChar"/>
    <w:uiPriority w:val="99"/>
    <w:semiHidden/>
    <w:unhideWhenUsed/>
    <w:rsid w:val="005E7F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7F01"/>
  </w:style>
</w:styles>
</file>

<file path=word/webSettings.xml><?xml version="1.0" encoding="utf-8"?>
<w:webSettings xmlns:r="http://schemas.openxmlformats.org/officeDocument/2006/relationships" xmlns:w="http://schemas.openxmlformats.org/wordprocessingml/2006/main">
  <w:divs>
    <w:div w:id="139925445">
      <w:bodyDiv w:val="1"/>
      <w:marLeft w:val="0"/>
      <w:marRight w:val="0"/>
      <w:marTop w:val="0"/>
      <w:marBottom w:val="0"/>
      <w:divBdr>
        <w:top w:val="none" w:sz="0" w:space="0" w:color="auto"/>
        <w:left w:val="none" w:sz="0" w:space="0" w:color="auto"/>
        <w:bottom w:val="none" w:sz="0" w:space="0" w:color="auto"/>
        <w:right w:val="none" w:sz="0" w:space="0" w:color="auto"/>
      </w:divBdr>
      <w:divsChild>
        <w:div w:id="1178231152">
          <w:marLeft w:val="0"/>
          <w:marRight w:val="0"/>
          <w:marTop w:val="0"/>
          <w:marBottom w:val="0"/>
          <w:divBdr>
            <w:top w:val="none" w:sz="0" w:space="0" w:color="auto"/>
            <w:left w:val="none" w:sz="0" w:space="0" w:color="auto"/>
            <w:bottom w:val="none" w:sz="0" w:space="0" w:color="auto"/>
            <w:right w:val="none" w:sz="0" w:space="0" w:color="auto"/>
          </w:divBdr>
        </w:div>
        <w:div w:id="1911652133">
          <w:marLeft w:val="0"/>
          <w:marRight w:val="0"/>
          <w:marTop w:val="0"/>
          <w:marBottom w:val="0"/>
          <w:divBdr>
            <w:top w:val="none" w:sz="0" w:space="0" w:color="auto"/>
            <w:left w:val="none" w:sz="0" w:space="0" w:color="auto"/>
            <w:bottom w:val="none" w:sz="0" w:space="0" w:color="auto"/>
            <w:right w:val="none" w:sz="0" w:space="0" w:color="auto"/>
          </w:divBdr>
        </w:div>
        <w:div w:id="1317144849">
          <w:marLeft w:val="0"/>
          <w:marRight w:val="0"/>
          <w:marTop w:val="0"/>
          <w:marBottom w:val="0"/>
          <w:divBdr>
            <w:top w:val="none" w:sz="0" w:space="0" w:color="auto"/>
            <w:left w:val="none" w:sz="0" w:space="0" w:color="auto"/>
            <w:bottom w:val="none" w:sz="0" w:space="0" w:color="auto"/>
            <w:right w:val="none" w:sz="0" w:space="0" w:color="auto"/>
          </w:divBdr>
        </w:div>
        <w:div w:id="1583955058">
          <w:marLeft w:val="0"/>
          <w:marRight w:val="0"/>
          <w:marTop w:val="0"/>
          <w:marBottom w:val="0"/>
          <w:divBdr>
            <w:top w:val="none" w:sz="0" w:space="0" w:color="auto"/>
            <w:left w:val="none" w:sz="0" w:space="0" w:color="auto"/>
            <w:bottom w:val="none" w:sz="0" w:space="0" w:color="auto"/>
            <w:right w:val="none" w:sz="0" w:space="0" w:color="auto"/>
          </w:divBdr>
        </w:div>
        <w:div w:id="1608924352">
          <w:marLeft w:val="0"/>
          <w:marRight w:val="0"/>
          <w:marTop w:val="0"/>
          <w:marBottom w:val="0"/>
          <w:divBdr>
            <w:top w:val="none" w:sz="0" w:space="0" w:color="auto"/>
            <w:left w:val="none" w:sz="0" w:space="0" w:color="auto"/>
            <w:bottom w:val="none" w:sz="0" w:space="0" w:color="auto"/>
            <w:right w:val="none" w:sz="0" w:space="0" w:color="auto"/>
          </w:divBdr>
          <w:divsChild>
            <w:div w:id="452138315">
              <w:marLeft w:val="0"/>
              <w:marRight w:val="0"/>
              <w:marTop w:val="0"/>
              <w:marBottom w:val="0"/>
              <w:divBdr>
                <w:top w:val="none" w:sz="0" w:space="0" w:color="auto"/>
                <w:left w:val="none" w:sz="0" w:space="0" w:color="auto"/>
                <w:bottom w:val="none" w:sz="0" w:space="0" w:color="auto"/>
                <w:right w:val="none" w:sz="0" w:space="0" w:color="auto"/>
              </w:divBdr>
              <w:divsChild>
                <w:div w:id="1856528982">
                  <w:marLeft w:val="0"/>
                  <w:marRight w:val="0"/>
                  <w:marTop w:val="0"/>
                  <w:marBottom w:val="0"/>
                  <w:divBdr>
                    <w:top w:val="none" w:sz="0" w:space="0" w:color="auto"/>
                    <w:left w:val="none" w:sz="0" w:space="0" w:color="auto"/>
                    <w:bottom w:val="none" w:sz="0" w:space="0" w:color="auto"/>
                    <w:right w:val="none" w:sz="0" w:space="0" w:color="auto"/>
                  </w:divBdr>
                  <w:divsChild>
                    <w:div w:id="935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59858">
          <w:marLeft w:val="0"/>
          <w:marRight w:val="0"/>
          <w:marTop w:val="0"/>
          <w:marBottom w:val="0"/>
          <w:divBdr>
            <w:top w:val="none" w:sz="0" w:space="0" w:color="auto"/>
            <w:left w:val="none" w:sz="0" w:space="0" w:color="auto"/>
            <w:bottom w:val="none" w:sz="0" w:space="0" w:color="auto"/>
            <w:right w:val="none" w:sz="0" w:space="0" w:color="auto"/>
          </w:divBdr>
          <w:divsChild>
            <w:div w:id="419185700">
              <w:marLeft w:val="0"/>
              <w:marRight w:val="0"/>
              <w:marTop w:val="0"/>
              <w:marBottom w:val="0"/>
              <w:divBdr>
                <w:top w:val="none" w:sz="0" w:space="0" w:color="auto"/>
                <w:left w:val="none" w:sz="0" w:space="0" w:color="auto"/>
                <w:bottom w:val="none" w:sz="0" w:space="0" w:color="auto"/>
                <w:right w:val="none" w:sz="0" w:space="0" w:color="auto"/>
              </w:divBdr>
              <w:divsChild>
                <w:div w:id="860362951">
                  <w:marLeft w:val="0"/>
                  <w:marRight w:val="0"/>
                  <w:marTop w:val="0"/>
                  <w:marBottom w:val="0"/>
                  <w:divBdr>
                    <w:top w:val="none" w:sz="0" w:space="0" w:color="auto"/>
                    <w:left w:val="none" w:sz="0" w:space="0" w:color="auto"/>
                    <w:bottom w:val="none" w:sz="0" w:space="0" w:color="auto"/>
                    <w:right w:val="none" w:sz="0" w:space="0" w:color="auto"/>
                  </w:divBdr>
                  <w:divsChild>
                    <w:div w:id="6056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sharmapc</dc:creator>
  <cp:lastModifiedBy>sharmapc</cp:lastModifiedBy>
  <cp:revision>5</cp:revision>
  <cp:lastPrinted>2015-07-17T10:23:00Z</cp:lastPrinted>
  <dcterms:created xsi:type="dcterms:W3CDTF">2015-03-26T06:32:00Z</dcterms:created>
  <dcterms:modified xsi:type="dcterms:W3CDTF">2015-07-17T10:26:00Z</dcterms:modified>
</cp:coreProperties>
</file>