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75BB7538"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2B22DC">
        <w:rPr>
          <w:rFonts w:ascii="Times New Roman" w:hAnsi="Times New Roman" w:cs="Times New Roman"/>
          <w:b/>
          <w:sz w:val="28"/>
          <w:szCs w:val="28"/>
        </w:rPr>
        <w:t>Aditya Verma</w:t>
      </w:r>
      <w:r w:rsidR="008B2523">
        <w:rPr>
          <w:rFonts w:ascii="Times New Roman" w:hAnsi="Times New Roman" w:cs="Times New Roman"/>
          <w:b/>
          <w:sz w:val="28"/>
          <w:szCs w:val="28"/>
        </w:rPr>
        <w:tab/>
      </w:r>
      <w:r w:rsidR="008B2523">
        <w:rPr>
          <w:rFonts w:ascii="Times New Roman" w:hAnsi="Times New Roman" w:cs="Times New Roman"/>
          <w:b/>
          <w:sz w:val="28"/>
          <w:szCs w:val="28"/>
        </w:rPr>
        <w:tab/>
      </w:r>
      <w:r w:rsidRPr="004808C8">
        <w:rPr>
          <w:rFonts w:ascii="Times New Roman" w:hAnsi="Times New Roman" w:cs="Times New Roman"/>
          <w:b/>
          <w:sz w:val="28"/>
          <w:szCs w:val="28"/>
        </w:rPr>
        <w:tab/>
      </w:r>
      <w:r w:rsidR="00230718">
        <w:rPr>
          <w:rFonts w:ascii="Times New Roman" w:hAnsi="Times New Roman" w:cs="Times New Roman"/>
          <w:b/>
          <w:sz w:val="28"/>
          <w:szCs w:val="28"/>
        </w:rPr>
        <w:t xml:space="preserve">       </w:t>
      </w:r>
      <w:r w:rsidR="002B22DC">
        <w:rPr>
          <w:rFonts w:ascii="Times New Roman" w:hAnsi="Times New Roman" w:cs="Times New Roman"/>
          <w:b/>
          <w:sz w:val="28"/>
          <w:szCs w:val="28"/>
        </w:rPr>
        <w:t xml:space="preserve">          </w:t>
      </w:r>
      <w:r w:rsidR="0023071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UID: </w:t>
      </w:r>
      <w:r w:rsidR="00B634D5" w:rsidRPr="004808C8">
        <w:rPr>
          <w:rFonts w:ascii="Times New Roman" w:hAnsi="Times New Roman" w:cs="Times New Roman"/>
          <w:b/>
          <w:sz w:val="28"/>
          <w:szCs w:val="28"/>
        </w:rPr>
        <w:t>24</w:t>
      </w:r>
      <w:r w:rsidR="008B2523">
        <w:rPr>
          <w:rFonts w:ascii="Times New Roman" w:hAnsi="Times New Roman" w:cs="Times New Roman"/>
          <w:b/>
          <w:sz w:val="28"/>
          <w:szCs w:val="28"/>
        </w:rPr>
        <w:t>BAI7</w:t>
      </w:r>
      <w:r w:rsidR="002B22DC">
        <w:rPr>
          <w:rFonts w:ascii="Times New Roman" w:hAnsi="Times New Roman" w:cs="Times New Roman"/>
          <w:b/>
          <w:sz w:val="28"/>
          <w:szCs w:val="28"/>
        </w:rPr>
        <w:t>0937</w:t>
      </w:r>
    </w:p>
    <w:p w14:paraId="0D4C2945" w14:textId="66439C46"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8B2523">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-G</w:t>
      </w:r>
      <w:r w:rsidR="00D477A9" w:rsidRPr="004808C8">
        <w:rPr>
          <w:rFonts w:ascii="Times New Roman" w:hAnsi="Times New Roman" w:cs="Times New Roman"/>
          <w:b/>
          <w:sz w:val="28"/>
          <w:szCs w:val="28"/>
        </w:rPr>
        <w:t>2</w:t>
      </w:r>
    </w:p>
    <w:p w14:paraId="6123497E" w14:textId="3F73178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1BC6D5E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 8 – Design of a Parameterized PL/SQL Stored Procedure for Employee Count by Gender (</w:t>
      </w:r>
      <w:proofErr w:type="spellStart"/>
      <w:r w:rsidRPr="002C1E03">
        <w:rPr>
          <w:rFonts w:ascii="Times New Roman" w:hAnsi="Times New Roman" w:cs="Times New Roman"/>
          <w:b/>
          <w:bCs/>
          <w:sz w:val="28"/>
          <w:szCs w:val="28"/>
        </w:rPr>
        <w:t>CData</w:t>
      </w:r>
      <w:proofErr w:type="spellEnd"/>
      <w:r w:rsidRPr="002C1E03">
        <w:rPr>
          <w:rFonts w:ascii="Times New Roman" w:hAnsi="Times New Roman" w:cs="Times New Roman"/>
          <w:b/>
          <w:bCs/>
          <w:sz w:val="28"/>
          <w:szCs w:val="28"/>
        </w:rPr>
        <w:t>, Toddle)</w:t>
      </w:r>
    </w:p>
    <w:p w14:paraId="3608B637"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Experiment</w:t>
      </w:r>
    </w:p>
    <w:p w14:paraId="074337C5"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14:paraId="38BF4799"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Aim</w:t>
      </w:r>
    </w:p>
    <w:p w14:paraId="1D2A99EB"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14:paraId="065F7DFA"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Objective</w:t>
      </w:r>
    </w:p>
    <w:p w14:paraId="18709CB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understand the structure and components of a PL/SQL stored procedure. </w:t>
      </w:r>
    </w:p>
    <w:p w14:paraId="3339CBF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implement IN and OUT parameters in stored procedures. </w:t>
      </w:r>
    </w:p>
    <w:p w14:paraId="4B536DC5"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pass dynamic input values to procedures. </w:t>
      </w:r>
    </w:p>
    <w:p w14:paraId="5AA6F5A2"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apply aggregate functions for data analysis. </w:t>
      </w:r>
    </w:p>
    <w:p w14:paraId="522A243D" w14:textId="77777777" w:rsidR="002C1E03" w:rsidRPr="002C1E03" w:rsidRDefault="002C1E03" w:rsidP="002C1E03">
      <w:pPr>
        <w:numPr>
          <w:ilvl w:val="0"/>
          <w:numId w:val="58"/>
        </w:numPr>
        <w:rPr>
          <w:rFonts w:ascii="Times New Roman" w:hAnsi="Times New Roman" w:cs="Times New Roman"/>
          <w:sz w:val="28"/>
          <w:szCs w:val="28"/>
        </w:rPr>
      </w:pPr>
      <w:r w:rsidRPr="002C1E03">
        <w:rPr>
          <w:rFonts w:ascii="Times New Roman" w:hAnsi="Times New Roman" w:cs="Times New Roman"/>
          <w:sz w:val="28"/>
          <w:szCs w:val="28"/>
        </w:rPr>
        <w:t xml:space="preserve">To develop reusable database logic for real-world business scenarios. </w:t>
      </w:r>
    </w:p>
    <w:p w14:paraId="35BD109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Software Requirements</w:t>
      </w:r>
    </w:p>
    <w:p w14:paraId="3131BE21"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Management System:</w:t>
      </w:r>
    </w:p>
    <w:p w14:paraId="5C57D2F3"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Oracle Database Express Edition (Oracle XE) </w:t>
      </w:r>
    </w:p>
    <w:p w14:paraId="3044A1C0" w14:textId="77777777" w:rsidR="002C1E03" w:rsidRPr="002C1E03" w:rsidRDefault="002C1E03" w:rsidP="002C1E03">
      <w:pPr>
        <w:numPr>
          <w:ilvl w:val="0"/>
          <w:numId w:val="59"/>
        </w:numPr>
        <w:rPr>
          <w:rFonts w:ascii="Times New Roman" w:hAnsi="Times New Roman" w:cs="Times New Roman"/>
          <w:sz w:val="28"/>
          <w:szCs w:val="28"/>
        </w:rPr>
      </w:pPr>
      <w:r w:rsidRPr="002C1E03">
        <w:rPr>
          <w:rFonts w:ascii="Times New Roman" w:hAnsi="Times New Roman" w:cs="Times New Roman"/>
          <w:sz w:val="28"/>
          <w:szCs w:val="28"/>
        </w:rPr>
        <w:t xml:space="preserve">PostgreSQL Database </w:t>
      </w:r>
    </w:p>
    <w:p w14:paraId="53FE04B0"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Database Administration Tool / Client Tool:</w:t>
      </w:r>
    </w:p>
    <w:p w14:paraId="5306A7C8" w14:textId="77777777" w:rsidR="002C1E03" w:rsidRPr="002C1E03" w:rsidRDefault="002C1E03" w:rsidP="002C1E03">
      <w:pPr>
        <w:numPr>
          <w:ilvl w:val="0"/>
          <w:numId w:val="60"/>
        </w:numPr>
        <w:rPr>
          <w:rFonts w:ascii="Times New Roman" w:hAnsi="Times New Roman" w:cs="Times New Roman"/>
          <w:sz w:val="28"/>
          <w:szCs w:val="28"/>
        </w:rPr>
      </w:pPr>
      <w:r w:rsidRPr="002C1E03">
        <w:rPr>
          <w:rFonts w:ascii="Times New Roman" w:hAnsi="Times New Roman" w:cs="Times New Roman"/>
          <w:sz w:val="28"/>
          <w:szCs w:val="28"/>
        </w:rPr>
        <w:lastRenderedPageBreak/>
        <w:t xml:space="preserve">Oracle SQL Developer (for Oracle XE) </w:t>
      </w:r>
    </w:p>
    <w:p w14:paraId="415F8750" w14:textId="77777777" w:rsidR="002C1E03" w:rsidRPr="002C1E03" w:rsidRDefault="002C1E03" w:rsidP="002C1E03">
      <w:pPr>
        <w:numPr>
          <w:ilvl w:val="0"/>
          <w:numId w:val="60"/>
        </w:numPr>
        <w:rPr>
          <w:rFonts w:ascii="Times New Roman" w:hAnsi="Times New Roman" w:cs="Times New Roman"/>
          <w:sz w:val="28"/>
          <w:szCs w:val="28"/>
        </w:rPr>
      </w:pP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(for PostgreSQL) </w:t>
      </w:r>
    </w:p>
    <w:p w14:paraId="08D6D1DF"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Problem Statement</w:t>
      </w:r>
    </w:p>
    <w:p w14:paraId="343E0844"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 xml:space="preserve">Organizations often require flexible reporting mechanisms to </w:t>
      </w: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workforce distribution based on gender for compliance and internal analytics. A dynamic and reusable solution is needed to efficiently retrieve employee counts based on gender input.</w:t>
      </w:r>
    </w:p>
    <w:p w14:paraId="4ACFF1A5"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Practical / Experiment Steps</w:t>
      </w:r>
    </w:p>
    <w:p w14:paraId="267611B9"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Create an employee table with relevant attributes. </w:t>
      </w:r>
    </w:p>
    <w:p w14:paraId="1A92A45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Insert sample data into the employee table. </w:t>
      </w:r>
    </w:p>
    <w:p w14:paraId="06B6CDE3"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Design a stored procedure that accepts gender as an input parameter. </w:t>
      </w:r>
    </w:p>
    <w:p w14:paraId="2E0526C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Use an aggregate function to count employees based on the given gender. </w:t>
      </w:r>
    </w:p>
    <w:p w14:paraId="16AC70D0"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Return the result using an OUT parameter. </w:t>
      </w:r>
    </w:p>
    <w:p w14:paraId="7070A5F7" w14:textId="77777777" w:rsidR="002C1E03" w:rsidRPr="002C1E03" w:rsidRDefault="002C1E03" w:rsidP="002C1E03">
      <w:pPr>
        <w:numPr>
          <w:ilvl w:val="0"/>
          <w:numId w:val="61"/>
        </w:numPr>
        <w:rPr>
          <w:rFonts w:ascii="Times New Roman" w:hAnsi="Times New Roman" w:cs="Times New Roman"/>
          <w:sz w:val="28"/>
          <w:szCs w:val="28"/>
        </w:rPr>
      </w:pPr>
      <w:r w:rsidRPr="002C1E03">
        <w:rPr>
          <w:rFonts w:ascii="Times New Roman" w:hAnsi="Times New Roman" w:cs="Times New Roman"/>
          <w:sz w:val="28"/>
          <w:szCs w:val="28"/>
        </w:rPr>
        <w:t xml:space="preserve">Execute the stored procedure with different gender inputs. </w:t>
      </w:r>
    </w:p>
    <w:p w14:paraId="2C9BDCBC" w14:textId="77777777" w:rsidR="002C1E03" w:rsidRPr="002C1E03" w:rsidRDefault="002C1E03" w:rsidP="002C1E03">
      <w:pPr>
        <w:numPr>
          <w:ilvl w:val="0"/>
          <w:numId w:val="61"/>
        </w:numPr>
        <w:rPr>
          <w:rFonts w:ascii="Times New Roman" w:hAnsi="Times New Roman" w:cs="Times New Roman"/>
          <w:sz w:val="28"/>
          <w:szCs w:val="28"/>
        </w:rPr>
      </w:pPr>
      <w:proofErr w:type="spellStart"/>
      <w:r w:rsidRPr="002C1E03">
        <w:rPr>
          <w:rFonts w:ascii="Times New Roman" w:hAnsi="Times New Roman" w:cs="Times New Roman"/>
          <w:sz w:val="28"/>
          <w:szCs w:val="28"/>
        </w:rPr>
        <w:t>Analyze</w:t>
      </w:r>
      <w:proofErr w:type="spellEnd"/>
      <w:r w:rsidRPr="002C1E03">
        <w:rPr>
          <w:rFonts w:ascii="Times New Roman" w:hAnsi="Times New Roman" w:cs="Times New Roman"/>
          <w:sz w:val="28"/>
          <w:szCs w:val="28"/>
        </w:rPr>
        <w:t xml:space="preserve"> the output. </w:t>
      </w:r>
    </w:p>
    <w:p w14:paraId="726FD044" w14:textId="77777777" w:rsidR="002C1E03" w:rsidRPr="002C1E03" w:rsidRDefault="002C1E03" w:rsidP="002C1E03">
      <w:pPr>
        <w:rPr>
          <w:rFonts w:ascii="Times New Roman" w:hAnsi="Times New Roman" w:cs="Times New Roman"/>
          <w:b/>
          <w:bCs/>
          <w:sz w:val="28"/>
          <w:szCs w:val="28"/>
        </w:rPr>
      </w:pPr>
      <w:r w:rsidRPr="002C1E03">
        <w:rPr>
          <w:rFonts w:ascii="Times New Roman" w:hAnsi="Times New Roman" w:cs="Times New Roman"/>
          <w:b/>
          <w:bCs/>
          <w:sz w:val="28"/>
          <w:szCs w:val="28"/>
        </w:rPr>
        <w:t>Procedure</w:t>
      </w:r>
    </w:p>
    <w:p w14:paraId="4695B4D8"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Open Oracle SQL Developer or </w:t>
      </w:r>
      <w:proofErr w:type="spellStart"/>
      <w:r w:rsidRPr="002C1E03">
        <w:rPr>
          <w:rFonts w:ascii="Times New Roman" w:hAnsi="Times New Roman" w:cs="Times New Roman"/>
          <w:sz w:val="28"/>
          <w:szCs w:val="28"/>
        </w:rPr>
        <w:t>pgAdmin</w:t>
      </w:r>
      <w:proofErr w:type="spellEnd"/>
      <w:r w:rsidRPr="002C1E03">
        <w:rPr>
          <w:rFonts w:ascii="Times New Roman" w:hAnsi="Times New Roman" w:cs="Times New Roman"/>
          <w:sz w:val="28"/>
          <w:szCs w:val="28"/>
        </w:rPr>
        <w:t xml:space="preserve"> and connect to the database. </w:t>
      </w:r>
    </w:p>
    <w:p w14:paraId="78478AEC"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the employee table with fields such as id, name, and gender. </w:t>
      </w:r>
    </w:p>
    <w:p w14:paraId="6BA9725F"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Insert sample records into the table. </w:t>
      </w:r>
    </w:p>
    <w:p w14:paraId="5E95A36A"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Create a PL/SQL stored procedure with IN and OUT parameters. </w:t>
      </w:r>
    </w:p>
    <w:p w14:paraId="2DAB11EB"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Write a SELECT COUNT(*) query inside the procedure. </w:t>
      </w:r>
    </w:p>
    <w:p w14:paraId="16DB3A3E"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Compile the procedure successfully. </w:t>
      </w:r>
    </w:p>
    <w:p w14:paraId="73561624"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Execute the procedure using different gender values. </w:t>
      </w:r>
    </w:p>
    <w:p w14:paraId="489C5711"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Display the output. </w:t>
      </w:r>
    </w:p>
    <w:p w14:paraId="30C507E9" w14:textId="77777777" w:rsidR="002C1E03" w:rsidRPr="002C1E03" w:rsidRDefault="002C1E03" w:rsidP="002C1E03">
      <w:pPr>
        <w:numPr>
          <w:ilvl w:val="0"/>
          <w:numId w:val="62"/>
        </w:numPr>
        <w:rPr>
          <w:rFonts w:ascii="Times New Roman" w:hAnsi="Times New Roman" w:cs="Times New Roman"/>
          <w:sz w:val="28"/>
          <w:szCs w:val="28"/>
        </w:rPr>
      </w:pPr>
      <w:r w:rsidRPr="002C1E03">
        <w:rPr>
          <w:rFonts w:ascii="Times New Roman" w:hAnsi="Times New Roman" w:cs="Times New Roman"/>
          <w:sz w:val="28"/>
          <w:szCs w:val="28"/>
        </w:rPr>
        <w:t xml:space="preserve">Capture results for documentation. </w:t>
      </w:r>
    </w:p>
    <w:p w14:paraId="325A19DA" w14:textId="77777777" w:rsidR="008B2523" w:rsidRDefault="008B2523" w:rsidP="002C1E03">
      <w:pPr>
        <w:rPr>
          <w:rFonts w:ascii="Times New Roman" w:hAnsi="Times New Roman" w:cs="Times New Roman"/>
          <w:sz w:val="28"/>
          <w:szCs w:val="28"/>
        </w:rPr>
      </w:pPr>
    </w:p>
    <w:p w14:paraId="6CD3879E" w14:textId="77777777" w:rsidR="008B2523" w:rsidRDefault="008B2523" w:rsidP="002C1E03">
      <w:pPr>
        <w:rPr>
          <w:rFonts w:ascii="Times New Roman" w:hAnsi="Times New Roman" w:cs="Times New Roman"/>
          <w:sz w:val="28"/>
          <w:szCs w:val="28"/>
        </w:rPr>
      </w:pPr>
    </w:p>
    <w:p w14:paraId="3BA8E2F0" w14:textId="77777777" w:rsidR="008B2523" w:rsidRDefault="008B2523" w:rsidP="002C1E03">
      <w:pPr>
        <w:rPr>
          <w:rFonts w:ascii="Times New Roman" w:hAnsi="Times New Roman" w:cs="Times New Roman"/>
          <w:sz w:val="28"/>
          <w:szCs w:val="28"/>
        </w:rPr>
      </w:pPr>
    </w:p>
    <w:p w14:paraId="11CD3C3B" w14:textId="0A06A306"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lastRenderedPageBreak/>
        <w:t>Input / Output Details</w:t>
      </w:r>
    </w:p>
    <w:p w14:paraId="098C5AF6"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Input</w:t>
      </w:r>
    </w:p>
    <w:p w14:paraId="688A3355"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Table: </w:t>
      </w:r>
    </w:p>
    <w:p w14:paraId="18E024EA"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employee (id, name, gender) </w:t>
      </w:r>
    </w:p>
    <w:p w14:paraId="69F4E119" w14:textId="77777777" w:rsidR="002C1E03" w:rsidRPr="002C1E03" w:rsidRDefault="002C1E03" w:rsidP="002C1E03">
      <w:pPr>
        <w:numPr>
          <w:ilvl w:val="0"/>
          <w:numId w:val="63"/>
        </w:numPr>
        <w:rPr>
          <w:rFonts w:ascii="Times New Roman" w:hAnsi="Times New Roman" w:cs="Times New Roman"/>
          <w:sz w:val="28"/>
          <w:szCs w:val="28"/>
        </w:rPr>
      </w:pPr>
      <w:r w:rsidRPr="002C1E03">
        <w:rPr>
          <w:rFonts w:ascii="Times New Roman" w:hAnsi="Times New Roman" w:cs="Times New Roman"/>
          <w:sz w:val="28"/>
          <w:szCs w:val="28"/>
        </w:rPr>
        <w:t xml:space="preserve">Input Parameter: </w:t>
      </w:r>
    </w:p>
    <w:p w14:paraId="726C6FD8" w14:textId="77777777" w:rsidR="002C1E03" w:rsidRPr="002C1E03" w:rsidRDefault="002C1E03" w:rsidP="002C1E03">
      <w:pPr>
        <w:numPr>
          <w:ilvl w:val="1"/>
          <w:numId w:val="63"/>
        </w:numPr>
        <w:rPr>
          <w:rFonts w:ascii="Times New Roman" w:hAnsi="Times New Roman" w:cs="Times New Roman"/>
          <w:sz w:val="28"/>
          <w:szCs w:val="28"/>
        </w:rPr>
      </w:pPr>
      <w:r w:rsidRPr="002C1E03">
        <w:rPr>
          <w:rFonts w:ascii="Times New Roman" w:hAnsi="Times New Roman" w:cs="Times New Roman"/>
          <w:sz w:val="28"/>
          <w:szCs w:val="28"/>
        </w:rPr>
        <w:t xml:space="preserve">Gender value (e.g., 'Male', 'Female') </w:t>
      </w:r>
    </w:p>
    <w:p w14:paraId="450BA3A9"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Step-wise Output</w:t>
      </w:r>
    </w:p>
    <w:p w14:paraId="6A925D56" w14:textId="3D8A110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1 – Create Employee Table</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74BC1FBE" wp14:editId="701AB2EF">
            <wp:extent cx="4029637" cy="1552792"/>
            <wp:effectExtent l="0" t="0" r="0" b="9525"/>
            <wp:docPr id="35639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94054" name=""/>
                    <pic:cNvPicPr/>
                  </pic:nvPicPr>
                  <pic:blipFill>
                    <a:blip r:embed="rId8"/>
                    <a:stretch>
                      <a:fillRect/>
                    </a:stretch>
                  </pic:blipFill>
                  <pic:spPr>
                    <a:xfrm>
                      <a:off x="0" y="0"/>
                      <a:ext cx="4029637" cy="1552792"/>
                    </a:xfrm>
                    <a:prstGeom prst="rect">
                      <a:avLst/>
                    </a:prstGeom>
                  </pic:spPr>
                </pic:pic>
              </a:graphicData>
            </a:graphic>
          </wp:inline>
        </w:drawing>
      </w:r>
    </w:p>
    <w:p w14:paraId="0C13AF5F" w14:textId="7BE234C3"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2 – Insert Sample Data</w:t>
      </w:r>
      <w:r w:rsidRPr="002C1E03">
        <w:rPr>
          <w:rFonts w:ascii="Times New Roman" w:hAnsi="Times New Roman" w:cs="Times New Roman"/>
          <w:sz w:val="28"/>
          <w:szCs w:val="28"/>
        </w:rPr>
        <w:br/>
      </w:r>
      <w:r w:rsidR="008B2523" w:rsidRPr="008B2523">
        <w:rPr>
          <w:rFonts w:ascii="Times New Roman" w:hAnsi="Times New Roman" w:cs="Times New Roman"/>
          <w:noProof/>
          <w:sz w:val="28"/>
          <w:szCs w:val="28"/>
        </w:rPr>
        <w:drawing>
          <wp:inline distT="0" distB="0" distL="0" distR="0" wp14:anchorId="300F2223" wp14:editId="3EF28932">
            <wp:extent cx="6645910" cy="1396365"/>
            <wp:effectExtent l="0" t="0" r="2540" b="0"/>
            <wp:docPr id="6614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5132" name=""/>
                    <pic:cNvPicPr/>
                  </pic:nvPicPr>
                  <pic:blipFill>
                    <a:blip r:embed="rId9"/>
                    <a:stretch>
                      <a:fillRect/>
                    </a:stretch>
                  </pic:blipFill>
                  <pic:spPr>
                    <a:xfrm>
                      <a:off x="0" y="0"/>
                      <a:ext cx="6645910" cy="1396365"/>
                    </a:xfrm>
                    <a:prstGeom prst="rect">
                      <a:avLst/>
                    </a:prstGeom>
                  </pic:spPr>
                </pic:pic>
              </a:graphicData>
            </a:graphic>
          </wp:inline>
        </w:drawing>
      </w:r>
    </w:p>
    <w:p w14:paraId="28E2A33C"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3 – Create Stored Procedure</w:t>
      </w:r>
    </w:p>
    <w:p w14:paraId="075F3E1F" w14:textId="6A795C74" w:rsid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drawing>
          <wp:inline distT="0" distB="0" distL="0" distR="0" wp14:anchorId="4CDCBADC" wp14:editId="3D43A8CD">
            <wp:extent cx="6645910" cy="1275080"/>
            <wp:effectExtent l="0" t="0" r="2540" b="1270"/>
            <wp:docPr id="89603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752" name=""/>
                    <pic:cNvPicPr/>
                  </pic:nvPicPr>
                  <pic:blipFill>
                    <a:blip r:embed="rId10"/>
                    <a:stretch>
                      <a:fillRect/>
                    </a:stretch>
                  </pic:blipFill>
                  <pic:spPr>
                    <a:xfrm>
                      <a:off x="0" y="0"/>
                      <a:ext cx="6645910" cy="1275080"/>
                    </a:xfrm>
                    <a:prstGeom prst="rect">
                      <a:avLst/>
                    </a:prstGeom>
                  </pic:spPr>
                </pic:pic>
              </a:graphicData>
            </a:graphic>
          </wp:inline>
        </w:drawing>
      </w:r>
      <w:r w:rsidR="002C1E03" w:rsidRPr="002C1E03">
        <w:rPr>
          <w:rFonts w:ascii="Times New Roman" w:hAnsi="Times New Roman" w:cs="Times New Roman"/>
          <w:sz w:val="28"/>
          <w:szCs w:val="28"/>
        </w:rPr>
        <w:br/>
        <w:t>Step 4 – Execute Stored Procedure</w:t>
      </w:r>
    </w:p>
    <w:p w14:paraId="53CEA29E" w14:textId="20A341D3" w:rsidR="008B2523" w:rsidRPr="002C1E03" w:rsidRDefault="008B2523" w:rsidP="002C1E03">
      <w:pPr>
        <w:rPr>
          <w:rFonts w:ascii="Times New Roman" w:hAnsi="Times New Roman" w:cs="Times New Roman"/>
          <w:sz w:val="28"/>
          <w:szCs w:val="28"/>
        </w:rPr>
      </w:pPr>
      <w:r w:rsidRPr="008B2523">
        <w:rPr>
          <w:rFonts w:ascii="Times New Roman" w:hAnsi="Times New Roman" w:cs="Times New Roman"/>
          <w:noProof/>
          <w:sz w:val="28"/>
          <w:szCs w:val="28"/>
        </w:rPr>
        <w:lastRenderedPageBreak/>
        <w:drawing>
          <wp:inline distT="0" distB="0" distL="0" distR="0" wp14:anchorId="3220F832" wp14:editId="1739323D">
            <wp:extent cx="6645910" cy="1809750"/>
            <wp:effectExtent l="0" t="0" r="2540" b="0"/>
            <wp:docPr id="34512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9637" name=""/>
                    <pic:cNvPicPr/>
                  </pic:nvPicPr>
                  <pic:blipFill>
                    <a:blip r:embed="rId11"/>
                    <a:stretch>
                      <a:fillRect/>
                    </a:stretch>
                  </pic:blipFill>
                  <pic:spPr>
                    <a:xfrm>
                      <a:off x="0" y="0"/>
                      <a:ext cx="6645910" cy="1809750"/>
                    </a:xfrm>
                    <a:prstGeom prst="rect">
                      <a:avLst/>
                    </a:prstGeom>
                  </pic:spPr>
                </pic:pic>
              </a:graphicData>
            </a:graphic>
          </wp:inline>
        </w:drawing>
      </w:r>
    </w:p>
    <w:p w14:paraId="745A95AD" w14:textId="77777777" w:rsidR="008B252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Step 5 – Display Output</w:t>
      </w:r>
    </w:p>
    <w:p w14:paraId="6086C528" w14:textId="294D38EC" w:rsidR="002C1E03" w:rsidRPr="002C1E03" w:rsidRDefault="008B2523" w:rsidP="002C1E03">
      <w:pPr>
        <w:rPr>
          <w:rFonts w:ascii="Times New Roman" w:hAnsi="Times New Roman" w:cs="Times New Roman"/>
          <w:b/>
          <w:bCs/>
          <w:sz w:val="28"/>
          <w:szCs w:val="28"/>
        </w:rPr>
      </w:pPr>
      <w:r>
        <w:rPr>
          <w:noProof/>
        </w:rPr>
        <w:drawing>
          <wp:inline distT="0" distB="0" distL="0" distR="0" wp14:anchorId="2763224F" wp14:editId="546C6656">
            <wp:extent cx="6645910" cy="3980815"/>
            <wp:effectExtent l="0" t="0" r="2540" b="635"/>
            <wp:docPr id="123191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980815"/>
                    </a:xfrm>
                    <a:prstGeom prst="rect">
                      <a:avLst/>
                    </a:prstGeom>
                    <a:noFill/>
                    <a:ln>
                      <a:noFill/>
                    </a:ln>
                  </pic:spPr>
                </pic:pic>
              </a:graphicData>
            </a:graphic>
          </wp:inline>
        </w:drawing>
      </w:r>
      <w:r w:rsidR="002C1E03" w:rsidRPr="002C1E03">
        <w:rPr>
          <w:rFonts w:ascii="Times New Roman" w:hAnsi="Times New Roman" w:cs="Times New Roman"/>
          <w:sz w:val="28"/>
          <w:szCs w:val="28"/>
        </w:rPr>
        <w:br/>
      </w:r>
      <w:r w:rsidR="002C1E03" w:rsidRPr="002C1E03">
        <w:rPr>
          <w:rFonts w:ascii="Times New Roman" w:hAnsi="Times New Roman" w:cs="Times New Roman"/>
          <w:b/>
          <w:bCs/>
          <w:sz w:val="28"/>
          <w:szCs w:val="28"/>
        </w:rPr>
        <w:t>Learning Outcome</w:t>
      </w:r>
    </w:p>
    <w:p w14:paraId="2D46840C" w14:textId="77777777" w:rsidR="002C1E03" w:rsidRPr="002C1E03" w:rsidRDefault="002C1E03" w:rsidP="002C1E03">
      <w:pPr>
        <w:rPr>
          <w:rFonts w:ascii="Times New Roman" w:hAnsi="Times New Roman" w:cs="Times New Roman"/>
          <w:sz w:val="28"/>
          <w:szCs w:val="28"/>
        </w:rPr>
      </w:pPr>
      <w:r w:rsidRPr="002C1E03">
        <w:rPr>
          <w:rFonts w:ascii="Times New Roman" w:hAnsi="Times New Roman" w:cs="Times New Roman"/>
          <w:sz w:val="28"/>
          <w:szCs w:val="28"/>
        </w:rPr>
        <w:t>After completing this experiment, the learner will be able to:</w:t>
      </w:r>
    </w:p>
    <w:p w14:paraId="05448526"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Understand procedural programming in PL/SQL. </w:t>
      </w:r>
    </w:p>
    <w:p w14:paraId="30B4AC8A"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Implement parameterized stored procedures using IN and OUT parameters. </w:t>
      </w:r>
    </w:p>
    <w:p w14:paraId="1E4C0AA5"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Perform dynamic data retrieval based on user input. </w:t>
      </w:r>
    </w:p>
    <w:p w14:paraId="66410D9E" w14:textId="77777777" w:rsidR="002C1E03" w:rsidRPr="002C1E03" w:rsidRDefault="002C1E03" w:rsidP="002C1E03">
      <w:pPr>
        <w:numPr>
          <w:ilvl w:val="0"/>
          <w:numId w:val="64"/>
        </w:numPr>
        <w:rPr>
          <w:rFonts w:ascii="Times New Roman" w:hAnsi="Times New Roman" w:cs="Times New Roman"/>
          <w:sz w:val="28"/>
          <w:szCs w:val="28"/>
        </w:rPr>
      </w:pPr>
      <w:r w:rsidRPr="002C1E03">
        <w:rPr>
          <w:rFonts w:ascii="Times New Roman" w:hAnsi="Times New Roman" w:cs="Times New Roman"/>
          <w:sz w:val="28"/>
          <w:szCs w:val="28"/>
        </w:rPr>
        <w:t xml:space="preserve">Use aggregate functions like COUNT() within procedures. </w:t>
      </w:r>
    </w:p>
    <w:p w14:paraId="68B450A5" w14:textId="77777777" w:rsidR="002C1E03" w:rsidRPr="002C1E03" w:rsidRDefault="002C1E03" w:rsidP="002C1E03">
      <w:pPr>
        <w:numPr>
          <w:ilvl w:val="0"/>
          <w:numId w:val="64"/>
        </w:numPr>
        <w:rPr>
          <w:rFonts w:ascii="Times New Roman" w:hAnsi="Times New Roman" w:cs="Times New Roman"/>
          <w:b/>
          <w:bCs/>
          <w:sz w:val="28"/>
          <w:szCs w:val="28"/>
        </w:rPr>
      </w:pPr>
      <w:r w:rsidRPr="002C1E03">
        <w:rPr>
          <w:rFonts w:ascii="Times New Roman" w:hAnsi="Times New Roman" w:cs="Times New Roman"/>
          <w:sz w:val="28"/>
          <w:szCs w:val="28"/>
        </w:rPr>
        <w:lastRenderedPageBreak/>
        <w:t xml:space="preserve">Develop reusable and efficient database logic for enterprise applications used in companies like </w:t>
      </w:r>
      <w:proofErr w:type="spellStart"/>
      <w:r w:rsidRPr="002C1E03">
        <w:rPr>
          <w:rFonts w:ascii="Times New Roman" w:hAnsi="Times New Roman" w:cs="Times New Roman"/>
          <w:sz w:val="28"/>
          <w:szCs w:val="28"/>
        </w:rPr>
        <w:t>CData</w:t>
      </w:r>
      <w:proofErr w:type="spellEnd"/>
      <w:r w:rsidRPr="002C1E03">
        <w:rPr>
          <w:rFonts w:ascii="Times New Roman" w:hAnsi="Times New Roman" w:cs="Times New Roman"/>
          <w:sz w:val="28"/>
          <w:szCs w:val="28"/>
        </w:rPr>
        <w:t xml:space="preserve"> and Toddle</w:t>
      </w:r>
      <w:r w:rsidRPr="002C1E03">
        <w:rPr>
          <w:rFonts w:ascii="Times New Roman" w:hAnsi="Times New Roman" w:cs="Times New Roman"/>
          <w:b/>
          <w:bCs/>
          <w:sz w:val="28"/>
          <w:szCs w:val="28"/>
        </w:rPr>
        <w:t>.</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default" r:id="rId1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8E4A5" w14:textId="77777777" w:rsidR="005A44D4" w:rsidRDefault="005A44D4" w:rsidP="0032692A">
      <w:pPr>
        <w:spacing w:after="0" w:line="240" w:lineRule="auto"/>
      </w:pPr>
      <w:r>
        <w:separator/>
      </w:r>
    </w:p>
  </w:endnote>
  <w:endnote w:type="continuationSeparator" w:id="0">
    <w:p w14:paraId="7CE742C6" w14:textId="77777777" w:rsidR="005A44D4" w:rsidRDefault="005A44D4"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04859" w14:textId="77777777" w:rsidR="005A44D4" w:rsidRDefault="005A44D4" w:rsidP="0032692A">
      <w:pPr>
        <w:spacing w:after="0" w:line="240" w:lineRule="auto"/>
      </w:pPr>
      <w:r>
        <w:separator/>
      </w:r>
    </w:p>
  </w:footnote>
  <w:footnote w:type="continuationSeparator" w:id="0">
    <w:p w14:paraId="20D72BBF" w14:textId="77777777" w:rsidR="005A44D4" w:rsidRDefault="005A44D4"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61588C19"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2C1E03">
      <w:rPr>
        <w:rFonts w:ascii="Times New Roman" w:hAnsi="Times New Roman"/>
        <w:b/>
        <w:noProof/>
        <w:color w:val="525252" w:themeColor="accent3" w:themeShade="80"/>
        <w:sz w:val="28"/>
        <w:szCs w:val="28"/>
      </w:rPr>
      <w:t>8</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20"/>
    <w:multiLevelType w:val="multilevel"/>
    <w:tmpl w:val="86C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2DCA"/>
    <w:multiLevelType w:val="multilevel"/>
    <w:tmpl w:val="CC4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0C25"/>
    <w:multiLevelType w:val="multilevel"/>
    <w:tmpl w:val="16EE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204497"/>
    <w:multiLevelType w:val="multilevel"/>
    <w:tmpl w:val="352A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0B2C4F25"/>
    <w:multiLevelType w:val="multilevel"/>
    <w:tmpl w:val="1460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C07D98"/>
    <w:multiLevelType w:val="multilevel"/>
    <w:tmpl w:val="0EB6D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0A1FF6"/>
    <w:multiLevelType w:val="multilevel"/>
    <w:tmpl w:val="8D6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22335"/>
    <w:multiLevelType w:val="multilevel"/>
    <w:tmpl w:val="9C3C2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F03340"/>
    <w:multiLevelType w:val="multilevel"/>
    <w:tmpl w:val="9AD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214FA"/>
    <w:multiLevelType w:val="multilevel"/>
    <w:tmpl w:val="E2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1B1"/>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F263701"/>
    <w:multiLevelType w:val="multilevel"/>
    <w:tmpl w:val="BAE8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B34050"/>
    <w:multiLevelType w:val="multilevel"/>
    <w:tmpl w:val="E608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C27218"/>
    <w:multiLevelType w:val="multilevel"/>
    <w:tmpl w:val="BCA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6201"/>
    <w:multiLevelType w:val="multilevel"/>
    <w:tmpl w:val="0D3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51074"/>
    <w:multiLevelType w:val="multilevel"/>
    <w:tmpl w:val="B20E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85905"/>
    <w:multiLevelType w:val="multilevel"/>
    <w:tmpl w:val="B80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07621C"/>
    <w:multiLevelType w:val="multilevel"/>
    <w:tmpl w:val="0C9AE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ED4C39"/>
    <w:multiLevelType w:val="multilevel"/>
    <w:tmpl w:val="CE5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61C24"/>
    <w:multiLevelType w:val="multilevel"/>
    <w:tmpl w:val="A5A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FB0645"/>
    <w:multiLevelType w:val="multilevel"/>
    <w:tmpl w:val="5B4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8" w15:restartNumberingAfterBreak="0">
    <w:nsid w:val="447B64FF"/>
    <w:multiLevelType w:val="multilevel"/>
    <w:tmpl w:val="C386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658D"/>
    <w:multiLevelType w:val="multilevel"/>
    <w:tmpl w:val="2BE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68018C"/>
    <w:multiLevelType w:val="multilevel"/>
    <w:tmpl w:val="F3E64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2" w15:restartNumberingAfterBreak="0">
    <w:nsid w:val="4A9A3114"/>
    <w:multiLevelType w:val="multilevel"/>
    <w:tmpl w:val="31EE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0B3244B"/>
    <w:multiLevelType w:val="multilevel"/>
    <w:tmpl w:val="160A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0385D"/>
    <w:multiLevelType w:val="multilevel"/>
    <w:tmpl w:val="31B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B62A8C"/>
    <w:multiLevelType w:val="multilevel"/>
    <w:tmpl w:val="D3505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9241C"/>
    <w:multiLevelType w:val="multilevel"/>
    <w:tmpl w:val="E9B2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222006"/>
    <w:multiLevelType w:val="multilevel"/>
    <w:tmpl w:val="6692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90BC6"/>
    <w:multiLevelType w:val="multilevel"/>
    <w:tmpl w:val="94868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687666"/>
    <w:multiLevelType w:val="multilevel"/>
    <w:tmpl w:val="15D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85D61"/>
    <w:multiLevelType w:val="multilevel"/>
    <w:tmpl w:val="234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9" w15:restartNumberingAfterBreak="0">
    <w:nsid w:val="77CB0617"/>
    <w:multiLevelType w:val="multilevel"/>
    <w:tmpl w:val="84E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B315E7"/>
    <w:multiLevelType w:val="multilevel"/>
    <w:tmpl w:val="0A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34"/>
  </w:num>
  <w:num w:numId="2" w16cid:durableId="778985985">
    <w:abstractNumId w:val="3"/>
  </w:num>
  <w:num w:numId="3" w16cid:durableId="105514169">
    <w:abstractNumId w:val="24"/>
  </w:num>
  <w:num w:numId="4" w16cid:durableId="2023238728">
    <w:abstractNumId w:val="56"/>
  </w:num>
  <w:num w:numId="5" w16cid:durableId="1819376201">
    <w:abstractNumId w:val="9"/>
  </w:num>
  <w:num w:numId="6" w16cid:durableId="1137989675">
    <w:abstractNumId w:val="22"/>
  </w:num>
  <w:num w:numId="7" w16cid:durableId="657267342">
    <w:abstractNumId w:val="14"/>
  </w:num>
  <w:num w:numId="8" w16cid:durableId="1145469137">
    <w:abstractNumId w:val="52"/>
  </w:num>
  <w:num w:numId="9" w16cid:durableId="120390120">
    <w:abstractNumId w:val="60"/>
  </w:num>
  <w:num w:numId="10" w16cid:durableId="338235295">
    <w:abstractNumId w:val="62"/>
  </w:num>
  <w:num w:numId="11" w16cid:durableId="1936091128">
    <w:abstractNumId w:val="35"/>
  </w:num>
  <w:num w:numId="12" w16cid:durableId="7026516">
    <w:abstractNumId w:val="37"/>
  </w:num>
  <w:num w:numId="13" w16cid:durableId="1469588212">
    <w:abstractNumId w:val="15"/>
  </w:num>
  <w:num w:numId="14" w16cid:durableId="1536842495">
    <w:abstractNumId w:val="32"/>
  </w:num>
  <w:num w:numId="15" w16cid:durableId="679620657">
    <w:abstractNumId w:val="5"/>
  </w:num>
  <w:num w:numId="16" w16cid:durableId="1725787641">
    <w:abstractNumId w:val="33"/>
  </w:num>
  <w:num w:numId="17" w16cid:durableId="735861336">
    <w:abstractNumId w:val="28"/>
  </w:num>
  <w:num w:numId="18" w16cid:durableId="1339428528">
    <w:abstractNumId w:val="49"/>
  </w:num>
  <w:num w:numId="19" w16cid:durableId="216166788">
    <w:abstractNumId w:val="54"/>
  </w:num>
  <w:num w:numId="20" w16cid:durableId="56562630">
    <w:abstractNumId w:val="43"/>
  </w:num>
  <w:num w:numId="21" w16cid:durableId="866604705">
    <w:abstractNumId w:val="58"/>
  </w:num>
  <w:num w:numId="22" w16cid:durableId="2028021422">
    <w:abstractNumId w:val="58"/>
  </w:num>
  <w:num w:numId="23" w16cid:durableId="980960396">
    <w:abstractNumId w:val="50"/>
  </w:num>
  <w:num w:numId="24" w16cid:durableId="160880712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10"/>
  </w:num>
  <w:num w:numId="26" w16cid:durableId="1388145707">
    <w:abstractNumId w:val="19"/>
  </w:num>
  <w:num w:numId="27" w16cid:durableId="1477718251">
    <w:abstractNumId w:val="55"/>
  </w:num>
  <w:num w:numId="28" w16cid:durableId="416906153">
    <w:abstractNumId w:val="41"/>
  </w:num>
  <w:num w:numId="29" w16cid:durableId="1802072958">
    <w:abstractNumId w:val="11"/>
  </w:num>
  <w:num w:numId="30" w16cid:durableId="1513572781">
    <w:abstractNumId w:val="12"/>
  </w:num>
  <w:num w:numId="31" w16cid:durableId="385835552">
    <w:abstractNumId w:val="39"/>
  </w:num>
  <w:num w:numId="32" w16cid:durableId="749038523">
    <w:abstractNumId w:val="25"/>
  </w:num>
  <w:num w:numId="33" w16cid:durableId="1645045261">
    <w:abstractNumId w:val="29"/>
  </w:num>
  <w:num w:numId="34" w16cid:durableId="486554611">
    <w:abstractNumId w:val="40"/>
  </w:num>
  <w:num w:numId="35" w16cid:durableId="645857326">
    <w:abstractNumId w:val="21"/>
  </w:num>
  <w:num w:numId="36" w16cid:durableId="31928820">
    <w:abstractNumId w:val="0"/>
  </w:num>
  <w:num w:numId="37" w16cid:durableId="1411808966">
    <w:abstractNumId w:val="45"/>
  </w:num>
  <w:num w:numId="38" w16cid:durableId="452603536">
    <w:abstractNumId w:val="36"/>
  </w:num>
  <w:num w:numId="39" w16cid:durableId="160051865">
    <w:abstractNumId w:val="7"/>
  </w:num>
  <w:num w:numId="40" w16cid:durableId="1547057778">
    <w:abstractNumId w:val="46"/>
  </w:num>
  <w:num w:numId="41" w16cid:durableId="1399745156">
    <w:abstractNumId w:val="61"/>
  </w:num>
  <w:num w:numId="42" w16cid:durableId="1730763224">
    <w:abstractNumId w:val="53"/>
  </w:num>
  <w:num w:numId="43" w16cid:durableId="2133548343">
    <w:abstractNumId w:val="20"/>
  </w:num>
  <w:num w:numId="44" w16cid:durableId="2051375094">
    <w:abstractNumId w:val="47"/>
  </w:num>
  <w:num w:numId="45" w16cid:durableId="584844598">
    <w:abstractNumId w:val="30"/>
  </w:num>
  <w:num w:numId="46" w16cid:durableId="2129159436">
    <w:abstractNumId w:val="17"/>
  </w:num>
  <w:num w:numId="47" w16cid:durableId="82842845">
    <w:abstractNumId w:val="44"/>
  </w:num>
  <w:num w:numId="48" w16cid:durableId="1207719017">
    <w:abstractNumId w:val="13"/>
  </w:num>
  <w:num w:numId="49" w16cid:durableId="1071777254">
    <w:abstractNumId w:val="8"/>
  </w:num>
  <w:num w:numId="50" w16cid:durableId="687484288">
    <w:abstractNumId w:val="57"/>
  </w:num>
  <w:num w:numId="51" w16cid:durableId="278608018">
    <w:abstractNumId w:val="31"/>
  </w:num>
  <w:num w:numId="52" w16cid:durableId="1986857561">
    <w:abstractNumId w:val="4"/>
  </w:num>
  <w:num w:numId="53" w16cid:durableId="1122575157">
    <w:abstractNumId w:val="2"/>
  </w:num>
  <w:num w:numId="54" w16cid:durableId="1480725966">
    <w:abstractNumId w:val="51"/>
  </w:num>
  <w:num w:numId="55" w16cid:durableId="1035039866">
    <w:abstractNumId w:val="23"/>
  </w:num>
  <w:num w:numId="56" w16cid:durableId="2065905462">
    <w:abstractNumId w:val="26"/>
  </w:num>
  <w:num w:numId="57" w16cid:durableId="1275477585">
    <w:abstractNumId w:val="48"/>
  </w:num>
  <w:num w:numId="58" w16cid:durableId="543564508">
    <w:abstractNumId w:val="18"/>
  </w:num>
  <w:num w:numId="59" w16cid:durableId="779883324">
    <w:abstractNumId w:val="1"/>
  </w:num>
  <w:num w:numId="60" w16cid:durableId="1722246603">
    <w:abstractNumId w:val="16"/>
  </w:num>
  <w:num w:numId="61" w16cid:durableId="1154300656">
    <w:abstractNumId w:val="59"/>
  </w:num>
  <w:num w:numId="62" w16cid:durableId="1784957407">
    <w:abstractNumId w:val="42"/>
  </w:num>
  <w:num w:numId="63" w16cid:durableId="760222478">
    <w:abstractNumId w:val="38"/>
  </w:num>
  <w:num w:numId="64" w16cid:durableId="14083042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05F88"/>
    <w:rsid w:val="00114C81"/>
    <w:rsid w:val="00151072"/>
    <w:rsid w:val="001660FE"/>
    <w:rsid w:val="001B71B2"/>
    <w:rsid w:val="001E6107"/>
    <w:rsid w:val="0020185E"/>
    <w:rsid w:val="00230718"/>
    <w:rsid w:val="002A2869"/>
    <w:rsid w:val="002A5642"/>
    <w:rsid w:val="002B22DC"/>
    <w:rsid w:val="002B5F5B"/>
    <w:rsid w:val="002C1E03"/>
    <w:rsid w:val="002D3C48"/>
    <w:rsid w:val="002F0E85"/>
    <w:rsid w:val="002F7CF4"/>
    <w:rsid w:val="0030433D"/>
    <w:rsid w:val="0032692A"/>
    <w:rsid w:val="0035618B"/>
    <w:rsid w:val="003641BE"/>
    <w:rsid w:val="003A0A5E"/>
    <w:rsid w:val="003B0A90"/>
    <w:rsid w:val="003D2F29"/>
    <w:rsid w:val="00405283"/>
    <w:rsid w:val="00412975"/>
    <w:rsid w:val="0043381D"/>
    <w:rsid w:val="00434C64"/>
    <w:rsid w:val="0046248D"/>
    <w:rsid w:val="0046624C"/>
    <w:rsid w:val="004808C8"/>
    <w:rsid w:val="004B26B1"/>
    <w:rsid w:val="004B627C"/>
    <w:rsid w:val="004C02CF"/>
    <w:rsid w:val="004E202E"/>
    <w:rsid w:val="004E6B49"/>
    <w:rsid w:val="00530F64"/>
    <w:rsid w:val="00550499"/>
    <w:rsid w:val="00550C47"/>
    <w:rsid w:val="00583B65"/>
    <w:rsid w:val="00593A3D"/>
    <w:rsid w:val="00595379"/>
    <w:rsid w:val="005A44D4"/>
    <w:rsid w:val="005E4364"/>
    <w:rsid w:val="006423B3"/>
    <w:rsid w:val="00651F34"/>
    <w:rsid w:val="006536D1"/>
    <w:rsid w:val="00675A86"/>
    <w:rsid w:val="00681CFA"/>
    <w:rsid w:val="006835D2"/>
    <w:rsid w:val="00686D64"/>
    <w:rsid w:val="00690A7A"/>
    <w:rsid w:val="00690EC7"/>
    <w:rsid w:val="006A629D"/>
    <w:rsid w:val="00702F10"/>
    <w:rsid w:val="00703E16"/>
    <w:rsid w:val="0073408F"/>
    <w:rsid w:val="007542BA"/>
    <w:rsid w:val="007550D5"/>
    <w:rsid w:val="00760D86"/>
    <w:rsid w:val="00781E71"/>
    <w:rsid w:val="007926A4"/>
    <w:rsid w:val="007A035C"/>
    <w:rsid w:val="007F709B"/>
    <w:rsid w:val="00801AD6"/>
    <w:rsid w:val="00860814"/>
    <w:rsid w:val="00865A57"/>
    <w:rsid w:val="008B2523"/>
    <w:rsid w:val="008C3156"/>
    <w:rsid w:val="009123C2"/>
    <w:rsid w:val="009627C2"/>
    <w:rsid w:val="00976EB7"/>
    <w:rsid w:val="00981F61"/>
    <w:rsid w:val="00993788"/>
    <w:rsid w:val="009A764B"/>
    <w:rsid w:val="009D5591"/>
    <w:rsid w:val="009E1CD2"/>
    <w:rsid w:val="009E2960"/>
    <w:rsid w:val="009E7E43"/>
    <w:rsid w:val="00A171C8"/>
    <w:rsid w:val="00A50DB1"/>
    <w:rsid w:val="00A608C6"/>
    <w:rsid w:val="00A61C41"/>
    <w:rsid w:val="00A845BD"/>
    <w:rsid w:val="00A90961"/>
    <w:rsid w:val="00AA3AB9"/>
    <w:rsid w:val="00AA4721"/>
    <w:rsid w:val="00AA7995"/>
    <w:rsid w:val="00AB3ADC"/>
    <w:rsid w:val="00AB5A76"/>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CD4090"/>
    <w:rsid w:val="00CE5A48"/>
    <w:rsid w:val="00CE6D3D"/>
    <w:rsid w:val="00D0624A"/>
    <w:rsid w:val="00D200F8"/>
    <w:rsid w:val="00D3423A"/>
    <w:rsid w:val="00D4083E"/>
    <w:rsid w:val="00D477A9"/>
    <w:rsid w:val="00D7215D"/>
    <w:rsid w:val="00D837B5"/>
    <w:rsid w:val="00DA5A07"/>
    <w:rsid w:val="00DD3705"/>
    <w:rsid w:val="00E20154"/>
    <w:rsid w:val="00E40950"/>
    <w:rsid w:val="00EA244A"/>
    <w:rsid w:val="00EB75A8"/>
    <w:rsid w:val="00F24F0F"/>
    <w:rsid w:val="00F33215"/>
    <w:rsid w:val="00F34418"/>
    <w:rsid w:val="00F365F1"/>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aditya verma</cp:lastModifiedBy>
  <cp:revision>2</cp:revision>
  <cp:lastPrinted>2026-04-03T04:29:00Z</cp:lastPrinted>
  <dcterms:created xsi:type="dcterms:W3CDTF">2026-04-17T04:30:00Z</dcterms:created>
  <dcterms:modified xsi:type="dcterms:W3CDTF">2026-04-17T04:30:00Z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