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EC96" w14:textId="751E23E7" w:rsidR="002E3364" w:rsidRPr="004F12C0" w:rsidRDefault="002E3364" w:rsidP="0021382B">
      <w:pPr>
        <w:spacing w:line="360" w:lineRule="auto"/>
        <w:jc w:val="center"/>
        <w:rPr>
          <w:rFonts w:ascii="Times New Roman" w:hAnsi="Times New Roman" w:cs="Times New Roman"/>
          <w:lang w:val="en-GB"/>
        </w:rPr>
      </w:pPr>
      <w:r w:rsidRPr="004F12C0">
        <w:rPr>
          <w:rFonts w:ascii="Times New Roman" w:hAnsi="Times New Roman" w:cs="Times New Roman"/>
          <w:noProof/>
          <w:lang w:val="en-US"/>
        </w:rPr>
        <w:drawing>
          <wp:inline distT="0" distB="0" distL="0" distR="0" wp14:anchorId="16DAE688" wp14:editId="66CAB098">
            <wp:extent cx="3152775" cy="11913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7281" cy="1196867"/>
                    </a:xfrm>
                    <a:prstGeom prst="rect">
                      <a:avLst/>
                    </a:prstGeom>
                  </pic:spPr>
                </pic:pic>
              </a:graphicData>
            </a:graphic>
          </wp:inline>
        </w:drawing>
      </w:r>
    </w:p>
    <w:p w14:paraId="7900D02F" w14:textId="78B0D45D" w:rsidR="003B4DE0" w:rsidRPr="004F12C0" w:rsidRDefault="00AD5735" w:rsidP="0021382B">
      <w:pPr>
        <w:spacing w:line="360" w:lineRule="auto"/>
        <w:jc w:val="center"/>
        <w:rPr>
          <w:rFonts w:ascii="Times New Roman" w:hAnsi="Times New Roman" w:cs="Times New Roman"/>
          <w:b/>
          <w:bCs/>
          <w:lang w:val="en-GB"/>
        </w:rPr>
      </w:pPr>
      <w:r w:rsidRPr="004F12C0">
        <w:rPr>
          <w:rFonts w:ascii="Times New Roman" w:hAnsi="Times New Roman" w:cs="Times New Roman"/>
          <w:b/>
          <w:bCs/>
          <w:lang w:val="en-GB"/>
        </w:rPr>
        <w:t>MS5105 - Statistical Techniques for Business Analytics</w:t>
      </w:r>
      <w:r w:rsidR="0021382B" w:rsidRPr="004F12C0">
        <w:rPr>
          <w:rFonts w:ascii="Times New Roman" w:hAnsi="Times New Roman" w:cs="Times New Roman"/>
          <w:b/>
          <w:bCs/>
          <w:lang w:val="en-GB"/>
        </w:rPr>
        <w:t xml:space="preserve">: </w:t>
      </w:r>
      <w:r w:rsidR="00BF115B" w:rsidRPr="004F12C0">
        <w:rPr>
          <w:rFonts w:ascii="Times New Roman" w:hAnsi="Times New Roman" w:cs="Times New Roman"/>
          <w:b/>
          <w:bCs/>
          <w:lang w:val="en-GB"/>
        </w:rPr>
        <w:t>Group Assignment</w:t>
      </w:r>
    </w:p>
    <w:p w14:paraId="2B704896" w14:textId="24566AC3" w:rsidR="00406A35" w:rsidRPr="004F12C0" w:rsidRDefault="00406A35" w:rsidP="00161EF8">
      <w:pPr>
        <w:spacing w:line="360" w:lineRule="auto"/>
        <w:rPr>
          <w:rFonts w:ascii="Times New Roman" w:hAnsi="Times New Roman" w:cs="Times New Roman"/>
          <w:b/>
          <w:bCs/>
          <w:lang w:val="en-GB"/>
        </w:rPr>
      </w:pPr>
      <w:r w:rsidRPr="004F12C0">
        <w:rPr>
          <w:rFonts w:ascii="Times New Roman" w:hAnsi="Times New Roman" w:cs="Times New Roman"/>
          <w:b/>
          <w:bCs/>
          <w:lang w:val="en-GB"/>
        </w:rPr>
        <w:t>Group 23:</w:t>
      </w:r>
    </w:p>
    <w:tbl>
      <w:tblPr>
        <w:tblStyle w:val="TableGrid"/>
        <w:tblW w:w="0" w:type="auto"/>
        <w:tblLook w:val="04A0" w:firstRow="1" w:lastRow="0" w:firstColumn="1" w:lastColumn="0" w:noHBand="0" w:noVBand="1"/>
      </w:tblPr>
      <w:tblGrid>
        <w:gridCol w:w="2898"/>
        <w:gridCol w:w="2696"/>
        <w:gridCol w:w="4034"/>
      </w:tblGrid>
      <w:tr w:rsidR="00811FF7" w:rsidRPr="004F12C0" w14:paraId="188FDE5B" w14:textId="49D666EA" w:rsidTr="00811FF7">
        <w:tc>
          <w:tcPr>
            <w:tcW w:w="2898" w:type="dxa"/>
          </w:tcPr>
          <w:p w14:paraId="08A5BB48" w14:textId="5AB036E4" w:rsidR="00811FF7" w:rsidRPr="004F12C0" w:rsidRDefault="00811FF7" w:rsidP="00811FF7">
            <w:pPr>
              <w:spacing w:line="360" w:lineRule="auto"/>
              <w:jc w:val="center"/>
              <w:rPr>
                <w:rFonts w:ascii="Times New Roman" w:hAnsi="Times New Roman" w:cs="Times New Roman"/>
                <w:b/>
                <w:bCs/>
                <w:lang w:val="en-GB"/>
              </w:rPr>
            </w:pPr>
            <w:r w:rsidRPr="004F12C0">
              <w:rPr>
                <w:rFonts w:ascii="Times New Roman" w:hAnsi="Times New Roman" w:cs="Times New Roman"/>
                <w:b/>
                <w:bCs/>
                <w:lang w:val="en-GB"/>
              </w:rPr>
              <w:t>Members</w:t>
            </w:r>
          </w:p>
        </w:tc>
        <w:tc>
          <w:tcPr>
            <w:tcW w:w="2696" w:type="dxa"/>
          </w:tcPr>
          <w:p w14:paraId="590E66F0" w14:textId="0D923A35" w:rsidR="00811FF7" w:rsidRPr="004F12C0" w:rsidRDefault="00811FF7" w:rsidP="00811FF7">
            <w:pPr>
              <w:spacing w:line="360" w:lineRule="auto"/>
              <w:jc w:val="center"/>
              <w:rPr>
                <w:rFonts w:ascii="Times New Roman" w:hAnsi="Times New Roman" w:cs="Times New Roman"/>
                <w:b/>
                <w:bCs/>
                <w:lang w:val="en-GB"/>
              </w:rPr>
            </w:pPr>
            <w:r w:rsidRPr="004F12C0">
              <w:rPr>
                <w:rFonts w:ascii="Times New Roman" w:hAnsi="Times New Roman" w:cs="Times New Roman"/>
                <w:b/>
                <w:bCs/>
                <w:lang w:val="en-GB"/>
              </w:rPr>
              <w:t>ID</w:t>
            </w:r>
          </w:p>
        </w:tc>
        <w:tc>
          <w:tcPr>
            <w:tcW w:w="4034" w:type="dxa"/>
          </w:tcPr>
          <w:p w14:paraId="4136FB3F" w14:textId="05E9DCE5" w:rsidR="00811FF7" w:rsidRPr="004F12C0" w:rsidRDefault="00811FF7" w:rsidP="00811FF7">
            <w:pPr>
              <w:spacing w:line="360" w:lineRule="auto"/>
              <w:jc w:val="center"/>
              <w:rPr>
                <w:rFonts w:ascii="Times New Roman" w:hAnsi="Times New Roman" w:cs="Times New Roman"/>
                <w:b/>
                <w:bCs/>
                <w:lang w:val="en-GB"/>
              </w:rPr>
            </w:pPr>
            <w:r>
              <w:rPr>
                <w:rFonts w:ascii="Times New Roman" w:hAnsi="Times New Roman" w:cs="Times New Roman"/>
                <w:b/>
                <w:bCs/>
                <w:lang w:val="en-GB"/>
              </w:rPr>
              <w:t>e-mail</w:t>
            </w:r>
          </w:p>
        </w:tc>
      </w:tr>
      <w:tr w:rsidR="00811FF7" w:rsidRPr="004F12C0" w14:paraId="40503CEA" w14:textId="75516A5D" w:rsidTr="00811FF7">
        <w:tc>
          <w:tcPr>
            <w:tcW w:w="2898" w:type="dxa"/>
          </w:tcPr>
          <w:p w14:paraId="62520261" w14:textId="03517A87"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Raviraj Bhandari</w:t>
            </w:r>
          </w:p>
        </w:tc>
        <w:tc>
          <w:tcPr>
            <w:tcW w:w="2696" w:type="dxa"/>
          </w:tcPr>
          <w:p w14:paraId="7F321B5A" w14:textId="78CB951C"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24230491</w:t>
            </w:r>
          </w:p>
        </w:tc>
        <w:tc>
          <w:tcPr>
            <w:tcW w:w="4034" w:type="dxa"/>
          </w:tcPr>
          <w:p w14:paraId="4F6A60C1" w14:textId="54F64C4A" w:rsidR="00811FF7" w:rsidRPr="004F12C0" w:rsidRDefault="00811FF7" w:rsidP="00811FF7">
            <w:pPr>
              <w:spacing w:line="360" w:lineRule="auto"/>
              <w:jc w:val="center"/>
              <w:rPr>
                <w:rFonts w:ascii="Times New Roman" w:hAnsi="Times New Roman" w:cs="Times New Roman"/>
                <w:lang w:val="en-GB"/>
              </w:rPr>
            </w:pPr>
            <w:r w:rsidRPr="00811FF7">
              <w:rPr>
                <w:rFonts w:ascii="Times New Roman" w:hAnsi="Times New Roman" w:cs="Times New Roman"/>
                <w:lang w:val="en-GB"/>
              </w:rPr>
              <w:t>r.bhandari1@universityofgalway.ie</w:t>
            </w:r>
          </w:p>
        </w:tc>
      </w:tr>
      <w:tr w:rsidR="00811FF7" w:rsidRPr="004F12C0" w14:paraId="0444286F" w14:textId="3F0EA667" w:rsidTr="00811FF7">
        <w:tc>
          <w:tcPr>
            <w:tcW w:w="2898" w:type="dxa"/>
          </w:tcPr>
          <w:p w14:paraId="613DA22A" w14:textId="02695FD0"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Navaneetha Mulgund</w:t>
            </w:r>
          </w:p>
        </w:tc>
        <w:tc>
          <w:tcPr>
            <w:tcW w:w="2696" w:type="dxa"/>
          </w:tcPr>
          <w:p w14:paraId="14831833" w14:textId="56360BC8"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24237749</w:t>
            </w:r>
          </w:p>
        </w:tc>
        <w:tc>
          <w:tcPr>
            <w:tcW w:w="4034" w:type="dxa"/>
          </w:tcPr>
          <w:p w14:paraId="3012928A" w14:textId="2B544907" w:rsidR="00811FF7" w:rsidRPr="004F12C0" w:rsidRDefault="00811FF7" w:rsidP="00811FF7">
            <w:pPr>
              <w:spacing w:line="360" w:lineRule="auto"/>
              <w:jc w:val="center"/>
              <w:rPr>
                <w:rFonts w:ascii="Times New Roman" w:hAnsi="Times New Roman" w:cs="Times New Roman"/>
                <w:lang w:val="en-GB"/>
              </w:rPr>
            </w:pPr>
            <w:r w:rsidRPr="00811FF7">
              <w:rPr>
                <w:rFonts w:ascii="Times New Roman" w:hAnsi="Times New Roman" w:cs="Times New Roman"/>
                <w:lang w:val="en-GB"/>
              </w:rPr>
              <w:t>n.mulgund1@universityofgalway.ie</w:t>
            </w:r>
          </w:p>
        </w:tc>
      </w:tr>
      <w:tr w:rsidR="00811FF7" w:rsidRPr="004F12C0" w14:paraId="080375BA" w14:textId="538C78CC" w:rsidTr="00811FF7">
        <w:tc>
          <w:tcPr>
            <w:tcW w:w="2898" w:type="dxa"/>
          </w:tcPr>
          <w:p w14:paraId="45CFDDE0" w14:textId="4920F693"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Aditya Kshirsagar</w:t>
            </w:r>
          </w:p>
        </w:tc>
        <w:tc>
          <w:tcPr>
            <w:tcW w:w="2696" w:type="dxa"/>
          </w:tcPr>
          <w:p w14:paraId="527FB304" w14:textId="3063B29C"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24240142</w:t>
            </w:r>
          </w:p>
        </w:tc>
        <w:tc>
          <w:tcPr>
            <w:tcW w:w="4034" w:type="dxa"/>
          </w:tcPr>
          <w:p w14:paraId="4F02FA95" w14:textId="173EDF8F" w:rsidR="00811FF7" w:rsidRPr="004F12C0" w:rsidRDefault="00811FF7" w:rsidP="00811FF7">
            <w:pPr>
              <w:spacing w:line="360" w:lineRule="auto"/>
              <w:jc w:val="center"/>
              <w:rPr>
                <w:rFonts w:ascii="Times New Roman" w:hAnsi="Times New Roman" w:cs="Times New Roman"/>
                <w:lang w:val="en-GB"/>
              </w:rPr>
            </w:pPr>
            <w:r w:rsidRPr="00811FF7">
              <w:rPr>
                <w:rFonts w:ascii="Times New Roman" w:hAnsi="Times New Roman" w:cs="Times New Roman"/>
                <w:lang w:val="en-GB"/>
              </w:rPr>
              <w:t>a.kshirsagar2@universityofgalway.ie</w:t>
            </w:r>
          </w:p>
        </w:tc>
      </w:tr>
      <w:tr w:rsidR="00811FF7" w:rsidRPr="004F12C0" w14:paraId="3C6B1AB2" w14:textId="4054031D" w:rsidTr="00811FF7">
        <w:tc>
          <w:tcPr>
            <w:tcW w:w="2898" w:type="dxa"/>
          </w:tcPr>
          <w:p w14:paraId="07C808D0" w14:textId="7A8CAE75"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Devraj Raghuwanshi</w:t>
            </w:r>
          </w:p>
        </w:tc>
        <w:tc>
          <w:tcPr>
            <w:tcW w:w="2696" w:type="dxa"/>
          </w:tcPr>
          <w:p w14:paraId="2006B56F" w14:textId="15556E79"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24232193</w:t>
            </w:r>
          </w:p>
        </w:tc>
        <w:tc>
          <w:tcPr>
            <w:tcW w:w="4034" w:type="dxa"/>
          </w:tcPr>
          <w:p w14:paraId="72085955" w14:textId="24A4BBAF" w:rsidR="00811FF7" w:rsidRPr="004F12C0" w:rsidRDefault="00811FF7" w:rsidP="00811FF7">
            <w:pPr>
              <w:spacing w:line="360" w:lineRule="auto"/>
              <w:jc w:val="center"/>
              <w:rPr>
                <w:rFonts w:ascii="Times New Roman" w:hAnsi="Times New Roman" w:cs="Times New Roman"/>
                <w:lang w:val="en-GB"/>
              </w:rPr>
            </w:pPr>
            <w:r w:rsidRPr="00811FF7">
              <w:rPr>
                <w:rFonts w:ascii="Times New Roman" w:hAnsi="Times New Roman" w:cs="Times New Roman"/>
                <w:lang w:val="en-GB"/>
              </w:rPr>
              <w:t>d.raghuwanshi1@universityofgalway.ie</w:t>
            </w:r>
          </w:p>
        </w:tc>
      </w:tr>
      <w:tr w:rsidR="00811FF7" w:rsidRPr="004F12C0" w14:paraId="32D74050" w14:textId="4557FE00" w:rsidTr="00811FF7">
        <w:tc>
          <w:tcPr>
            <w:tcW w:w="2898" w:type="dxa"/>
          </w:tcPr>
          <w:p w14:paraId="75BE8DDF" w14:textId="7AF3547D"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Mariana Parra Aldrete</w:t>
            </w:r>
          </w:p>
        </w:tc>
        <w:tc>
          <w:tcPr>
            <w:tcW w:w="2696" w:type="dxa"/>
          </w:tcPr>
          <w:p w14:paraId="2A55A63D" w14:textId="6B4EA257" w:rsidR="00811FF7" w:rsidRPr="004F12C0" w:rsidRDefault="00811FF7" w:rsidP="00811FF7">
            <w:pPr>
              <w:spacing w:line="360" w:lineRule="auto"/>
              <w:jc w:val="center"/>
              <w:rPr>
                <w:rFonts w:ascii="Times New Roman" w:hAnsi="Times New Roman" w:cs="Times New Roman"/>
                <w:lang w:val="en-GB"/>
              </w:rPr>
            </w:pPr>
            <w:r w:rsidRPr="004F12C0">
              <w:rPr>
                <w:rFonts w:ascii="Times New Roman" w:hAnsi="Times New Roman" w:cs="Times New Roman"/>
                <w:lang w:val="en-GB"/>
              </w:rPr>
              <w:t>24259483</w:t>
            </w:r>
          </w:p>
        </w:tc>
        <w:tc>
          <w:tcPr>
            <w:tcW w:w="4034" w:type="dxa"/>
          </w:tcPr>
          <w:p w14:paraId="5BB82409" w14:textId="484D04DD" w:rsidR="00811FF7" w:rsidRPr="004F12C0" w:rsidRDefault="00811FF7" w:rsidP="00811FF7">
            <w:pPr>
              <w:spacing w:line="360" w:lineRule="auto"/>
              <w:jc w:val="center"/>
              <w:rPr>
                <w:rFonts w:ascii="Times New Roman" w:hAnsi="Times New Roman" w:cs="Times New Roman"/>
                <w:lang w:val="en-GB"/>
              </w:rPr>
            </w:pPr>
            <w:r w:rsidRPr="00811FF7">
              <w:rPr>
                <w:rFonts w:ascii="Times New Roman" w:hAnsi="Times New Roman" w:cs="Times New Roman"/>
                <w:lang w:val="en-GB"/>
              </w:rPr>
              <w:t>m.parraaldrete1@universityofgalway.ie</w:t>
            </w:r>
          </w:p>
        </w:tc>
      </w:tr>
    </w:tbl>
    <w:p w14:paraId="4A1BBC67" w14:textId="77777777" w:rsidR="00811FF7" w:rsidRDefault="00811FF7" w:rsidP="00811FF7">
      <w:pPr>
        <w:spacing w:line="360" w:lineRule="auto"/>
        <w:rPr>
          <w:rFonts w:ascii="Times New Roman" w:hAnsi="Times New Roman" w:cs="Times New Roman"/>
          <w:lang w:val="en-GB"/>
        </w:rPr>
      </w:pPr>
    </w:p>
    <w:p w14:paraId="11234A01" w14:textId="68D18D04" w:rsidR="00811FF7" w:rsidRDefault="00811FF7" w:rsidP="00811FF7">
      <w:pPr>
        <w:spacing w:line="360" w:lineRule="auto"/>
        <w:rPr>
          <w:rFonts w:ascii="Times New Roman" w:hAnsi="Times New Roman" w:cs="Times New Roman"/>
          <w:lang w:val="en-GB"/>
        </w:rPr>
      </w:pPr>
      <w:r w:rsidRPr="00811FF7">
        <w:rPr>
          <w:rFonts w:ascii="Times New Roman" w:hAnsi="Times New Roman" w:cs="Times New Roman"/>
          <w:b/>
          <w:bCs/>
          <w:lang w:val="en-GB"/>
        </w:rPr>
        <w:t>Words</w:t>
      </w:r>
      <w:r>
        <w:rPr>
          <w:rFonts w:ascii="Times New Roman" w:hAnsi="Times New Roman" w:cs="Times New Roman"/>
          <w:lang w:val="en-GB"/>
        </w:rPr>
        <w:t>: 1,832</w:t>
      </w:r>
    </w:p>
    <w:p w14:paraId="7E4987AE" w14:textId="24D9D302" w:rsidR="00281339" w:rsidRPr="004F12C0" w:rsidRDefault="00BF115B" w:rsidP="00601B90">
      <w:pPr>
        <w:spacing w:line="360" w:lineRule="auto"/>
        <w:ind w:firstLine="708"/>
        <w:rPr>
          <w:rFonts w:ascii="Times New Roman" w:hAnsi="Times New Roman" w:cs="Times New Roman"/>
          <w:i/>
          <w:iCs/>
          <w:color w:val="FF0000"/>
          <w:lang w:val="en-GB"/>
        </w:rPr>
      </w:pPr>
      <w:r w:rsidRPr="004F12C0">
        <w:rPr>
          <w:rFonts w:ascii="Times New Roman" w:hAnsi="Times New Roman" w:cs="Times New Roman"/>
          <w:i/>
          <w:iCs/>
          <w:color w:val="FF0000"/>
          <w:lang w:val="en-GB"/>
        </w:rPr>
        <w:t xml:space="preserve">“In submitting this </w:t>
      </w:r>
      <w:r w:rsidR="00770596" w:rsidRPr="004F12C0">
        <w:rPr>
          <w:rFonts w:ascii="Times New Roman" w:hAnsi="Times New Roman" w:cs="Times New Roman"/>
          <w:i/>
          <w:iCs/>
          <w:color w:val="FF0000"/>
          <w:lang w:val="en-GB"/>
        </w:rPr>
        <w:t>work,</w:t>
      </w:r>
      <w:r w:rsidRPr="004F12C0">
        <w:rPr>
          <w:rFonts w:ascii="Times New Roman" w:hAnsi="Times New Roman" w:cs="Times New Roman"/>
          <w:i/>
          <w:iCs/>
          <w:color w:val="FF0000"/>
          <w:lang w:val="en-GB"/>
        </w:rPr>
        <w:t xml:space="preserve"> we confirm that it is entirely our own work. We acknowledge that we may be invited to online interview if there is any concern in relation to the integrity of my submission, and we are aware that any breach will be subject to the University's Procedures for dealing with breaches of Exam Regulations. We are aware of what the University of Galway plagiarism policy entails.”</w:t>
      </w:r>
    </w:p>
    <w:p w14:paraId="6ED2AC04" w14:textId="53852789" w:rsidR="00161EF8" w:rsidRPr="004F12C0" w:rsidRDefault="00000000" w:rsidP="00161EF8">
      <w:pPr>
        <w:pStyle w:val="Heading2"/>
        <w:rPr>
          <w:rFonts w:ascii="Times New Roman" w:hAnsi="Times New Roman" w:cs="Times New Roman"/>
          <w:sz w:val="24"/>
          <w:szCs w:val="24"/>
          <w:lang w:val="en-GB"/>
        </w:rPr>
      </w:pPr>
      <w:r>
        <w:rPr>
          <w:rFonts w:ascii="Times New Roman" w:hAnsi="Times New Roman" w:cs="Times New Roman"/>
          <w:noProof/>
          <w:sz w:val="24"/>
          <w:szCs w:val="24"/>
        </w:rPr>
        <w:pict w14:anchorId="231E1129">
          <v:rect id="_x0000_i1025" style="width:0;height:1.5pt" o:hrstd="t" o:hr="t" fillcolor="#a0a0a0" stroked="f"/>
        </w:pict>
      </w:r>
    </w:p>
    <w:p w14:paraId="2AA9C2B0" w14:textId="5238F9C4" w:rsidR="004C69BF" w:rsidRPr="004F12C0" w:rsidRDefault="004C69BF" w:rsidP="00161EF8">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Objective</w:t>
      </w:r>
    </w:p>
    <w:p w14:paraId="1E1B3FA5" w14:textId="4FBC5D69" w:rsidR="00281339" w:rsidRPr="004F12C0" w:rsidRDefault="002E3364" w:rsidP="00161EF8">
      <w:pPr>
        <w:spacing w:line="360" w:lineRule="auto"/>
        <w:ind w:firstLine="708"/>
        <w:rPr>
          <w:rFonts w:ascii="Times New Roman" w:hAnsi="Times New Roman" w:cs="Times New Roman"/>
          <w:lang w:val="en-GB"/>
        </w:rPr>
      </w:pPr>
      <w:r w:rsidRPr="004F12C0">
        <w:rPr>
          <w:rFonts w:ascii="Times New Roman" w:hAnsi="Times New Roman" w:cs="Times New Roman"/>
          <w:lang w:val="en-GB"/>
        </w:rPr>
        <w:t>The objective of this project is to demonstrate our acquired knowledge of statistical techniques such as Logistic Regression, the Kruskal-Wallis Test, Mixed Model ANOVA, and One-Way ANCOVA. Additionally, the project aims to showcase our understanding of the data to be analysed, as well as our ability to interpret and present the results obtained from these techniques.</w:t>
      </w:r>
    </w:p>
    <w:p w14:paraId="076D7A20" w14:textId="363B9067" w:rsidR="00161EF8" w:rsidRPr="004F12C0" w:rsidRDefault="00000000" w:rsidP="00161EF8">
      <w:pPr>
        <w:spacing w:line="360" w:lineRule="auto"/>
        <w:rPr>
          <w:rFonts w:ascii="Times New Roman" w:hAnsi="Times New Roman" w:cs="Times New Roman"/>
          <w:b/>
          <w:bCs/>
          <w:lang w:val="en-GB"/>
        </w:rPr>
      </w:pPr>
      <w:r>
        <w:rPr>
          <w:rFonts w:ascii="Times New Roman" w:hAnsi="Times New Roman" w:cs="Times New Roman"/>
          <w:noProof/>
        </w:rPr>
        <w:pict w14:anchorId="0DF2C9FC">
          <v:rect id="_x0000_i1026" style="width:0;height:1.5pt" o:hrstd="t" o:hr="t" fillcolor="#a0a0a0" stroked="f"/>
        </w:pict>
      </w:r>
    </w:p>
    <w:p w14:paraId="50E4767F" w14:textId="573818C6" w:rsidR="0089145A" w:rsidRPr="004F12C0" w:rsidRDefault="0089145A" w:rsidP="00161EF8">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Data description</w:t>
      </w:r>
    </w:p>
    <w:p w14:paraId="6F4BC450" w14:textId="0858570B" w:rsidR="002E3364" w:rsidRPr="004F12C0" w:rsidRDefault="002E3364" w:rsidP="00161EF8">
      <w:pPr>
        <w:spacing w:line="360" w:lineRule="auto"/>
        <w:rPr>
          <w:rFonts w:ascii="Times New Roman" w:hAnsi="Times New Roman" w:cs="Times New Roman"/>
          <w:lang w:val="en-GB"/>
        </w:rPr>
      </w:pPr>
      <w:r w:rsidRPr="004F12C0">
        <w:rPr>
          <w:rFonts w:ascii="Times New Roman" w:hAnsi="Times New Roman" w:cs="Times New Roman"/>
          <w:lang w:val="en-GB"/>
        </w:rPr>
        <w:t>The data set selected is categorised as a “Sales data”</w:t>
      </w:r>
      <w:r w:rsidR="0089145A" w:rsidRPr="004F12C0">
        <w:rPr>
          <w:rFonts w:ascii="Times New Roman" w:hAnsi="Times New Roman" w:cs="Times New Roman"/>
          <w:lang w:val="en-GB"/>
        </w:rPr>
        <w:t>, 1,000 inputs</w:t>
      </w:r>
      <w:r w:rsidR="003B4DE0" w:rsidRPr="004F12C0">
        <w:rPr>
          <w:rFonts w:ascii="Times New Roman" w:hAnsi="Times New Roman" w:cs="Times New Roman"/>
          <w:lang w:val="en-GB"/>
        </w:rPr>
        <w:t xml:space="preserve"> with no missing values</w:t>
      </w:r>
      <w:r w:rsidRPr="004F12C0">
        <w:rPr>
          <w:rFonts w:ascii="Times New Roman" w:hAnsi="Times New Roman" w:cs="Times New Roman"/>
          <w:lang w:val="en-GB"/>
        </w:rPr>
        <w:t xml:space="preserve"> generated through random logic in VBA; it could be assumed that it is a business that conducts sales both online and offline, offering various types of products worldwide.</w:t>
      </w:r>
    </w:p>
    <w:p w14:paraId="4CC51DA7" w14:textId="07697A0B" w:rsidR="006C15A0" w:rsidRPr="004F12C0" w:rsidRDefault="00000000" w:rsidP="00161EF8">
      <w:pPr>
        <w:spacing w:line="360" w:lineRule="auto"/>
        <w:rPr>
          <w:rFonts w:ascii="Times New Roman" w:hAnsi="Times New Roman" w:cs="Times New Roman"/>
          <w:lang w:val="en-GB"/>
        </w:rPr>
      </w:pPr>
      <w:r>
        <w:rPr>
          <w:rFonts w:ascii="Times New Roman" w:hAnsi="Times New Roman" w:cs="Times New Roman"/>
          <w:noProof/>
        </w:rPr>
        <w:lastRenderedPageBreak/>
        <w:pict w14:anchorId="5A86FB74">
          <v:rect id="_x0000_i1027" style="width:0;height:1.5pt" o:hralign="center" o:hrstd="t" o:hr="t" fillcolor="#a0a0a0" stroked="f"/>
        </w:pict>
      </w:r>
    </w:p>
    <w:p w14:paraId="278FFBC9" w14:textId="6B500CA2" w:rsidR="0089145A" w:rsidRPr="004F12C0" w:rsidRDefault="0089145A" w:rsidP="00161EF8">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Logistic Regression</w:t>
      </w:r>
    </w:p>
    <w:p w14:paraId="4E88A574" w14:textId="57708C13" w:rsidR="0089145A" w:rsidRPr="004F12C0" w:rsidRDefault="00281339" w:rsidP="00161EF8">
      <w:pPr>
        <w:spacing w:line="360" w:lineRule="auto"/>
        <w:rPr>
          <w:rFonts w:ascii="Times New Roman" w:hAnsi="Times New Roman" w:cs="Times New Roman"/>
          <w:lang w:val="en-GB"/>
        </w:rPr>
      </w:pPr>
      <w:r w:rsidRPr="004F12C0">
        <w:rPr>
          <w:rFonts w:ascii="Times New Roman" w:hAnsi="Times New Roman" w:cs="Times New Roman"/>
          <w:u w:val="single"/>
          <w:lang w:val="en-GB"/>
        </w:rPr>
        <w:t>Question</w:t>
      </w:r>
      <w:r w:rsidRPr="004F12C0">
        <w:rPr>
          <w:rFonts w:ascii="Times New Roman" w:hAnsi="Times New Roman" w:cs="Times New Roman"/>
          <w:lang w:val="en-GB"/>
        </w:rPr>
        <w:t xml:space="preserve">: </w:t>
      </w:r>
      <w:r w:rsidRPr="004F12C0">
        <w:rPr>
          <w:rFonts w:ascii="Times New Roman" w:hAnsi="Times New Roman" w:cs="Times New Roman"/>
          <w:lang w:val="en-GB"/>
        </w:rPr>
        <w:br/>
        <w:t>Can customer demographics and purchase behaviour predict whether a customer will purchase high-priority items?</w:t>
      </w:r>
    </w:p>
    <w:p w14:paraId="5AFB5C89" w14:textId="1F6A98B1" w:rsidR="00281339" w:rsidRPr="004F12C0" w:rsidRDefault="00281339"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Statistical Test:</w:t>
      </w:r>
    </w:p>
    <w:p w14:paraId="699053F1" w14:textId="4BEB22F6" w:rsidR="00281339" w:rsidRPr="004F12C0" w:rsidRDefault="00281339" w:rsidP="00161EF8">
      <w:pPr>
        <w:spacing w:line="360" w:lineRule="auto"/>
        <w:rPr>
          <w:rFonts w:ascii="Times New Roman" w:hAnsi="Times New Roman" w:cs="Times New Roman"/>
          <w:lang w:val="en-GB"/>
        </w:rPr>
      </w:pPr>
      <w:r w:rsidRPr="004F12C0">
        <w:rPr>
          <w:rFonts w:ascii="Times New Roman" w:hAnsi="Times New Roman" w:cs="Times New Roman"/>
          <w:lang w:val="en-GB"/>
        </w:rPr>
        <w:t>We performed Logistic Regression Analysis as our objective was to predict a binary outcome (purchase of high-priority items: Yes/No) based on a combination of continuous and categorical predictors.</w:t>
      </w:r>
    </w:p>
    <w:p w14:paraId="52C20153" w14:textId="4B1C9BF7" w:rsidR="0089145A" w:rsidRPr="004F12C0" w:rsidRDefault="00281339"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Data Preprocessing:</w:t>
      </w:r>
    </w:p>
    <w:p w14:paraId="5495E2B8" w14:textId="77777777" w:rsidR="00281339" w:rsidRPr="004F12C0" w:rsidRDefault="00281339" w:rsidP="00161EF8">
      <w:pPr>
        <w:spacing w:line="360" w:lineRule="auto"/>
        <w:rPr>
          <w:rFonts w:ascii="Times New Roman" w:hAnsi="Times New Roman" w:cs="Times New Roman"/>
          <w:lang w:val="en-GB"/>
        </w:rPr>
      </w:pPr>
      <w:r w:rsidRPr="004F12C0">
        <w:rPr>
          <w:rFonts w:ascii="Times New Roman" w:hAnsi="Times New Roman" w:cs="Times New Roman"/>
          <w:lang w:val="en-GB"/>
        </w:rPr>
        <w:t>Before running the logistic regression, the following steps were performed:</w:t>
      </w:r>
    </w:p>
    <w:p w14:paraId="6ABAEA7B" w14:textId="1FC24EA5" w:rsidR="00281339" w:rsidRPr="004F12C0" w:rsidRDefault="00281339" w:rsidP="00161EF8">
      <w:pPr>
        <w:pStyle w:val="ListParagraph"/>
        <w:numPr>
          <w:ilvl w:val="0"/>
          <w:numId w:val="2"/>
        </w:numPr>
        <w:spacing w:line="360" w:lineRule="auto"/>
        <w:rPr>
          <w:rFonts w:ascii="Times New Roman" w:hAnsi="Times New Roman" w:cs="Times New Roman"/>
          <w:lang w:val="en-GB"/>
        </w:rPr>
      </w:pPr>
      <w:r w:rsidRPr="004F12C0">
        <w:rPr>
          <w:rFonts w:ascii="Times New Roman" w:hAnsi="Times New Roman" w:cs="Times New Roman"/>
          <w:lang w:val="en-GB"/>
        </w:rPr>
        <w:t>Creation of the Dependent Variable:</w:t>
      </w:r>
    </w:p>
    <w:p w14:paraId="29A4D0CE" w14:textId="77777777" w:rsidR="00281339" w:rsidRPr="004F12C0" w:rsidRDefault="00281339" w:rsidP="00161EF8">
      <w:pPr>
        <w:pStyle w:val="ListParagraph"/>
        <w:numPr>
          <w:ilvl w:val="1"/>
          <w:numId w:val="2"/>
        </w:numPr>
        <w:spacing w:line="360" w:lineRule="auto"/>
        <w:rPr>
          <w:rFonts w:ascii="Times New Roman" w:hAnsi="Times New Roman" w:cs="Times New Roman"/>
          <w:lang w:val="en-GB"/>
        </w:rPr>
      </w:pPr>
      <w:r w:rsidRPr="004F12C0">
        <w:rPr>
          <w:rFonts w:ascii="Times New Roman" w:hAnsi="Times New Roman" w:cs="Times New Roman"/>
          <w:lang w:val="en-GB"/>
        </w:rPr>
        <w:t>The column Order Priority was recoded into a binary variable:</w:t>
      </w:r>
    </w:p>
    <w:p w14:paraId="0C4360D4" w14:textId="77777777" w:rsidR="00281339" w:rsidRPr="004F12C0" w:rsidRDefault="00281339" w:rsidP="00161EF8">
      <w:pPr>
        <w:pStyle w:val="ListParagraph"/>
        <w:numPr>
          <w:ilvl w:val="2"/>
          <w:numId w:val="2"/>
        </w:numPr>
        <w:spacing w:line="360" w:lineRule="auto"/>
        <w:rPr>
          <w:rFonts w:ascii="Times New Roman" w:hAnsi="Times New Roman" w:cs="Times New Roman"/>
          <w:lang w:val="en-GB"/>
        </w:rPr>
      </w:pPr>
      <w:r w:rsidRPr="004F12C0">
        <w:rPr>
          <w:rFonts w:ascii="Times New Roman" w:hAnsi="Times New Roman" w:cs="Times New Roman"/>
          <w:lang w:val="en-GB"/>
        </w:rPr>
        <w:t>1 for High (H) and Critical (C) priorities.</w:t>
      </w:r>
    </w:p>
    <w:p w14:paraId="29B6265C" w14:textId="77777777" w:rsidR="00281339" w:rsidRPr="004F12C0" w:rsidRDefault="00281339" w:rsidP="00161EF8">
      <w:pPr>
        <w:pStyle w:val="ListParagraph"/>
        <w:numPr>
          <w:ilvl w:val="2"/>
          <w:numId w:val="2"/>
        </w:numPr>
        <w:spacing w:line="360" w:lineRule="auto"/>
        <w:rPr>
          <w:rFonts w:ascii="Times New Roman" w:hAnsi="Times New Roman" w:cs="Times New Roman"/>
          <w:lang w:val="en-GB"/>
        </w:rPr>
      </w:pPr>
      <w:r w:rsidRPr="004F12C0">
        <w:rPr>
          <w:rFonts w:ascii="Times New Roman" w:hAnsi="Times New Roman" w:cs="Times New Roman"/>
          <w:lang w:val="en-GB"/>
        </w:rPr>
        <w:t>0 for Medium (M) and Low (L) priorities.</w:t>
      </w:r>
    </w:p>
    <w:p w14:paraId="00966656" w14:textId="5F40490B" w:rsidR="00281339" w:rsidRPr="004F12C0" w:rsidRDefault="00281339" w:rsidP="00161EF8">
      <w:pPr>
        <w:pStyle w:val="ListParagraph"/>
        <w:numPr>
          <w:ilvl w:val="0"/>
          <w:numId w:val="2"/>
        </w:numPr>
        <w:spacing w:line="360" w:lineRule="auto"/>
        <w:rPr>
          <w:rFonts w:ascii="Times New Roman" w:hAnsi="Times New Roman" w:cs="Times New Roman"/>
          <w:lang w:val="en-GB"/>
        </w:rPr>
      </w:pPr>
      <w:r w:rsidRPr="004F12C0">
        <w:rPr>
          <w:rFonts w:ascii="Times New Roman" w:hAnsi="Times New Roman" w:cs="Times New Roman"/>
          <w:lang w:val="en-GB"/>
        </w:rPr>
        <w:t>Handling Categorical Variables:</w:t>
      </w:r>
    </w:p>
    <w:p w14:paraId="16584823" w14:textId="620563B7" w:rsidR="00281339" w:rsidRPr="004F12C0" w:rsidRDefault="00281339" w:rsidP="00161EF8">
      <w:pPr>
        <w:pStyle w:val="ListParagraph"/>
        <w:numPr>
          <w:ilvl w:val="1"/>
          <w:numId w:val="2"/>
        </w:numPr>
        <w:spacing w:line="360" w:lineRule="auto"/>
        <w:rPr>
          <w:rFonts w:ascii="Times New Roman" w:hAnsi="Times New Roman" w:cs="Times New Roman"/>
          <w:lang w:val="en-GB"/>
        </w:rPr>
      </w:pPr>
      <w:r w:rsidRPr="004F12C0">
        <w:rPr>
          <w:rFonts w:ascii="Times New Roman" w:hAnsi="Times New Roman" w:cs="Times New Roman"/>
          <w:lang w:val="en-GB"/>
        </w:rPr>
        <w:t xml:space="preserve">Region: Dummy variables were created for all region categories, such as: </w:t>
      </w:r>
    </w:p>
    <w:p w14:paraId="0D04D749" w14:textId="4CA053F1" w:rsidR="00281339" w:rsidRPr="004F12C0" w:rsidRDefault="00281339" w:rsidP="00161EF8">
      <w:pPr>
        <w:pStyle w:val="ListParagraph"/>
        <w:numPr>
          <w:ilvl w:val="2"/>
          <w:numId w:val="2"/>
        </w:numPr>
        <w:spacing w:line="360" w:lineRule="auto"/>
        <w:rPr>
          <w:rFonts w:ascii="Times New Roman" w:hAnsi="Times New Roman" w:cs="Times New Roman"/>
        </w:rPr>
      </w:pPr>
      <w:r w:rsidRPr="004F12C0">
        <w:rPr>
          <w:rFonts w:ascii="Times New Roman" w:hAnsi="Times New Roman" w:cs="Times New Roman"/>
        </w:rPr>
        <w:t>Region_Asia, Region_Europe, Region_NorthAmerica, etc.</w:t>
      </w:r>
    </w:p>
    <w:p w14:paraId="33EE7D0E" w14:textId="60D2AEC8" w:rsidR="00281339" w:rsidRPr="004F12C0" w:rsidRDefault="00281339" w:rsidP="00161EF8">
      <w:pPr>
        <w:pStyle w:val="ListParagraph"/>
        <w:numPr>
          <w:ilvl w:val="2"/>
          <w:numId w:val="2"/>
        </w:numPr>
        <w:spacing w:line="360" w:lineRule="auto"/>
        <w:rPr>
          <w:rFonts w:ascii="Times New Roman" w:hAnsi="Times New Roman" w:cs="Times New Roman"/>
          <w:lang w:val="en-GB"/>
        </w:rPr>
      </w:pPr>
      <w:r w:rsidRPr="004F12C0">
        <w:rPr>
          <w:rFonts w:ascii="Times New Roman" w:hAnsi="Times New Roman" w:cs="Times New Roman"/>
          <w:lang w:val="en-GB"/>
        </w:rPr>
        <w:t>One category was excluded as the reference group to avoid multicollinearity.</w:t>
      </w:r>
    </w:p>
    <w:p w14:paraId="3AA7F76F" w14:textId="4EDD9747" w:rsidR="00281339" w:rsidRPr="004F12C0" w:rsidRDefault="00281339" w:rsidP="00161EF8">
      <w:pPr>
        <w:pStyle w:val="ListParagraph"/>
        <w:numPr>
          <w:ilvl w:val="1"/>
          <w:numId w:val="2"/>
        </w:numPr>
        <w:spacing w:line="360" w:lineRule="auto"/>
        <w:rPr>
          <w:rFonts w:ascii="Times New Roman" w:hAnsi="Times New Roman" w:cs="Times New Roman"/>
          <w:lang w:val="en-GB"/>
        </w:rPr>
      </w:pPr>
      <w:r w:rsidRPr="004F12C0">
        <w:rPr>
          <w:rFonts w:ascii="Times New Roman" w:hAnsi="Times New Roman" w:cs="Times New Roman"/>
          <w:lang w:val="en-GB"/>
        </w:rPr>
        <w:t>Sales Channel: Included as a categorical covariate (Online/Offline), with SPSS automatically treating Offline as the reference group.</w:t>
      </w:r>
    </w:p>
    <w:p w14:paraId="29E33D74" w14:textId="6A8097D2" w:rsidR="0089145A" w:rsidRPr="004F12C0" w:rsidRDefault="003B4DE0"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Output</w:t>
      </w:r>
      <w:r w:rsidR="00223012" w:rsidRPr="004F12C0">
        <w:rPr>
          <w:rFonts w:ascii="Times New Roman" w:hAnsi="Times New Roman" w:cs="Times New Roman"/>
          <w:u w:val="single"/>
          <w:lang w:val="en-GB"/>
        </w:rPr>
        <w:t>s</w:t>
      </w:r>
      <w:r w:rsidRPr="004F12C0">
        <w:rPr>
          <w:rFonts w:ascii="Times New Roman" w:hAnsi="Times New Roman" w:cs="Times New Roman"/>
          <w:u w:val="single"/>
          <w:lang w:val="en-GB"/>
        </w:rPr>
        <w:t>:</w:t>
      </w:r>
    </w:p>
    <w:p w14:paraId="1A419B6E" w14:textId="05C84704" w:rsidR="0089145A" w:rsidRPr="004F12C0" w:rsidRDefault="003B4DE0" w:rsidP="00DA0378">
      <w:pPr>
        <w:spacing w:line="360" w:lineRule="auto"/>
        <w:jc w:val="center"/>
        <w:rPr>
          <w:rFonts w:ascii="Times New Roman" w:hAnsi="Times New Roman" w:cs="Times New Roman"/>
          <w:lang w:val="en-GB"/>
        </w:rPr>
      </w:pPr>
      <w:r w:rsidRPr="004F12C0">
        <w:rPr>
          <w:rFonts w:ascii="Times New Roman" w:hAnsi="Times New Roman" w:cs="Times New Roman"/>
          <w:noProof/>
          <w:lang w:val="en-GB"/>
        </w:rPr>
        <w:drawing>
          <wp:inline distT="0" distB="0" distL="0" distR="0" wp14:anchorId="34489533" wp14:editId="1F9F7742">
            <wp:extent cx="2487295" cy="853440"/>
            <wp:effectExtent l="0" t="0" r="8255" b="3810"/>
            <wp:docPr id="1397422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295" cy="853440"/>
                    </a:xfrm>
                    <a:prstGeom prst="rect">
                      <a:avLst/>
                    </a:prstGeom>
                    <a:noFill/>
                  </pic:spPr>
                </pic:pic>
              </a:graphicData>
            </a:graphic>
          </wp:inline>
        </w:drawing>
      </w:r>
      <w:r w:rsidRPr="004F12C0">
        <w:rPr>
          <w:rFonts w:ascii="Times New Roman" w:hAnsi="Times New Roman" w:cs="Times New Roman"/>
          <w:noProof/>
          <w:lang w:val="en-GB"/>
        </w:rPr>
        <w:drawing>
          <wp:inline distT="0" distB="0" distL="0" distR="0" wp14:anchorId="0A185852" wp14:editId="6C75FF19">
            <wp:extent cx="2377440" cy="871855"/>
            <wp:effectExtent l="0" t="0" r="3810" b="4445"/>
            <wp:docPr id="1970489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871855"/>
                    </a:xfrm>
                    <a:prstGeom prst="rect">
                      <a:avLst/>
                    </a:prstGeom>
                    <a:noFill/>
                  </pic:spPr>
                </pic:pic>
              </a:graphicData>
            </a:graphic>
          </wp:inline>
        </w:drawing>
      </w:r>
    </w:p>
    <w:p w14:paraId="7F054C62" w14:textId="77777777" w:rsidR="003B4DE0" w:rsidRPr="004F12C0" w:rsidRDefault="003B4DE0" w:rsidP="00161EF8">
      <w:pPr>
        <w:spacing w:line="360" w:lineRule="auto"/>
        <w:rPr>
          <w:rFonts w:ascii="Times New Roman" w:hAnsi="Times New Roman" w:cs="Times New Roman"/>
          <w:lang w:val="en-GB"/>
        </w:rPr>
      </w:pPr>
      <w:r w:rsidRPr="004F12C0">
        <w:rPr>
          <w:rFonts w:ascii="Times New Roman" w:hAnsi="Times New Roman" w:cs="Times New Roman"/>
          <w:lang w:val="en-GB"/>
        </w:rPr>
        <w:t>The logistic regression model was executed, and the results are summarized below:</w:t>
      </w:r>
    </w:p>
    <w:p w14:paraId="10C83C7B" w14:textId="59FCFA6A" w:rsidR="003B4DE0" w:rsidRPr="004F12C0" w:rsidRDefault="003B4DE0" w:rsidP="00161EF8">
      <w:pPr>
        <w:pStyle w:val="ListParagraph"/>
        <w:numPr>
          <w:ilvl w:val="0"/>
          <w:numId w:val="3"/>
        </w:numPr>
        <w:spacing w:line="360" w:lineRule="auto"/>
        <w:rPr>
          <w:rFonts w:ascii="Times New Roman" w:hAnsi="Times New Roman" w:cs="Times New Roman"/>
          <w:lang w:val="en-GB"/>
        </w:rPr>
      </w:pPr>
      <w:r w:rsidRPr="004F12C0">
        <w:rPr>
          <w:rFonts w:ascii="Times New Roman" w:hAnsi="Times New Roman" w:cs="Times New Roman"/>
          <w:lang w:val="en-GB"/>
        </w:rPr>
        <w:t>Model Fit:</w:t>
      </w:r>
    </w:p>
    <w:p w14:paraId="74224DD8" w14:textId="77777777" w:rsidR="003B4DE0" w:rsidRPr="004F12C0" w:rsidRDefault="003B4DE0" w:rsidP="00161EF8">
      <w:pPr>
        <w:pStyle w:val="ListParagraph"/>
        <w:numPr>
          <w:ilvl w:val="1"/>
          <w:numId w:val="3"/>
        </w:numPr>
        <w:spacing w:line="360" w:lineRule="auto"/>
        <w:rPr>
          <w:rFonts w:ascii="Times New Roman" w:hAnsi="Times New Roman" w:cs="Times New Roman"/>
          <w:lang w:val="en-GB"/>
        </w:rPr>
      </w:pPr>
      <w:r w:rsidRPr="004F12C0">
        <w:rPr>
          <w:rFonts w:ascii="Times New Roman" w:hAnsi="Times New Roman" w:cs="Times New Roman"/>
          <w:lang w:val="en-GB"/>
        </w:rPr>
        <w:t>Omnibus Tests of Model Coefficients: Chi-Square =11.470, p = 0.322.</w:t>
      </w:r>
    </w:p>
    <w:p w14:paraId="1942204A" w14:textId="77777777" w:rsidR="003B4DE0" w:rsidRPr="004F12C0" w:rsidRDefault="003B4DE0" w:rsidP="00161EF8">
      <w:pPr>
        <w:pStyle w:val="ListParagraph"/>
        <w:numPr>
          <w:ilvl w:val="2"/>
          <w:numId w:val="3"/>
        </w:numPr>
        <w:spacing w:line="360" w:lineRule="auto"/>
        <w:rPr>
          <w:rFonts w:ascii="Times New Roman" w:hAnsi="Times New Roman" w:cs="Times New Roman"/>
          <w:lang w:val="en-GB"/>
        </w:rPr>
      </w:pPr>
      <w:r w:rsidRPr="004F12C0">
        <w:rPr>
          <w:rFonts w:ascii="Times New Roman" w:hAnsi="Times New Roman" w:cs="Times New Roman"/>
          <w:lang w:val="en-GB"/>
        </w:rPr>
        <w:t>This indicates that the model, as a whole, is not statistically significant.</w:t>
      </w:r>
    </w:p>
    <w:p w14:paraId="3F3CADD9" w14:textId="77777777" w:rsidR="003B4DE0" w:rsidRPr="004F12C0" w:rsidRDefault="003B4DE0" w:rsidP="00161EF8">
      <w:pPr>
        <w:pStyle w:val="ListParagraph"/>
        <w:numPr>
          <w:ilvl w:val="1"/>
          <w:numId w:val="3"/>
        </w:numPr>
        <w:spacing w:line="360" w:lineRule="auto"/>
        <w:rPr>
          <w:rFonts w:ascii="Times New Roman" w:hAnsi="Times New Roman" w:cs="Times New Roman"/>
          <w:lang w:val="en-GB"/>
        </w:rPr>
      </w:pPr>
      <w:r w:rsidRPr="004F12C0">
        <w:rPr>
          <w:rFonts w:ascii="Times New Roman" w:hAnsi="Times New Roman" w:cs="Times New Roman"/>
          <w:lang w:val="en-GB"/>
        </w:rPr>
        <w:t>Nagelkerke R²: 0.015.</w:t>
      </w:r>
    </w:p>
    <w:p w14:paraId="7DEDC5F9" w14:textId="5824D06B" w:rsidR="0089145A" w:rsidRPr="004F12C0" w:rsidRDefault="003B4DE0" w:rsidP="00161EF8">
      <w:pPr>
        <w:pStyle w:val="ListParagraph"/>
        <w:numPr>
          <w:ilvl w:val="2"/>
          <w:numId w:val="3"/>
        </w:numPr>
        <w:spacing w:line="360" w:lineRule="auto"/>
        <w:rPr>
          <w:rFonts w:ascii="Times New Roman" w:hAnsi="Times New Roman" w:cs="Times New Roman"/>
          <w:lang w:val="en-GB"/>
        </w:rPr>
      </w:pPr>
      <w:r w:rsidRPr="004F12C0">
        <w:rPr>
          <w:rFonts w:ascii="Times New Roman" w:hAnsi="Times New Roman" w:cs="Times New Roman"/>
          <w:lang w:val="en-GB"/>
        </w:rPr>
        <w:lastRenderedPageBreak/>
        <w:t>The predictors explain only 1.5% of the variance in high-priority purchases.</w:t>
      </w:r>
    </w:p>
    <w:p w14:paraId="51B13986" w14:textId="77777777" w:rsidR="003B4DE0" w:rsidRPr="004F12C0" w:rsidRDefault="003B4DE0" w:rsidP="00161EF8">
      <w:pPr>
        <w:pStyle w:val="ListParagraph"/>
        <w:numPr>
          <w:ilvl w:val="0"/>
          <w:numId w:val="3"/>
        </w:numPr>
        <w:spacing w:line="360" w:lineRule="auto"/>
        <w:rPr>
          <w:rFonts w:ascii="Times New Roman" w:hAnsi="Times New Roman" w:cs="Times New Roman"/>
          <w:lang w:val="en-GB"/>
        </w:rPr>
      </w:pPr>
      <w:r w:rsidRPr="004F12C0">
        <w:rPr>
          <w:rFonts w:ascii="Times New Roman" w:hAnsi="Times New Roman" w:cs="Times New Roman"/>
          <w:lang w:val="en-GB"/>
        </w:rPr>
        <w:t>Variables in the equation</w:t>
      </w:r>
    </w:p>
    <w:p w14:paraId="59DB1D3A" w14:textId="5E31BB4E" w:rsidR="0089145A" w:rsidRPr="004F12C0" w:rsidRDefault="003B4DE0" w:rsidP="00DA0378">
      <w:pPr>
        <w:spacing w:line="360" w:lineRule="auto"/>
        <w:jc w:val="center"/>
        <w:rPr>
          <w:rFonts w:ascii="Times New Roman" w:hAnsi="Times New Roman" w:cs="Times New Roman"/>
          <w:lang w:val="en-GB"/>
        </w:rPr>
      </w:pPr>
      <w:r w:rsidRPr="004F12C0">
        <w:rPr>
          <w:rFonts w:ascii="Times New Roman" w:hAnsi="Times New Roman" w:cs="Times New Roman"/>
          <w:noProof/>
          <w:lang w:val="en-GB"/>
        </w:rPr>
        <w:drawing>
          <wp:inline distT="0" distB="0" distL="0" distR="0" wp14:anchorId="582F3C15" wp14:editId="09F42B63">
            <wp:extent cx="4739507" cy="2004252"/>
            <wp:effectExtent l="0" t="0" r="4445" b="0"/>
            <wp:docPr id="113131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2010753"/>
                    </a:xfrm>
                    <a:prstGeom prst="rect">
                      <a:avLst/>
                    </a:prstGeom>
                    <a:noFill/>
                  </pic:spPr>
                </pic:pic>
              </a:graphicData>
            </a:graphic>
          </wp:inline>
        </w:drawing>
      </w:r>
    </w:p>
    <w:p w14:paraId="74D0FE12" w14:textId="11CBAAEA" w:rsidR="003B4DE0" w:rsidRPr="004F12C0" w:rsidRDefault="003B4DE0"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 xml:space="preserve">Interpretation of </w:t>
      </w:r>
      <w:r w:rsidR="00770596" w:rsidRPr="004F12C0">
        <w:rPr>
          <w:rFonts w:ascii="Times New Roman" w:hAnsi="Times New Roman" w:cs="Times New Roman"/>
          <w:u w:val="single"/>
          <w:lang w:val="en-GB"/>
        </w:rPr>
        <w:t>r</w:t>
      </w:r>
      <w:r w:rsidRPr="004F12C0">
        <w:rPr>
          <w:rFonts w:ascii="Times New Roman" w:hAnsi="Times New Roman" w:cs="Times New Roman"/>
          <w:u w:val="single"/>
          <w:lang w:val="en-GB"/>
        </w:rPr>
        <w:t>esults</w:t>
      </w:r>
      <w:r w:rsidR="00254FD0" w:rsidRPr="004F12C0">
        <w:rPr>
          <w:rFonts w:ascii="Times New Roman" w:hAnsi="Times New Roman" w:cs="Times New Roman"/>
          <w:u w:val="single"/>
          <w:lang w:val="en-GB"/>
        </w:rPr>
        <w:t>:</w:t>
      </w:r>
    </w:p>
    <w:p w14:paraId="16CBBE28" w14:textId="77777777" w:rsidR="003B4DE0" w:rsidRPr="004F12C0" w:rsidRDefault="003B4DE0" w:rsidP="00161EF8">
      <w:pPr>
        <w:pStyle w:val="ListParagraph"/>
        <w:numPr>
          <w:ilvl w:val="0"/>
          <w:numId w:val="4"/>
        </w:numPr>
        <w:spacing w:line="360" w:lineRule="auto"/>
        <w:rPr>
          <w:rFonts w:ascii="Times New Roman" w:hAnsi="Times New Roman" w:cs="Times New Roman"/>
          <w:lang w:val="en-GB"/>
        </w:rPr>
      </w:pPr>
      <w:r w:rsidRPr="004F12C0">
        <w:rPr>
          <w:rFonts w:ascii="Times New Roman" w:hAnsi="Times New Roman" w:cs="Times New Roman"/>
          <w:lang w:val="en-GB"/>
        </w:rPr>
        <w:t>Units Sold:</w:t>
      </w:r>
    </w:p>
    <w:p w14:paraId="03DDBEE2" w14:textId="77777777" w:rsidR="003B4DE0" w:rsidRPr="004F12C0" w:rsidRDefault="003B4DE0" w:rsidP="00161EF8">
      <w:pPr>
        <w:pStyle w:val="ListParagraph"/>
        <w:numPr>
          <w:ilvl w:val="1"/>
          <w:numId w:val="4"/>
        </w:numPr>
        <w:spacing w:line="360" w:lineRule="auto"/>
        <w:rPr>
          <w:rFonts w:ascii="Times New Roman" w:hAnsi="Times New Roman" w:cs="Times New Roman"/>
          <w:lang w:val="en-GB"/>
        </w:rPr>
      </w:pPr>
      <w:r w:rsidRPr="004F12C0">
        <w:rPr>
          <w:rFonts w:ascii="Times New Roman" w:hAnsi="Times New Roman" w:cs="Times New Roman"/>
          <w:lang w:val="en-GB"/>
        </w:rPr>
        <w:t>This is the only statistically significant predictor (p = 0.022), indicating that an increase in units sold has a slight positive effect on the likelihood of purchasing high-priority items.</w:t>
      </w:r>
    </w:p>
    <w:p w14:paraId="19B53803" w14:textId="77777777" w:rsidR="003B4DE0" w:rsidRPr="004F12C0" w:rsidRDefault="003B4DE0" w:rsidP="00161EF8">
      <w:pPr>
        <w:pStyle w:val="ListParagraph"/>
        <w:numPr>
          <w:ilvl w:val="0"/>
          <w:numId w:val="4"/>
        </w:numPr>
        <w:spacing w:line="360" w:lineRule="auto"/>
        <w:rPr>
          <w:rFonts w:ascii="Times New Roman" w:hAnsi="Times New Roman" w:cs="Times New Roman"/>
          <w:lang w:val="en-GB"/>
        </w:rPr>
      </w:pPr>
      <w:r w:rsidRPr="004F12C0">
        <w:rPr>
          <w:rFonts w:ascii="Times New Roman" w:hAnsi="Times New Roman" w:cs="Times New Roman"/>
          <w:lang w:val="en-GB"/>
        </w:rPr>
        <w:t>Sales Channel (Online):</w:t>
      </w:r>
    </w:p>
    <w:p w14:paraId="6932180B" w14:textId="77777777" w:rsidR="003B4DE0" w:rsidRPr="004F12C0" w:rsidRDefault="003B4DE0" w:rsidP="00161EF8">
      <w:pPr>
        <w:pStyle w:val="ListParagraph"/>
        <w:numPr>
          <w:ilvl w:val="1"/>
          <w:numId w:val="4"/>
        </w:numPr>
        <w:spacing w:line="360" w:lineRule="auto"/>
        <w:rPr>
          <w:rFonts w:ascii="Times New Roman" w:hAnsi="Times New Roman" w:cs="Times New Roman"/>
          <w:lang w:val="en-GB"/>
        </w:rPr>
      </w:pPr>
      <w:r w:rsidRPr="004F12C0">
        <w:rPr>
          <w:rFonts w:ascii="Times New Roman" w:hAnsi="Times New Roman" w:cs="Times New Roman"/>
          <w:lang w:val="en-GB"/>
        </w:rPr>
        <w:t>While Online purchases slightly reduce the odds of high-priority purchases compared to Offline (Exp(B) = 0.921), this effect is not statistically significant (p = 0.520).</w:t>
      </w:r>
    </w:p>
    <w:p w14:paraId="0AAF9E55" w14:textId="77777777" w:rsidR="003B4DE0" w:rsidRPr="004F12C0" w:rsidRDefault="003B4DE0" w:rsidP="00161EF8">
      <w:pPr>
        <w:pStyle w:val="ListParagraph"/>
        <w:numPr>
          <w:ilvl w:val="0"/>
          <w:numId w:val="4"/>
        </w:numPr>
        <w:spacing w:line="360" w:lineRule="auto"/>
        <w:rPr>
          <w:rFonts w:ascii="Times New Roman" w:hAnsi="Times New Roman" w:cs="Times New Roman"/>
          <w:lang w:val="en-GB"/>
        </w:rPr>
      </w:pPr>
      <w:r w:rsidRPr="004F12C0">
        <w:rPr>
          <w:rFonts w:ascii="Times New Roman" w:hAnsi="Times New Roman" w:cs="Times New Roman"/>
          <w:lang w:val="en-GB"/>
        </w:rPr>
        <w:t>Region:</w:t>
      </w:r>
    </w:p>
    <w:p w14:paraId="5424B6A9" w14:textId="60A3E5B1" w:rsidR="003B4DE0" w:rsidRPr="004F12C0" w:rsidRDefault="003B4DE0" w:rsidP="00161EF8">
      <w:pPr>
        <w:pStyle w:val="ListParagraph"/>
        <w:numPr>
          <w:ilvl w:val="1"/>
          <w:numId w:val="4"/>
        </w:numPr>
        <w:spacing w:line="360" w:lineRule="auto"/>
        <w:rPr>
          <w:rFonts w:ascii="Times New Roman" w:hAnsi="Times New Roman" w:cs="Times New Roman"/>
          <w:lang w:val="en-GB"/>
        </w:rPr>
      </w:pPr>
      <w:r w:rsidRPr="004F12C0">
        <w:rPr>
          <w:rFonts w:ascii="Times New Roman" w:hAnsi="Times New Roman" w:cs="Times New Roman"/>
          <w:lang w:val="en-GB"/>
        </w:rPr>
        <w:t>The category "Australia and Oceania" had a marginally significant negative effect (p = 0.079), reducing the odds of a high-priority purchase (Exp(B) = 0.631).</w:t>
      </w:r>
    </w:p>
    <w:p w14:paraId="1F80610A" w14:textId="2619E2E6" w:rsidR="003B4DE0" w:rsidRPr="004F12C0" w:rsidRDefault="003B4DE0" w:rsidP="00161EF8">
      <w:pPr>
        <w:pStyle w:val="ListParagraph"/>
        <w:numPr>
          <w:ilvl w:val="1"/>
          <w:numId w:val="4"/>
        </w:numPr>
        <w:spacing w:line="360" w:lineRule="auto"/>
        <w:rPr>
          <w:rFonts w:ascii="Times New Roman" w:hAnsi="Times New Roman" w:cs="Times New Roman"/>
          <w:lang w:val="en-GB"/>
        </w:rPr>
      </w:pPr>
      <w:r w:rsidRPr="004F12C0">
        <w:rPr>
          <w:rFonts w:ascii="Times New Roman" w:hAnsi="Times New Roman" w:cs="Times New Roman"/>
          <w:lang w:val="en-GB"/>
        </w:rPr>
        <w:t>Other regions showed no significant impact.</w:t>
      </w:r>
    </w:p>
    <w:p w14:paraId="1B1788D6" w14:textId="4141C2DE" w:rsidR="003B4DE0" w:rsidRPr="004F12C0" w:rsidRDefault="003B4DE0" w:rsidP="00161EF8">
      <w:pPr>
        <w:pStyle w:val="ListParagraph"/>
        <w:numPr>
          <w:ilvl w:val="0"/>
          <w:numId w:val="4"/>
        </w:numPr>
        <w:spacing w:line="360" w:lineRule="auto"/>
        <w:rPr>
          <w:rFonts w:ascii="Times New Roman" w:hAnsi="Times New Roman" w:cs="Times New Roman"/>
          <w:lang w:val="en-GB"/>
        </w:rPr>
      </w:pPr>
      <w:r w:rsidRPr="004F12C0">
        <w:rPr>
          <w:rFonts w:ascii="Times New Roman" w:hAnsi="Times New Roman" w:cs="Times New Roman"/>
          <w:lang w:val="en-GB"/>
        </w:rPr>
        <w:t>Other Predictors (Total Revenue, Total Profit):</w:t>
      </w:r>
    </w:p>
    <w:p w14:paraId="4E2E32A8" w14:textId="27628FB4" w:rsidR="003B4DE0" w:rsidRPr="004F12C0" w:rsidRDefault="003B4DE0" w:rsidP="00161EF8">
      <w:pPr>
        <w:pStyle w:val="ListParagraph"/>
        <w:numPr>
          <w:ilvl w:val="1"/>
          <w:numId w:val="4"/>
        </w:numPr>
        <w:spacing w:line="360" w:lineRule="auto"/>
        <w:rPr>
          <w:rFonts w:ascii="Times New Roman" w:hAnsi="Times New Roman" w:cs="Times New Roman"/>
          <w:lang w:val="en-GB"/>
        </w:rPr>
      </w:pPr>
      <w:r w:rsidRPr="004F12C0">
        <w:rPr>
          <w:rFonts w:ascii="Times New Roman" w:hAnsi="Times New Roman" w:cs="Times New Roman"/>
          <w:lang w:val="en-GB"/>
        </w:rPr>
        <w:t>These variables did not significantly contribute to predicting high-priority purchases.</w:t>
      </w:r>
    </w:p>
    <w:p w14:paraId="0861E5D9" w14:textId="0AA94B75" w:rsidR="003B4DE0" w:rsidRPr="004F12C0" w:rsidRDefault="003B4DE0" w:rsidP="00161EF8">
      <w:pPr>
        <w:pStyle w:val="ListParagraph"/>
        <w:numPr>
          <w:ilvl w:val="0"/>
          <w:numId w:val="5"/>
        </w:numPr>
        <w:spacing w:line="360" w:lineRule="auto"/>
        <w:rPr>
          <w:rFonts w:ascii="Times New Roman" w:hAnsi="Times New Roman" w:cs="Times New Roman"/>
          <w:lang w:val="en-GB"/>
        </w:rPr>
      </w:pPr>
      <w:r w:rsidRPr="004F12C0">
        <w:rPr>
          <w:rFonts w:ascii="Times New Roman" w:hAnsi="Times New Roman" w:cs="Times New Roman"/>
          <w:lang w:val="en-GB"/>
        </w:rPr>
        <w:t>Units Sold is a significant predictor of high-priority purchases, albeit with a minor effect.</w:t>
      </w:r>
    </w:p>
    <w:p w14:paraId="2EBB7838" w14:textId="21B4A199" w:rsidR="003B4DE0" w:rsidRPr="004F12C0" w:rsidRDefault="003B4DE0" w:rsidP="00161EF8">
      <w:pPr>
        <w:pStyle w:val="ListParagraph"/>
        <w:numPr>
          <w:ilvl w:val="0"/>
          <w:numId w:val="5"/>
        </w:numPr>
        <w:spacing w:line="360" w:lineRule="auto"/>
        <w:rPr>
          <w:rFonts w:ascii="Times New Roman" w:hAnsi="Times New Roman" w:cs="Times New Roman"/>
          <w:lang w:val="en-GB"/>
        </w:rPr>
      </w:pPr>
      <w:r w:rsidRPr="004F12C0">
        <w:rPr>
          <w:rFonts w:ascii="Times New Roman" w:hAnsi="Times New Roman" w:cs="Times New Roman"/>
          <w:lang w:val="en-GB"/>
        </w:rPr>
        <w:t>Region (Australia and Oceania) has a marginally significant negative impact on the outcome.</w:t>
      </w:r>
    </w:p>
    <w:p w14:paraId="5B93447D" w14:textId="492C65D1" w:rsidR="003B4DE0" w:rsidRPr="004F12C0" w:rsidRDefault="003B4DE0" w:rsidP="00161EF8">
      <w:pPr>
        <w:pStyle w:val="ListParagraph"/>
        <w:numPr>
          <w:ilvl w:val="0"/>
          <w:numId w:val="5"/>
        </w:numPr>
        <w:spacing w:line="360" w:lineRule="auto"/>
        <w:rPr>
          <w:rFonts w:ascii="Times New Roman" w:hAnsi="Times New Roman" w:cs="Times New Roman"/>
          <w:lang w:val="en-GB"/>
        </w:rPr>
      </w:pPr>
      <w:r w:rsidRPr="004F12C0">
        <w:rPr>
          <w:rFonts w:ascii="Times New Roman" w:hAnsi="Times New Roman" w:cs="Times New Roman"/>
          <w:lang w:val="en-GB"/>
        </w:rPr>
        <w:t>Other predictors, including Total Revenue, Total Profit, and Sales Channel, do not have significant effects.</w:t>
      </w:r>
    </w:p>
    <w:p w14:paraId="5521C046" w14:textId="52EEA0DD" w:rsidR="0089145A" w:rsidRPr="004F12C0" w:rsidRDefault="00000000" w:rsidP="00161EF8">
      <w:pPr>
        <w:spacing w:line="360" w:lineRule="auto"/>
        <w:rPr>
          <w:rFonts w:ascii="Times New Roman" w:hAnsi="Times New Roman" w:cs="Times New Roman"/>
          <w:lang w:val="en-GB"/>
        </w:rPr>
      </w:pPr>
      <w:r>
        <w:rPr>
          <w:rFonts w:ascii="Times New Roman" w:hAnsi="Times New Roman" w:cs="Times New Roman"/>
          <w:noProof/>
        </w:rPr>
        <w:pict w14:anchorId="7893A35A">
          <v:rect id="_x0000_i1028" style="width:0;height:1.5pt" o:hralign="center" o:hrstd="t" o:hr="t" fillcolor="#a0a0a0" stroked="f"/>
        </w:pict>
      </w:r>
    </w:p>
    <w:p w14:paraId="6EA1225F" w14:textId="3ECC1294" w:rsidR="0089145A" w:rsidRPr="004F12C0" w:rsidRDefault="00F70133" w:rsidP="00161EF8">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KRUSKAL-WALLIS Test</w:t>
      </w:r>
    </w:p>
    <w:p w14:paraId="0B568456" w14:textId="77777777" w:rsidR="00987254" w:rsidRPr="004F12C0" w:rsidRDefault="00987254" w:rsidP="00161EF8">
      <w:pPr>
        <w:spacing w:line="360" w:lineRule="auto"/>
        <w:rPr>
          <w:rFonts w:ascii="Times New Roman" w:hAnsi="Times New Roman" w:cs="Times New Roman"/>
          <w:lang w:val="en-GB"/>
        </w:rPr>
      </w:pPr>
      <w:r w:rsidRPr="004F12C0">
        <w:rPr>
          <w:rFonts w:ascii="Times New Roman" w:hAnsi="Times New Roman" w:cs="Times New Roman"/>
          <w:u w:val="single"/>
          <w:lang w:val="en-GB"/>
        </w:rPr>
        <w:t>Question:</w:t>
      </w:r>
    </w:p>
    <w:p w14:paraId="2B656C57" w14:textId="238047FD" w:rsidR="0089145A" w:rsidRPr="004F12C0" w:rsidRDefault="00987254" w:rsidP="00161EF8">
      <w:pPr>
        <w:spacing w:line="360" w:lineRule="auto"/>
        <w:rPr>
          <w:rFonts w:ascii="Times New Roman" w:hAnsi="Times New Roman" w:cs="Times New Roman"/>
          <w:lang w:val="en-GB"/>
        </w:rPr>
      </w:pPr>
      <w:r w:rsidRPr="004F12C0">
        <w:rPr>
          <w:rFonts w:ascii="Times New Roman" w:hAnsi="Times New Roman" w:cs="Times New Roman"/>
          <w:lang w:val="en-GB"/>
        </w:rPr>
        <w:lastRenderedPageBreak/>
        <w:t>Does the number of units sold differ significantly across different regions?</w:t>
      </w:r>
    </w:p>
    <w:p w14:paraId="104ECEC4" w14:textId="3FFBD707" w:rsidR="00F70133" w:rsidRPr="004F12C0" w:rsidRDefault="00987254"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Statistical Test:</w:t>
      </w:r>
    </w:p>
    <w:p w14:paraId="13BCF306" w14:textId="6DFB9CC3" w:rsidR="00987254" w:rsidRPr="004F12C0" w:rsidRDefault="00770596" w:rsidP="00161EF8">
      <w:pPr>
        <w:spacing w:line="360" w:lineRule="auto"/>
        <w:rPr>
          <w:rFonts w:ascii="Times New Roman" w:hAnsi="Times New Roman" w:cs="Times New Roman"/>
          <w:lang w:val="en-GB"/>
        </w:rPr>
      </w:pPr>
      <w:r w:rsidRPr="004F12C0">
        <w:rPr>
          <w:rFonts w:ascii="Times New Roman" w:hAnsi="Times New Roman" w:cs="Times New Roman"/>
          <w:lang w:val="en-GB"/>
        </w:rPr>
        <w:t>We</w:t>
      </w:r>
      <w:r w:rsidR="00987254" w:rsidRPr="004F12C0">
        <w:rPr>
          <w:rFonts w:ascii="Times New Roman" w:hAnsi="Times New Roman" w:cs="Times New Roman"/>
          <w:lang w:val="en-GB"/>
        </w:rPr>
        <w:t xml:space="preserve"> have run the normality test by adding region (categorical variable) in Label </w:t>
      </w:r>
      <w:r w:rsidR="00223012" w:rsidRPr="004F12C0">
        <w:rPr>
          <w:rFonts w:ascii="Times New Roman" w:hAnsi="Times New Roman" w:cs="Times New Roman"/>
          <w:lang w:val="en-GB"/>
        </w:rPr>
        <w:t>by factor</w:t>
      </w:r>
      <w:r w:rsidR="00987254" w:rsidRPr="004F12C0">
        <w:rPr>
          <w:rFonts w:ascii="Times New Roman" w:hAnsi="Times New Roman" w:cs="Times New Roman"/>
          <w:lang w:val="en-GB"/>
        </w:rPr>
        <w:t xml:space="preserve"> </w:t>
      </w:r>
      <w:r w:rsidR="00223012" w:rsidRPr="004F12C0">
        <w:rPr>
          <w:rFonts w:ascii="Times New Roman" w:hAnsi="Times New Roman" w:cs="Times New Roman"/>
          <w:lang w:val="en-GB"/>
        </w:rPr>
        <w:t>by options</w:t>
      </w:r>
      <w:r w:rsidR="00987254" w:rsidRPr="004F12C0">
        <w:rPr>
          <w:rFonts w:ascii="Times New Roman" w:hAnsi="Times New Roman" w:cs="Times New Roman"/>
          <w:lang w:val="en-GB"/>
        </w:rPr>
        <w:t xml:space="preserve"> to make it up for the multiple levels</w:t>
      </w:r>
      <w:r w:rsidR="00EB054D" w:rsidRPr="004F12C0">
        <w:rPr>
          <w:rFonts w:ascii="Times New Roman" w:hAnsi="Times New Roman" w:cs="Times New Roman"/>
          <w:lang w:val="en-GB"/>
        </w:rPr>
        <w:t xml:space="preserve"> and comes out that </w:t>
      </w:r>
      <w:r w:rsidR="00987254" w:rsidRPr="004F12C0">
        <w:rPr>
          <w:rFonts w:ascii="Times New Roman" w:hAnsi="Times New Roman" w:cs="Times New Roman"/>
          <w:lang w:val="en-GB"/>
        </w:rPr>
        <w:t>the data is not normally distributed, we have used Non-Parametric Test called as Kruskal Wallis Test.</w:t>
      </w:r>
    </w:p>
    <w:p w14:paraId="2C019617" w14:textId="29A48116" w:rsidR="00987254" w:rsidRPr="004F12C0" w:rsidRDefault="00987254"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Data Processing:</w:t>
      </w:r>
    </w:p>
    <w:p w14:paraId="73C9B12F" w14:textId="247C6EAA" w:rsidR="00987254" w:rsidRPr="004F12C0" w:rsidRDefault="00987254" w:rsidP="00161EF8">
      <w:pPr>
        <w:spacing w:line="360" w:lineRule="auto"/>
        <w:rPr>
          <w:rFonts w:ascii="Times New Roman" w:hAnsi="Times New Roman" w:cs="Times New Roman"/>
          <w:lang w:val="en-GB"/>
        </w:rPr>
      </w:pPr>
      <w:r w:rsidRPr="004F12C0">
        <w:rPr>
          <w:rFonts w:ascii="Times New Roman" w:hAnsi="Times New Roman" w:cs="Times New Roman"/>
          <w:lang w:val="en-GB"/>
        </w:rPr>
        <w:t>Normality Test:</w:t>
      </w:r>
    </w:p>
    <w:p w14:paraId="1B9F4DF0" w14:textId="390BB524" w:rsidR="00987254" w:rsidRPr="004F12C0" w:rsidRDefault="00987254" w:rsidP="00161EF8">
      <w:pPr>
        <w:pStyle w:val="ListParagraph"/>
        <w:numPr>
          <w:ilvl w:val="0"/>
          <w:numId w:val="6"/>
        </w:numPr>
        <w:spacing w:line="360" w:lineRule="auto"/>
        <w:rPr>
          <w:rFonts w:ascii="Times New Roman" w:hAnsi="Times New Roman" w:cs="Times New Roman"/>
          <w:lang w:val="en-GB"/>
        </w:rPr>
      </w:pPr>
      <w:r w:rsidRPr="004F12C0">
        <w:rPr>
          <w:rFonts w:ascii="Times New Roman" w:hAnsi="Times New Roman" w:cs="Times New Roman"/>
          <w:lang w:val="en-GB"/>
        </w:rPr>
        <w:t>Each region has 100% valid cases, meaning there are no missing data points for "Units Sold."</w:t>
      </w:r>
    </w:p>
    <w:p w14:paraId="497DBF63" w14:textId="1D80C6F2" w:rsidR="00987254" w:rsidRPr="004F12C0" w:rsidRDefault="00987254" w:rsidP="00161EF8">
      <w:pPr>
        <w:pStyle w:val="ListParagraph"/>
        <w:numPr>
          <w:ilvl w:val="0"/>
          <w:numId w:val="6"/>
        </w:numPr>
        <w:spacing w:line="360" w:lineRule="auto"/>
        <w:rPr>
          <w:rFonts w:ascii="Times New Roman" w:hAnsi="Times New Roman" w:cs="Times New Roman"/>
          <w:lang w:val="en-GB"/>
        </w:rPr>
      </w:pPr>
      <w:r w:rsidRPr="004F12C0">
        <w:rPr>
          <w:rFonts w:ascii="Times New Roman" w:hAnsi="Times New Roman" w:cs="Times New Roman"/>
          <w:lang w:val="en-GB"/>
        </w:rPr>
        <w:t>The total number of cases matches the valid cases for every region (e.g., Asia has 136 total cases, all of which are valid).</w:t>
      </w:r>
    </w:p>
    <w:p w14:paraId="78241293" w14:textId="716F51B5" w:rsidR="00987254" w:rsidRPr="004F12C0" w:rsidRDefault="00987254" w:rsidP="00161EF8">
      <w:pPr>
        <w:spacing w:line="360" w:lineRule="auto"/>
        <w:rPr>
          <w:rFonts w:ascii="Times New Roman" w:hAnsi="Times New Roman" w:cs="Times New Roman"/>
          <w:lang w:val="en-GB"/>
        </w:rPr>
      </w:pPr>
      <w:r w:rsidRPr="004F12C0">
        <w:rPr>
          <w:rFonts w:ascii="Times New Roman" w:hAnsi="Times New Roman" w:cs="Times New Roman"/>
          <w:lang w:val="en-GB"/>
        </w:rPr>
        <w:t>The Kruskal-</w:t>
      </w:r>
      <w:r w:rsidR="00BE2D38" w:rsidRPr="004F12C0">
        <w:rPr>
          <w:rFonts w:ascii="Times New Roman" w:hAnsi="Times New Roman" w:cs="Times New Roman"/>
          <w:lang w:val="en-GB"/>
        </w:rPr>
        <w:t>Walli’s</w:t>
      </w:r>
      <w:r w:rsidRPr="004F12C0">
        <w:rPr>
          <w:rFonts w:ascii="Times New Roman" w:hAnsi="Times New Roman" w:cs="Times New Roman"/>
          <w:lang w:val="en-GB"/>
        </w:rPr>
        <w:t xml:space="preserve"> test is appropriate for comparing regions due to non-normal distributions and significant differences in standard </w:t>
      </w:r>
      <w:r w:rsidR="006F6DC1" w:rsidRPr="004F12C0">
        <w:rPr>
          <w:rFonts w:ascii="Times New Roman" w:hAnsi="Times New Roman" w:cs="Times New Roman"/>
          <w:lang w:val="en-GB"/>
        </w:rPr>
        <w:t>deviations.</w:t>
      </w:r>
    </w:p>
    <w:p w14:paraId="36B57C2B" w14:textId="3C9794E4" w:rsidR="00987254" w:rsidRPr="004F12C0" w:rsidRDefault="00770596" w:rsidP="00161EF8">
      <w:pPr>
        <w:spacing w:line="360" w:lineRule="auto"/>
        <w:rPr>
          <w:rFonts w:ascii="Times New Roman" w:hAnsi="Times New Roman" w:cs="Times New Roman"/>
          <w:lang w:val="en-GB"/>
        </w:rPr>
      </w:pPr>
      <w:r w:rsidRPr="004F12C0">
        <w:rPr>
          <w:rFonts w:ascii="Times New Roman" w:hAnsi="Times New Roman" w:cs="Times New Roman"/>
          <w:lang w:val="en-GB"/>
        </w:rPr>
        <w:t>Non-Parametric</w:t>
      </w:r>
      <w:r w:rsidR="00987254" w:rsidRPr="004F12C0">
        <w:rPr>
          <w:rFonts w:ascii="Times New Roman" w:hAnsi="Times New Roman" w:cs="Times New Roman"/>
          <w:lang w:val="en-GB"/>
        </w:rPr>
        <w:t xml:space="preserve"> Test: P value 0.590, which is greater than the significance level of 0.05</w:t>
      </w:r>
      <w:r w:rsidR="004F12C0">
        <w:rPr>
          <w:rFonts w:ascii="Times New Roman" w:hAnsi="Times New Roman" w:cs="Times New Roman"/>
          <w:lang w:val="en-GB"/>
        </w:rPr>
        <w:t xml:space="preserve">, </w:t>
      </w:r>
      <w:r w:rsidR="00987254" w:rsidRPr="00BF2D10">
        <w:rPr>
          <w:rFonts w:ascii="Times New Roman" w:hAnsi="Times New Roman" w:cs="Times New Roman"/>
          <w:lang w:val="en-GB"/>
        </w:rPr>
        <w:t>We retain the null hypothesis, indicating no statistically significant difference in total esteem scores across different levels of educational attainment. This suggest that total number of units sold does not have a significant impact on different regions.</w:t>
      </w:r>
    </w:p>
    <w:p w14:paraId="68F3EBA5" w14:textId="5DA23D7D" w:rsidR="00F70133" w:rsidRPr="004F12C0" w:rsidRDefault="00987254"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Outputs:</w:t>
      </w:r>
    </w:p>
    <w:p w14:paraId="2004CF74" w14:textId="2ED00280" w:rsidR="00987254" w:rsidRPr="004F12C0" w:rsidRDefault="00987254" w:rsidP="00DA0378">
      <w:pPr>
        <w:spacing w:line="360" w:lineRule="auto"/>
        <w:jc w:val="center"/>
        <w:rPr>
          <w:rFonts w:ascii="Times New Roman" w:hAnsi="Times New Roman" w:cs="Times New Roman"/>
          <w:lang w:val="en-GB"/>
        </w:rPr>
      </w:pPr>
      <w:r w:rsidRPr="004F12C0">
        <w:rPr>
          <w:rFonts w:ascii="Times New Roman" w:hAnsi="Times New Roman" w:cs="Times New Roman"/>
          <w:noProof/>
          <w:lang w:val="en-GB"/>
        </w:rPr>
        <w:drawing>
          <wp:inline distT="0" distB="0" distL="0" distR="0" wp14:anchorId="1B646A58" wp14:editId="7B3BD4D8">
            <wp:extent cx="2779144" cy="1456539"/>
            <wp:effectExtent l="0" t="0" r="2540" b="0"/>
            <wp:docPr id="16010609"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609" name="Picture 1" descr="A screenshot of a test&#10;&#10;Description automatically generated"/>
                    <pic:cNvPicPr/>
                  </pic:nvPicPr>
                  <pic:blipFill>
                    <a:blip r:embed="rId11"/>
                    <a:stretch>
                      <a:fillRect/>
                    </a:stretch>
                  </pic:blipFill>
                  <pic:spPr>
                    <a:xfrm>
                      <a:off x="0" y="0"/>
                      <a:ext cx="2791690" cy="1463114"/>
                    </a:xfrm>
                    <a:prstGeom prst="rect">
                      <a:avLst/>
                    </a:prstGeom>
                  </pic:spPr>
                </pic:pic>
              </a:graphicData>
            </a:graphic>
          </wp:inline>
        </w:drawing>
      </w:r>
      <w:r w:rsidRPr="004F12C0">
        <w:rPr>
          <w:rFonts w:ascii="Times New Roman" w:hAnsi="Times New Roman" w:cs="Times New Roman"/>
          <w:noProof/>
          <w:lang w:val="en-GB"/>
        </w:rPr>
        <w:drawing>
          <wp:inline distT="0" distB="0" distL="0" distR="0" wp14:anchorId="1C4A61A5" wp14:editId="5883776C">
            <wp:extent cx="2878455" cy="1074137"/>
            <wp:effectExtent l="0" t="0" r="0" b="0"/>
            <wp:docPr id="1063195151"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95151" name="Picture 1" descr="A close-up of a test&#10;&#10;Description automatically generated"/>
                    <pic:cNvPicPr/>
                  </pic:nvPicPr>
                  <pic:blipFill>
                    <a:blip r:embed="rId12"/>
                    <a:stretch>
                      <a:fillRect/>
                    </a:stretch>
                  </pic:blipFill>
                  <pic:spPr>
                    <a:xfrm>
                      <a:off x="0" y="0"/>
                      <a:ext cx="2921311" cy="1090129"/>
                    </a:xfrm>
                    <a:prstGeom prst="rect">
                      <a:avLst/>
                    </a:prstGeom>
                  </pic:spPr>
                </pic:pic>
              </a:graphicData>
            </a:graphic>
          </wp:inline>
        </w:drawing>
      </w:r>
    </w:p>
    <w:p w14:paraId="2DCAB6CB" w14:textId="12E79034" w:rsidR="00987254" w:rsidRPr="004F12C0" w:rsidRDefault="00987254" w:rsidP="00161EF8">
      <w:pPr>
        <w:pStyle w:val="ListParagraph"/>
        <w:numPr>
          <w:ilvl w:val="0"/>
          <w:numId w:val="7"/>
        </w:numPr>
        <w:spacing w:line="360" w:lineRule="auto"/>
        <w:rPr>
          <w:rFonts w:ascii="Times New Roman" w:hAnsi="Times New Roman" w:cs="Times New Roman"/>
          <w:lang w:val="en-GB"/>
        </w:rPr>
      </w:pPr>
      <w:r w:rsidRPr="004F12C0">
        <w:rPr>
          <w:rFonts w:ascii="Times New Roman" w:hAnsi="Times New Roman" w:cs="Times New Roman"/>
          <w:lang w:val="en-GB"/>
        </w:rPr>
        <w:t>Test Statistic: 4.65</w:t>
      </w:r>
    </w:p>
    <w:p w14:paraId="54D3617C" w14:textId="3AB3EE8F" w:rsidR="00987254" w:rsidRPr="004F12C0" w:rsidRDefault="00987254" w:rsidP="00161EF8">
      <w:pPr>
        <w:pStyle w:val="ListParagraph"/>
        <w:numPr>
          <w:ilvl w:val="0"/>
          <w:numId w:val="7"/>
        </w:numPr>
        <w:spacing w:line="360" w:lineRule="auto"/>
        <w:rPr>
          <w:rFonts w:ascii="Times New Roman" w:hAnsi="Times New Roman" w:cs="Times New Roman"/>
          <w:lang w:val="en-GB"/>
        </w:rPr>
      </w:pPr>
      <w:r w:rsidRPr="004F12C0">
        <w:rPr>
          <w:rFonts w:ascii="Times New Roman" w:hAnsi="Times New Roman" w:cs="Times New Roman"/>
          <w:lang w:val="en-GB"/>
        </w:rPr>
        <w:t>p-value: 0.59</w:t>
      </w:r>
    </w:p>
    <w:p w14:paraId="5ED63B1C" w14:textId="3C898048" w:rsidR="00F70133" w:rsidRPr="004F12C0" w:rsidRDefault="00987254" w:rsidP="00161EF8">
      <w:pPr>
        <w:spacing w:line="360" w:lineRule="auto"/>
        <w:rPr>
          <w:rFonts w:ascii="Times New Roman" w:hAnsi="Times New Roman" w:cs="Times New Roman"/>
          <w:lang w:val="en-GB"/>
        </w:rPr>
      </w:pPr>
      <w:r w:rsidRPr="004F12C0">
        <w:rPr>
          <w:rFonts w:ascii="Times New Roman" w:hAnsi="Times New Roman" w:cs="Times New Roman"/>
          <w:lang w:val="en-GB"/>
        </w:rPr>
        <w:t>Since the p-value (0.59) is much greater than the typical significance level of 0.05, we fail to reject the null hypothesis. This indicates that there is no statistically significant difference in the number of units sold across the different regions.</w:t>
      </w:r>
    </w:p>
    <w:p w14:paraId="71E7D7E5" w14:textId="03BB0401" w:rsidR="00254FD0" w:rsidRPr="004F12C0" w:rsidRDefault="00254FD0" w:rsidP="00161EF8">
      <w:pPr>
        <w:spacing w:line="360" w:lineRule="auto"/>
        <w:rPr>
          <w:rFonts w:ascii="Times New Roman" w:hAnsi="Times New Roman" w:cs="Times New Roman"/>
          <w:lang w:val="en-GB"/>
        </w:rPr>
      </w:pPr>
      <w:r w:rsidRPr="004F12C0">
        <w:rPr>
          <w:rFonts w:ascii="Times New Roman" w:hAnsi="Times New Roman" w:cs="Times New Roman"/>
          <w:lang w:val="en-GB"/>
        </w:rPr>
        <w:lastRenderedPageBreak/>
        <w:t>The "Test Statistic" column indicates the difference in rank sums between two regions, and the "Sig." column shows the significance (p-value) of these comparisons. Since the adjusted significance values (Adj. Sig.) are greater than 0.05 for all comparisons (after Bonferroni correction for multiple tests), there is no evidence to reject the null hypothesis that the distributions of the groups being compared are the same.</w:t>
      </w:r>
    </w:p>
    <w:p w14:paraId="08FCF37F" w14:textId="199A2317" w:rsidR="00254FD0" w:rsidRPr="004F12C0" w:rsidRDefault="00254FD0" w:rsidP="00EB054D">
      <w:pPr>
        <w:spacing w:line="360" w:lineRule="auto"/>
        <w:jc w:val="center"/>
        <w:rPr>
          <w:rFonts w:ascii="Times New Roman" w:hAnsi="Times New Roman" w:cs="Times New Roman"/>
        </w:rPr>
      </w:pPr>
      <w:r w:rsidRPr="004F12C0">
        <w:rPr>
          <w:rFonts w:ascii="Times New Roman" w:hAnsi="Times New Roman" w:cs="Times New Roman"/>
          <w:noProof/>
        </w:rPr>
        <w:drawing>
          <wp:inline distT="0" distB="0" distL="0" distR="0" wp14:anchorId="01F401FD" wp14:editId="030E01EA">
            <wp:extent cx="4230370" cy="2496613"/>
            <wp:effectExtent l="0" t="0" r="0" b="0"/>
            <wp:docPr id="1741693411" name="Picture 6" descr="A graph showing the different states of the same ty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3411" name="Picture 6" descr="A graph showing the different states of the same ty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52" cy="2518380"/>
                    </a:xfrm>
                    <a:prstGeom prst="rect">
                      <a:avLst/>
                    </a:prstGeom>
                    <a:noFill/>
                    <a:ln>
                      <a:noFill/>
                    </a:ln>
                  </pic:spPr>
                </pic:pic>
              </a:graphicData>
            </a:graphic>
          </wp:inline>
        </w:drawing>
      </w:r>
    </w:p>
    <w:p w14:paraId="39D113F7" w14:textId="6574DCD9" w:rsidR="00254FD0" w:rsidRPr="004F12C0" w:rsidRDefault="00254FD0" w:rsidP="00161EF8">
      <w:pPr>
        <w:spacing w:line="360" w:lineRule="auto"/>
        <w:rPr>
          <w:rFonts w:ascii="Times New Roman" w:hAnsi="Times New Roman" w:cs="Times New Roman"/>
          <w:lang w:val="en-GB"/>
        </w:rPr>
      </w:pPr>
      <w:r w:rsidRPr="004F12C0">
        <w:rPr>
          <w:rFonts w:ascii="Times New Roman" w:hAnsi="Times New Roman" w:cs="Times New Roman"/>
          <w:lang w:val="en-GB"/>
        </w:rPr>
        <w:t>This box plot represents the results of an independent-samples Kruskal-</w:t>
      </w:r>
      <w:r w:rsidR="000A55B3" w:rsidRPr="004F12C0">
        <w:rPr>
          <w:rFonts w:ascii="Times New Roman" w:hAnsi="Times New Roman" w:cs="Times New Roman"/>
          <w:lang w:val="en-GB"/>
        </w:rPr>
        <w:t>Walli’s</w:t>
      </w:r>
      <w:r w:rsidRPr="004F12C0">
        <w:rPr>
          <w:rFonts w:ascii="Times New Roman" w:hAnsi="Times New Roman" w:cs="Times New Roman"/>
          <w:lang w:val="en-GB"/>
        </w:rPr>
        <w:t xml:space="preserve"> test, comparing the distributions of "Units Sold" across different regions. The x-axis lists the regions (Asia, Australia and Oceania, Central America and the Caribbean, Europe, Middle East and North Africa, North America, Sub-Saharan Africa). The y-axis represents the number of units sold.</w:t>
      </w:r>
    </w:p>
    <w:p w14:paraId="4A7385AF" w14:textId="0E705CD6" w:rsidR="00254FD0" w:rsidRPr="004F12C0" w:rsidRDefault="00254FD0"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 xml:space="preserve">Interpretation of </w:t>
      </w:r>
      <w:r w:rsidR="001C502C" w:rsidRPr="004F12C0">
        <w:rPr>
          <w:rFonts w:ascii="Times New Roman" w:hAnsi="Times New Roman" w:cs="Times New Roman"/>
          <w:u w:val="single"/>
          <w:lang w:val="en-GB"/>
        </w:rPr>
        <w:t>r</w:t>
      </w:r>
      <w:r w:rsidRPr="004F12C0">
        <w:rPr>
          <w:rFonts w:ascii="Times New Roman" w:hAnsi="Times New Roman" w:cs="Times New Roman"/>
          <w:u w:val="single"/>
          <w:lang w:val="en-GB"/>
        </w:rPr>
        <w:t>esults:</w:t>
      </w:r>
    </w:p>
    <w:p w14:paraId="50D24B09" w14:textId="2E10A287" w:rsidR="00254FD0" w:rsidRPr="004F12C0" w:rsidRDefault="00254FD0" w:rsidP="00161EF8">
      <w:pPr>
        <w:spacing w:line="360" w:lineRule="auto"/>
        <w:rPr>
          <w:rFonts w:ascii="Times New Roman" w:hAnsi="Times New Roman" w:cs="Times New Roman"/>
          <w:lang w:val="en-GB"/>
        </w:rPr>
      </w:pPr>
      <w:r w:rsidRPr="004F12C0">
        <w:rPr>
          <w:rFonts w:ascii="Times New Roman" w:hAnsi="Times New Roman" w:cs="Times New Roman"/>
          <w:lang w:val="en-GB"/>
        </w:rPr>
        <w:t>A Kruskal-</w:t>
      </w:r>
      <w:r w:rsidR="00B9227C" w:rsidRPr="004F12C0">
        <w:rPr>
          <w:rFonts w:ascii="Times New Roman" w:hAnsi="Times New Roman" w:cs="Times New Roman"/>
          <w:lang w:val="en-GB"/>
        </w:rPr>
        <w:t>Walli’s</w:t>
      </w:r>
      <w:r w:rsidRPr="004F12C0">
        <w:rPr>
          <w:rFonts w:ascii="Times New Roman" w:hAnsi="Times New Roman" w:cs="Times New Roman"/>
          <w:lang w:val="en-GB"/>
        </w:rPr>
        <w:t xml:space="preserve"> test was conducted to evaluate whether there </w:t>
      </w:r>
      <w:r w:rsidR="00770596" w:rsidRPr="004F12C0">
        <w:rPr>
          <w:rFonts w:ascii="Times New Roman" w:hAnsi="Times New Roman" w:cs="Times New Roman"/>
          <w:lang w:val="en-GB"/>
        </w:rPr>
        <w:t>was</w:t>
      </w:r>
      <w:r w:rsidRPr="004F12C0">
        <w:rPr>
          <w:rFonts w:ascii="Times New Roman" w:hAnsi="Times New Roman" w:cs="Times New Roman"/>
          <w:lang w:val="en-GB"/>
        </w:rPr>
        <w:t xml:space="preserve"> statistically significant difference in number of units sold across difference regions. The results of the test indicated there is no statistically significant difference in number of units sold across difference regions.</w:t>
      </w:r>
    </w:p>
    <w:p w14:paraId="1D0930EB" w14:textId="6008F720" w:rsidR="00F70133" w:rsidRPr="004F12C0" w:rsidRDefault="00770596" w:rsidP="00161EF8">
      <w:pPr>
        <w:spacing w:line="360" w:lineRule="auto"/>
        <w:rPr>
          <w:rFonts w:ascii="Times New Roman" w:hAnsi="Times New Roman" w:cs="Times New Roman"/>
          <w:lang w:val="en-GB"/>
        </w:rPr>
      </w:pPr>
      <w:r w:rsidRPr="004F12C0">
        <w:rPr>
          <w:rFonts w:ascii="Times New Roman" w:hAnsi="Times New Roman" w:cs="Times New Roman"/>
          <w:lang w:val="en-GB"/>
        </w:rPr>
        <w:t>H (4) =</w:t>
      </w:r>
      <w:r w:rsidR="00254FD0" w:rsidRPr="004F12C0">
        <w:rPr>
          <w:rFonts w:ascii="Times New Roman" w:hAnsi="Times New Roman" w:cs="Times New Roman"/>
          <w:lang w:val="en-GB"/>
        </w:rPr>
        <w:t>4.65, p=0.59. This suggests that the distribution of total number of units sold is the same across different regions.</w:t>
      </w:r>
    </w:p>
    <w:p w14:paraId="008FDF20" w14:textId="5165AEDA" w:rsidR="00F70133" w:rsidRPr="004F12C0" w:rsidRDefault="00000000" w:rsidP="00161EF8">
      <w:pPr>
        <w:spacing w:line="360" w:lineRule="auto"/>
        <w:rPr>
          <w:rFonts w:ascii="Times New Roman" w:hAnsi="Times New Roman" w:cs="Times New Roman"/>
          <w:lang w:val="en-GB"/>
        </w:rPr>
      </w:pPr>
      <w:r>
        <w:rPr>
          <w:rFonts w:ascii="Times New Roman" w:hAnsi="Times New Roman" w:cs="Times New Roman"/>
          <w:noProof/>
        </w:rPr>
        <w:pict w14:anchorId="476D9122">
          <v:rect id="_x0000_i1029" style="width:0;height:1.5pt" o:hralign="center" o:hrstd="t" o:hr="t" fillcolor="#a0a0a0" stroked="f"/>
        </w:pict>
      </w:r>
    </w:p>
    <w:p w14:paraId="10A5CABA" w14:textId="4517180A" w:rsidR="00F70133" w:rsidRPr="004F12C0" w:rsidRDefault="002449B8" w:rsidP="00161EF8">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Mixed Model ANOVA</w:t>
      </w:r>
    </w:p>
    <w:p w14:paraId="30204A1C" w14:textId="2FE4347F" w:rsidR="00F70133" w:rsidRPr="004F12C0" w:rsidRDefault="002449B8"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Question:</w:t>
      </w:r>
    </w:p>
    <w:p w14:paraId="6E1E0664" w14:textId="77777777" w:rsidR="002449B8" w:rsidRPr="004F12C0" w:rsidRDefault="002449B8" w:rsidP="00161EF8">
      <w:pPr>
        <w:spacing w:line="360" w:lineRule="auto"/>
        <w:rPr>
          <w:rFonts w:ascii="Times New Roman" w:hAnsi="Times New Roman" w:cs="Times New Roman"/>
          <w:lang w:val="en-GB"/>
        </w:rPr>
      </w:pPr>
      <w:r w:rsidRPr="004F12C0">
        <w:rPr>
          <w:rFonts w:ascii="Times New Roman" w:hAnsi="Times New Roman" w:cs="Times New Roman"/>
          <w:lang w:val="en-GB"/>
        </w:rPr>
        <w:t>The primary objective of this study was to evaluate whether Sales Channel (Online vs. Offline) and Region influenced Total Profit over time (2010–2017). The following specific questions were addressed:</w:t>
      </w:r>
    </w:p>
    <w:p w14:paraId="5F5AF5A5" w14:textId="77777777" w:rsidR="002449B8" w:rsidRPr="004F12C0" w:rsidRDefault="002449B8" w:rsidP="00161EF8">
      <w:pPr>
        <w:pStyle w:val="ListParagraph"/>
        <w:numPr>
          <w:ilvl w:val="0"/>
          <w:numId w:val="8"/>
        </w:numPr>
        <w:spacing w:line="360" w:lineRule="auto"/>
        <w:rPr>
          <w:rFonts w:ascii="Times New Roman" w:hAnsi="Times New Roman" w:cs="Times New Roman"/>
          <w:lang w:val="en-GB"/>
        </w:rPr>
      </w:pPr>
      <w:r w:rsidRPr="004F12C0">
        <w:rPr>
          <w:rFonts w:ascii="Times New Roman" w:hAnsi="Times New Roman" w:cs="Times New Roman"/>
          <w:lang w:val="en-GB"/>
        </w:rPr>
        <w:lastRenderedPageBreak/>
        <w:t>Does Total Profit significantly change across years?</w:t>
      </w:r>
    </w:p>
    <w:p w14:paraId="61E9D795" w14:textId="77777777" w:rsidR="002449B8" w:rsidRPr="004F12C0" w:rsidRDefault="002449B8" w:rsidP="00161EF8">
      <w:pPr>
        <w:pStyle w:val="ListParagraph"/>
        <w:numPr>
          <w:ilvl w:val="0"/>
          <w:numId w:val="8"/>
        </w:numPr>
        <w:spacing w:line="360" w:lineRule="auto"/>
        <w:rPr>
          <w:rFonts w:ascii="Times New Roman" w:hAnsi="Times New Roman" w:cs="Times New Roman"/>
          <w:lang w:val="en-GB"/>
        </w:rPr>
      </w:pPr>
      <w:r w:rsidRPr="004F12C0">
        <w:rPr>
          <w:rFonts w:ascii="Times New Roman" w:hAnsi="Times New Roman" w:cs="Times New Roman"/>
          <w:lang w:val="en-GB"/>
        </w:rPr>
        <w:t>Does Sales Channel affect Total Profit?</w:t>
      </w:r>
    </w:p>
    <w:p w14:paraId="6C5EAE39" w14:textId="77777777" w:rsidR="002449B8" w:rsidRPr="004F12C0" w:rsidRDefault="002449B8" w:rsidP="00161EF8">
      <w:pPr>
        <w:pStyle w:val="ListParagraph"/>
        <w:numPr>
          <w:ilvl w:val="0"/>
          <w:numId w:val="8"/>
        </w:numPr>
        <w:spacing w:line="360" w:lineRule="auto"/>
        <w:rPr>
          <w:rFonts w:ascii="Times New Roman" w:hAnsi="Times New Roman" w:cs="Times New Roman"/>
          <w:lang w:val="en-GB"/>
        </w:rPr>
      </w:pPr>
      <w:r w:rsidRPr="004F12C0">
        <w:rPr>
          <w:rFonts w:ascii="Times New Roman" w:hAnsi="Times New Roman" w:cs="Times New Roman"/>
          <w:lang w:val="en-GB"/>
        </w:rPr>
        <w:t>Does Region influence Total Profit?</w:t>
      </w:r>
    </w:p>
    <w:p w14:paraId="11C6791B" w14:textId="066F06A5" w:rsidR="002449B8" w:rsidRPr="004F12C0" w:rsidRDefault="002449B8" w:rsidP="00161EF8">
      <w:pPr>
        <w:pStyle w:val="ListParagraph"/>
        <w:numPr>
          <w:ilvl w:val="0"/>
          <w:numId w:val="8"/>
        </w:numPr>
        <w:spacing w:line="360" w:lineRule="auto"/>
        <w:rPr>
          <w:rFonts w:ascii="Times New Roman" w:hAnsi="Times New Roman" w:cs="Times New Roman"/>
          <w:lang w:val="en-GB"/>
        </w:rPr>
      </w:pPr>
      <w:r w:rsidRPr="004F12C0">
        <w:rPr>
          <w:rFonts w:ascii="Times New Roman" w:hAnsi="Times New Roman" w:cs="Times New Roman"/>
          <w:lang w:val="en-GB"/>
        </w:rPr>
        <w:t>Are there interaction effects between Year, Sales Channel, and Region?</w:t>
      </w:r>
    </w:p>
    <w:p w14:paraId="78BFDE13" w14:textId="77777777" w:rsidR="002449B8" w:rsidRPr="004F12C0" w:rsidRDefault="002449B8"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Statistical Test:</w:t>
      </w:r>
    </w:p>
    <w:p w14:paraId="3222B73F" w14:textId="77777777" w:rsidR="002449B8" w:rsidRPr="004F12C0" w:rsidRDefault="002449B8" w:rsidP="00161EF8">
      <w:pPr>
        <w:spacing w:line="360" w:lineRule="auto"/>
        <w:rPr>
          <w:rFonts w:ascii="Times New Roman" w:hAnsi="Times New Roman" w:cs="Times New Roman"/>
          <w:lang w:val="en-GB"/>
        </w:rPr>
      </w:pPr>
      <w:r w:rsidRPr="004F12C0">
        <w:rPr>
          <w:rFonts w:ascii="Times New Roman" w:hAnsi="Times New Roman" w:cs="Times New Roman"/>
          <w:lang w:val="en-GB"/>
        </w:rPr>
        <w:t>We utilized a Mixed Model ANOVA approach, with the following factors:</w:t>
      </w:r>
    </w:p>
    <w:p w14:paraId="3FB97CF8" w14:textId="77777777" w:rsidR="002449B8" w:rsidRPr="004F12C0" w:rsidRDefault="002449B8" w:rsidP="00161EF8">
      <w:pPr>
        <w:pStyle w:val="ListParagraph"/>
        <w:numPr>
          <w:ilvl w:val="0"/>
          <w:numId w:val="10"/>
        </w:numPr>
        <w:spacing w:line="360" w:lineRule="auto"/>
        <w:rPr>
          <w:rFonts w:ascii="Times New Roman" w:hAnsi="Times New Roman" w:cs="Times New Roman"/>
          <w:lang w:val="en-GB"/>
        </w:rPr>
      </w:pPr>
      <w:r w:rsidRPr="004F12C0">
        <w:rPr>
          <w:rFonts w:ascii="Times New Roman" w:hAnsi="Times New Roman" w:cs="Times New Roman"/>
          <w:lang w:val="en-GB"/>
        </w:rPr>
        <w:t>Within-Subjects Factor: Year (8 levels: 2010–2017).</w:t>
      </w:r>
    </w:p>
    <w:p w14:paraId="73491FD6" w14:textId="77777777" w:rsidR="002449B8" w:rsidRPr="004F12C0" w:rsidRDefault="002449B8" w:rsidP="00161EF8">
      <w:pPr>
        <w:pStyle w:val="ListParagraph"/>
        <w:numPr>
          <w:ilvl w:val="0"/>
          <w:numId w:val="10"/>
        </w:numPr>
        <w:spacing w:line="360" w:lineRule="auto"/>
        <w:rPr>
          <w:rFonts w:ascii="Times New Roman" w:hAnsi="Times New Roman" w:cs="Times New Roman"/>
          <w:lang w:val="en-GB"/>
        </w:rPr>
      </w:pPr>
      <w:r w:rsidRPr="004F12C0">
        <w:rPr>
          <w:rFonts w:ascii="Times New Roman" w:hAnsi="Times New Roman" w:cs="Times New Roman"/>
          <w:lang w:val="en-GB"/>
        </w:rPr>
        <w:t>Between-Subjects Factors: Sales Channel (Online, Offline) and Region.</w:t>
      </w:r>
    </w:p>
    <w:p w14:paraId="66E877EA" w14:textId="1F1E950F" w:rsidR="00BF115B" w:rsidRPr="004F12C0" w:rsidRDefault="002449B8" w:rsidP="00161EF8">
      <w:pPr>
        <w:pStyle w:val="ListParagraph"/>
        <w:numPr>
          <w:ilvl w:val="0"/>
          <w:numId w:val="10"/>
        </w:numPr>
        <w:spacing w:line="360" w:lineRule="auto"/>
        <w:rPr>
          <w:rFonts w:ascii="Times New Roman" w:hAnsi="Times New Roman" w:cs="Times New Roman"/>
          <w:lang w:val="en-GB"/>
        </w:rPr>
      </w:pPr>
      <w:r w:rsidRPr="004F12C0">
        <w:rPr>
          <w:rFonts w:ascii="Times New Roman" w:hAnsi="Times New Roman" w:cs="Times New Roman"/>
          <w:lang w:val="en-GB"/>
        </w:rPr>
        <w:t>Dependent Variable: Total Profit.</w:t>
      </w:r>
    </w:p>
    <w:p w14:paraId="00515F27" w14:textId="47C27163" w:rsidR="002449B8" w:rsidRPr="004F12C0" w:rsidRDefault="002449B8"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Data processing:</w:t>
      </w:r>
    </w:p>
    <w:p w14:paraId="47CC4353" w14:textId="77777777" w:rsidR="002449B8" w:rsidRPr="004F12C0" w:rsidRDefault="002449B8" w:rsidP="00161EF8">
      <w:pPr>
        <w:pStyle w:val="ListParagraph"/>
        <w:numPr>
          <w:ilvl w:val="0"/>
          <w:numId w:val="9"/>
        </w:numPr>
        <w:spacing w:line="360" w:lineRule="auto"/>
        <w:rPr>
          <w:rFonts w:ascii="Times New Roman" w:hAnsi="Times New Roman" w:cs="Times New Roman"/>
          <w:lang w:val="en-GB"/>
        </w:rPr>
      </w:pPr>
      <w:r w:rsidRPr="004F12C0">
        <w:rPr>
          <w:rFonts w:ascii="Times New Roman" w:hAnsi="Times New Roman" w:cs="Times New Roman"/>
          <w:lang w:val="en-GB"/>
        </w:rPr>
        <w:t>Extracted Year from the Order Date column for repeated measures.</w:t>
      </w:r>
    </w:p>
    <w:p w14:paraId="1201E67E" w14:textId="77777777" w:rsidR="002449B8" w:rsidRPr="004F12C0" w:rsidRDefault="002449B8" w:rsidP="00161EF8">
      <w:pPr>
        <w:pStyle w:val="ListParagraph"/>
        <w:numPr>
          <w:ilvl w:val="0"/>
          <w:numId w:val="9"/>
        </w:numPr>
        <w:spacing w:line="360" w:lineRule="auto"/>
        <w:rPr>
          <w:rFonts w:ascii="Times New Roman" w:hAnsi="Times New Roman" w:cs="Times New Roman"/>
          <w:lang w:val="en-GB"/>
        </w:rPr>
      </w:pPr>
      <w:r w:rsidRPr="004F12C0">
        <w:rPr>
          <w:rFonts w:ascii="Times New Roman" w:hAnsi="Times New Roman" w:cs="Times New Roman"/>
          <w:lang w:val="en-GB"/>
        </w:rPr>
        <w:t>Restructured the dataset to include Total Profit as the repeated measure across years, while retaining Sales Channel and Region as between-subject factors.</w:t>
      </w:r>
    </w:p>
    <w:p w14:paraId="65D6D16F" w14:textId="46853532" w:rsidR="002449B8" w:rsidRPr="004F12C0" w:rsidRDefault="002449B8"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Outputs:</w:t>
      </w:r>
    </w:p>
    <w:p w14:paraId="7F18BC8C" w14:textId="77777777" w:rsidR="00B8111A" w:rsidRPr="004F12C0" w:rsidRDefault="00B8111A" w:rsidP="00161EF8">
      <w:pPr>
        <w:spacing w:line="360" w:lineRule="auto"/>
        <w:rPr>
          <w:rFonts w:ascii="Times New Roman" w:hAnsi="Times New Roman" w:cs="Times New Roman"/>
          <w:lang w:val="en-GB"/>
        </w:rPr>
      </w:pPr>
      <w:r w:rsidRPr="004F12C0">
        <w:rPr>
          <w:rFonts w:ascii="Times New Roman" w:hAnsi="Times New Roman" w:cs="Times New Roman"/>
          <w:lang w:val="en-GB"/>
        </w:rPr>
        <w:t>Main Effects</w:t>
      </w:r>
    </w:p>
    <w:p w14:paraId="5245C98B" w14:textId="5AC66FC0" w:rsidR="00B8111A" w:rsidRPr="004F12C0" w:rsidRDefault="00B8111A" w:rsidP="00161EF8">
      <w:pPr>
        <w:pStyle w:val="ListParagraph"/>
        <w:numPr>
          <w:ilvl w:val="0"/>
          <w:numId w:val="14"/>
        </w:numPr>
        <w:spacing w:line="360" w:lineRule="auto"/>
        <w:rPr>
          <w:rFonts w:ascii="Times New Roman" w:hAnsi="Times New Roman" w:cs="Times New Roman"/>
          <w:lang w:val="en-GB"/>
        </w:rPr>
      </w:pPr>
      <w:r w:rsidRPr="004F12C0">
        <w:rPr>
          <w:rFonts w:ascii="Times New Roman" w:hAnsi="Times New Roman" w:cs="Times New Roman"/>
          <w:lang w:val="en-GB"/>
        </w:rPr>
        <w:t>Year: No significant effect of Year on Total Profit (</w:t>
      </w:r>
      <w:r w:rsidR="006341EF" w:rsidRPr="004F12C0">
        <w:rPr>
          <w:rFonts w:ascii="Times New Roman" w:hAnsi="Times New Roman" w:cs="Times New Roman"/>
          <w:lang w:val="en-GB"/>
        </w:rPr>
        <w:t>F (</w:t>
      </w:r>
      <w:r w:rsidRPr="004F12C0">
        <w:rPr>
          <w:rFonts w:ascii="Times New Roman" w:hAnsi="Times New Roman" w:cs="Times New Roman"/>
          <w:lang w:val="en-GB"/>
        </w:rPr>
        <w:t>6.79, 986) = 0.489, p = 0.838).</w:t>
      </w:r>
      <w:r w:rsidRPr="004F12C0">
        <w:rPr>
          <w:rFonts w:ascii="Times New Roman" w:hAnsi="Times New Roman" w:cs="Times New Roman"/>
          <w:lang w:val="en-GB"/>
        </w:rPr>
        <w:br/>
        <w:t>Conclusion: Total Profit remained relatively stable over time.</w:t>
      </w:r>
    </w:p>
    <w:p w14:paraId="0591EC0C" w14:textId="30140AD6" w:rsidR="00B8111A" w:rsidRPr="004F12C0" w:rsidRDefault="00B8111A" w:rsidP="00161EF8">
      <w:pPr>
        <w:pStyle w:val="ListParagraph"/>
        <w:numPr>
          <w:ilvl w:val="0"/>
          <w:numId w:val="14"/>
        </w:numPr>
        <w:spacing w:line="360" w:lineRule="auto"/>
        <w:rPr>
          <w:rFonts w:ascii="Times New Roman" w:hAnsi="Times New Roman" w:cs="Times New Roman"/>
          <w:lang w:val="en-GB"/>
        </w:rPr>
      </w:pPr>
      <w:r w:rsidRPr="004F12C0">
        <w:rPr>
          <w:rFonts w:ascii="Times New Roman" w:hAnsi="Times New Roman" w:cs="Times New Roman"/>
          <w:lang w:val="en-GB"/>
        </w:rPr>
        <w:t>Sales Channel: No significant difference in Total Profit between Online and Offline channels (</w:t>
      </w:r>
      <w:r w:rsidR="006341EF" w:rsidRPr="004F12C0">
        <w:rPr>
          <w:rFonts w:ascii="Times New Roman" w:hAnsi="Times New Roman" w:cs="Times New Roman"/>
          <w:lang w:val="en-GB"/>
        </w:rPr>
        <w:t>F (</w:t>
      </w:r>
      <w:r w:rsidRPr="004F12C0">
        <w:rPr>
          <w:rFonts w:ascii="Times New Roman" w:hAnsi="Times New Roman" w:cs="Times New Roman"/>
          <w:lang w:val="en-GB"/>
        </w:rPr>
        <w:t>1, 986) = 0.029, p = 0.864).</w:t>
      </w:r>
      <w:r w:rsidRPr="004F12C0">
        <w:rPr>
          <w:rFonts w:ascii="Times New Roman" w:hAnsi="Times New Roman" w:cs="Times New Roman"/>
          <w:lang w:val="en-GB"/>
        </w:rPr>
        <w:br/>
        <w:t>Conclusion: Sales Channel did not significantly influence Total Profit.</w:t>
      </w:r>
    </w:p>
    <w:p w14:paraId="17968972" w14:textId="61BBF6C2" w:rsidR="00B8111A" w:rsidRPr="004F12C0" w:rsidRDefault="00B8111A" w:rsidP="00161EF8">
      <w:pPr>
        <w:pStyle w:val="ListParagraph"/>
        <w:numPr>
          <w:ilvl w:val="0"/>
          <w:numId w:val="14"/>
        </w:numPr>
        <w:spacing w:line="360" w:lineRule="auto"/>
        <w:rPr>
          <w:rFonts w:ascii="Times New Roman" w:hAnsi="Times New Roman" w:cs="Times New Roman"/>
          <w:lang w:val="en-GB"/>
        </w:rPr>
      </w:pPr>
      <w:r w:rsidRPr="004F12C0">
        <w:rPr>
          <w:rFonts w:ascii="Times New Roman" w:hAnsi="Times New Roman" w:cs="Times New Roman"/>
          <w:lang w:val="en-GB"/>
        </w:rPr>
        <w:t>Region: No significant effect of Region on Total Profit (</w:t>
      </w:r>
      <w:r w:rsidR="006341EF" w:rsidRPr="004F12C0">
        <w:rPr>
          <w:rFonts w:ascii="Times New Roman" w:hAnsi="Times New Roman" w:cs="Times New Roman"/>
          <w:lang w:val="en-GB"/>
        </w:rPr>
        <w:t>F (</w:t>
      </w:r>
      <w:r w:rsidRPr="004F12C0">
        <w:rPr>
          <w:rFonts w:ascii="Times New Roman" w:hAnsi="Times New Roman" w:cs="Times New Roman"/>
          <w:lang w:val="en-GB"/>
        </w:rPr>
        <w:t>6, 986) = 0.204, p = 0.975).</w:t>
      </w:r>
      <w:r w:rsidRPr="004F12C0">
        <w:rPr>
          <w:rFonts w:ascii="Times New Roman" w:hAnsi="Times New Roman" w:cs="Times New Roman"/>
          <w:lang w:val="en-GB"/>
        </w:rPr>
        <w:br/>
        <w:t>Conclusion: Regional variations in Total Profit were not significant.</w:t>
      </w:r>
    </w:p>
    <w:p w14:paraId="05238ABF" w14:textId="77777777" w:rsidR="00B8111A" w:rsidRPr="004F12C0" w:rsidRDefault="00B8111A" w:rsidP="00161EF8">
      <w:pPr>
        <w:spacing w:line="360" w:lineRule="auto"/>
        <w:rPr>
          <w:rFonts w:ascii="Times New Roman" w:hAnsi="Times New Roman" w:cs="Times New Roman"/>
          <w:lang w:val="en-GB"/>
        </w:rPr>
      </w:pPr>
      <w:r w:rsidRPr="004F12C0">
        <w:rPr>
          <w:rFonts w:ascii="Times New Roman" w:hAnsi="Times New Roman" w:cs="Times New Roman"/>
          <w:lang w:val="en-GB"/>
        </w:rPr>
        <w:t>Interaction Effects</w:t>
      </w:r>
    </w:p>
    <w:p w14:paraId="580EE97B" w14:textId="110A28F8" w:rsidR="00B8111A" w:rsidRPr="004F12C0" w:rsidRDefault="00B8111A" w:rsidP="00161EF8">
      <w:pPr>
        <w:pStyle w:val="ListParagraph"/>
        <w:numPr>
          <w:ilvl w:val="0"/>
          <w:numId w:val="15"/>
        </w:numPr>
        <w:spacing w:line="360" w:lineRule="auto"/>
        <w:rPr>
          <w:rFonts w:ascii="Times New Roman" w:hAnsi="Times New Roman" w:cs="Times New Roman"/>
          <w:lang w:val="en-GB"/>
        </w:rPr>
      </w:pPr>
      <w:r w:rsidRPr="004F12C0">
        <w:rPr>
          <w:rFonts w:ascii="Times New Roman" w:hAnsi="Times New Roman" w:cs="Times New Roman"/>
          <w:lang w:val="en-GB"/>
        </w:rPr>
        <w:t>Year × Sales Channel: No significant interaction (</w:t>
      </w:r>
      <w:r w:rsidR="006341EF" w:rsidRPr="004F12C0">
        <w:rPr>
          <w:rFonts w:ascii="Times New Roman" w:hAnsi="Times New Roman" w:cs="Times New Roman"/>
          <w:lang w:val="en-GB"/>
        </w:rPr>
        <w:t>F (</w:t>
      </w:r>
      <w:r w:rsidRPr="004F12C0">
        <w:rPr>
          <w:rFonts w:ascii="Times New Roman" w:hAnsi="Times New Roman" w:cs="Times New Roman"/>
          <w:lang w:val="en-GB"/>
        </w:rPr>
        <w:t>6.79, 986) = 0.785, p = 0.596).</w:t>
      </w:r>
      <w:r w:rsidRPr="004F12C0">
        <w:rPr>
          <w:rFonts w:ascii="Times New Roman" w:hAnsi="Times New Roman" w:cs="Times New Roman"/>
          <w:lang w:val="en-GB"/>
        </w:rPr>
        <w:br/>
        <w:t>Conclusion: Changes in Total Profit over time were consistent across Sales Channels.</w:t>
      </w:r>
    </w:p>
    <w:p w14:paraId="188E8C58" w14:textId="374FE224" w:rsidR="00B8111A" w:rsidRPr="004F12C0" w:rsidRDefault="00B8111A" w:rsidP="00161EF8">
      <w:pPr>
        <w:pStyle w:val="ListParagraph"/>
        <w:numPr>
          <w:ilvl w:val="0"/>
          <w:numId w:val="15"/>
        </w:numPr>
        <w:spacing w:line="360" w:lineRule="auto"/>
        <w:rPr>
          <w:rFonts w:ascii="Times New Roman" w:hAnsi="Times New Roman" w:cs="Times New Roman"/>
          <w:lang w:val="en-GB"/>
        </w:rPr>
      </w:pPr>
      <w:r w:rsidRPr="004F12C0">
        <w:rPr>
          <w:rFonts w:ascii="Times New Roman" w:hAnsi="Times New Roman" w:cs="Times New Roman"/>
          <w:lang w:val="en-GB"/>
        </w:rPr>
        <w:t>Year × Region: No significant interaction (</w:t>
      </w:r>
      <w:r w:rsidR="006341EF" w:rsidRPr="004F12C0">
        <w:rPr>
          <w:rFonts w:ascii="Times New Roman" w:hAnsi="Times New Roman" w:cs="Times New Roman"/>
          <w:lang w:val="en-GB"/>
        </w:rPr>
        <w:t>F (</w:t>
      </w:r>
      <w:r w:rsidRPr="004F12C0">
        <w:rPr>
          <w:rFonts w:ascii="Times New Roman" w:hAnsi="Times New Roman" w:cs="Times New Roman"/>
          <w:lang w:val="en-GB"/>
        </w:rPr>
        <w:t>41.59, 986) = 1.256, p = 0.125).</w:t>
      </w:r>
      <w:r w:rsidRPr="004F12C0">
        <w:rPr>
          <w:rFonts w:ascii="Times New Roman" w:hAnsi="Times New Roman" w:cs="Times New Roman"/>
          <w:lang w:val="en-GB"/>
        </w:rPr>
        <w:br/>
        <w:t xml:space="preserve">Conclusion: The effect of Year on Total Profit did not differ by </w:t>
      </w:r>
      <w:r w:rsidR="00A96153" w:rsidRPr="004F12C0">
        <w:rPr>
          <w:rFonts w:ascii="Times New Roman" w:hAnsi="Times New Roman" w:cs="Times New Roman"/>
          <w:lang w:val="en-GB"/>
        </w:rPr>
        <w:t>region</w:t>
      </w:r>
      <w:r w:rsidRPr="004F12C0">
        <w:rPr>
          <w:rFonts w:ascii="Times New Roman" w:hAnsi="Times New Roman" w:cs="Times New Roman"/>
          <w:lang w:val="en-GB"/>
        </w:rPr>
        <w:t>.</w:t>
      </w:r>
    </w:p>
    <w:p w14:paraId="2FAAC703" w14:textId="703AAC94" w:rsidR="00B8111A" w:rsidRPr="004F12C0" w:rsidRDefault="00B8111A" w:rsidP="00161EF8">
      <w:pPr>
        <w:pStyle w:val="ListParagraph"/>
        <w:numPr>
          <w:ilvl w:val="0"/>
          <w:numId w:val="15"/>
        </w:numPr>
        <w:spacing w:line="360" w:lineRule="auto"/>
        <w:rPr>
          <w:rFonts w:ascii="Times New Roman" w:hAnsi="Times New Roman" w:cs="Times New Roman"/>
          <w:lang w:val="en-GB"/>
        </w:rPr>
      </w:pPr>
      <w:r w:rsidRPr="004F12C0">
        <w:rPr>
          <w:rFonts w:ascii="Times New Roman" w:hAnsi="Times New Roman" w:cs="Times New Roman"/>
          <w:lang w:val="en-GB"/>
        </w:rPr>
        <w:t>Year × Sales Channel × Region: A weak trend was observed (</w:t>
      </w:r>
      <w:r w:rsidR="006341EF" w:rsidRPr="004F12C0">
        <w:rPr>
          <w:rFonts w:ascii="Times New Roman" w:hAnsi="Times New Roman" w:cs="Times New Roman"/>
          <w:lang w:val="en-GB"/>
        </w:rPr>
        <w:t>F (</w:t>
      </w:r>
      <w:r w:rsidRPr="004F12C0">
        <w:rPr>
          <w:rFonts w:ascii="Times New Roman" w:hAnsi="Times New Roman" w:cs="Times New Roman"/>
          <w:lang w:val="en-GB"/>
        </w:rPr>
        <w:t>6.00, 986) = 1.817, p = 0.093), suggesting a possible combined effect of Year, Sales Channel, and Region, though not statistically significant.</w:t>
      </w:r>
    </w:p>
    <w:p w14:paraId="45A19D06" w14:textId="77777777" w:rsidR="00B8111A" w:rsidRPr="004F12C0" w:rsidRDefault="00B8111A" w:rsidP="00161EF8">
      <w:pPr>
        <w:spacing w:line="360" w:lineRule="auto"/>
        <w:rPr>
          <w:rFonts w:ascii="Times New Roman" w:hAnsi="Times New Roman" w:cs="Times New Roman"/>
          <w:lang w:val="en-GB"/>
        </w:rPr>
      </w:pPr>
      <w:r w:rsidRPr="004F12C0">
        <w:rPr>
          <w:rFonts w:ascii="Times New Roman" w:hAnsi="Times New Roman" w:cs="Times New Roman"/>
          <w:lang w:val="en-GB"/>
        </w:rPr>
        <w:lastRenderedPageBreak/>
        <w:t>Visual Representation</w:t>
      </w:r>
    </w:p>
    <w:p w14:paraId="1A25AD4F" w14:textId="434E0BE3" w:rsidR="00B8111A" w:rsidRPr="004F12C0" w:rsidRDefault="00B8111A" w:rsidP="00161EF8">
      <w:pPr>
        <w:pStyle w:val="ListParagraph"/>
        <w:numPr>
          <w:ilvl w:val="0"/>
          <w:numId w:val="16"/>
        </w:numPr>
        <w:spacing w:line="360" w:lineRule="auto"/>
        <w:rPr>
          <w:rFonts w:ascii="Times New Roman" w:hAnsi="Times New Roman" w:cs="Times New Roman"/>
          <w:lang w:val="en-GB"/>
        </w:rPr>
      </w:pPr>
      <w:r w:rsidRPr="004F12C0">
        <w:rPr>
          <w:rFonts w:ascii="Times New Roman" w:hAnsi="Times New Roman" w:cs="Times New Roman"/>
          <w:lang w:val="en-GB"/>
        </w:rPr>
        <w:t>Year vs. Sales Channel:</w:t>
      </w:r>
      <w:r w:rsidR="00A96153" w:rsidRPr="004F12C0">
        <w:rPr>
          <w:rFonts w:ascii="Times New Roman" w:hAnsi="Times New Roman" w:cs="Times New Roman"/>
          <w:lang w:val="en-GB"/>
        </w:rPr>
        <w:t xml:space="preserve"> Estimated Marginal Means by Year and Sales Channel</w:t>
      </w:r>
      <w:r w:rsidRPr="004F12C0">
        <w:rPr>
          <w:rFonts w:ascii="Times New Roman" w:hAnsi="Times New Roman" w:cs="Times New Roman"/>
          <w:lang w:val="en-GB"/>
        </w:rPr>
        <w:br/>
        <w:t>The profile plot shows consistent trends in Total Profit across years for Online and Offline channels, with no significant divergence.</w:t>
      </w:r>
    </w:p>
    <w:p w14:paraId="299CB5EB" w14:textId="790C6E7A" w:rsidR="00B8111A" w:rsidRPr="004F12C0" w:rsidRDefault="00B8111A" w:rsidP="00A96153">
      <w:pPr>
        <w:pStyle w:val="ListParagraph"/>
        <w:spacing w:line="360" w:lineRule="auto"/>
        <w:ind w:left="1065"/>
        <w:jc w:val="center"/>
        <w:rPr>
          <w:rFonts w:ascii="Times New Roman" w:hAnsi="Times New Roman" w:cs="Times New Roman"/>
          <w:lang w:val="en-GB"/>
        </w:rPr>
      </w:pPr>
      <w:r w:rsidRPr="004F12C0">
        <w:rPr>
          <w:rFonts w:ascii="Times New Roman" w:hAnsi="Times New Roman" w:cs="Times New Roman"/>
          <w:b/>
          <w:bCs/>
          <w:noProof/>
        </w:rPr>
        <w:drawing>
          <wp:inline distT="0" distB="0" distL="0" distR="0" wp14:anchorId="6CF74989" wp14:editId="6D1F82F2">
            <wp:extent cx="4090670" cy="2198584"/>
            <wp:effectExtent l="0" t="0" r="5080" b="0"/>
            <wp:docPr id="210874222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42224" name="Picture 1" descr="A graph with lines and numbers&#10;&#10;Description automatically generated"/>
                    <pic:cNvPicPr/>
                  </pic:nvPicPr>
                  <pic:blipFill>
                    <a:blip r:embed="rId14"/>
                    <a:stretch>
                      <a:fillRect/>
                    </a:stretch>
                  </pic:blipFill>
                  <pic:spPr>
                    <a:xfrm>
                      <a:off x="0" y="0"/>
                      <a:ext cx="4117798" cy="2213164"/>
                    </a:xfrm>
                    <a:prstGeom prst="rect">
                      <a:avLst/>
                    </a:prstGeom>
                  </pic:spPr>
                </pic:pic>
              </a:graphicData>
            </a:graphic>
          </wp:inline>
        </w:drawing>
      </w:r>
    </w:p>
    <w:p w14:paraId="504F895F" w14:textId="30B98D7A" w:rsidR="00BF115B" w:rsidRPr="004F12C0" w:rsidRDefault="00B8111A" w:rsidP="00161EF8">
      <w:pPr>
        <w:pStyle w:val="ListParagraph"/>
        <w:numPr>
          <w:ilvl w:val="0"/>
          <w:numId w:val="16"/>
        </w:numPr>
        <w:spacing w:line="360" w:lineRule="auto"/>
        <w:rPr>
          <w:rFonts w:ascii="Times New Roman" w:hAnsi="Times New Roman" w:cs="Times New Roman"/>
          <w:lang w:val="en-GB"/>
        </w:rPr>
      </w:pPr>
      <w:r w:rsidRPr="004F12C0">
        <w:rPr>
          <w:rFonts w:ascii="Times New Roman" w:hAnsi="Times New Roman" w:cs="Times New Roman"/>
          <w:lang w:val="en-GB"/>
        </w:rPr>
        <w:t>Year vs. Region: (Refer to Figure 2)</w:t>
      </w:r>
      <w:r w:rsidR="00A96153" w:rsidRPr="004F12C0">
        <w:rPr>
          <w:rFonts w:ascii="Times New Roman" w:hAnsi="Times New Roman" w:cs="Times New Roman"/>
          <w:lang w:val="en-GB"/>
        </w:rPr>
        <w:t>:</w:t>
      </w:r>
      <w:r w:rsidR="00A96153" w:rsidRPr="006F6DC1">
        <w:rPr>
          <w:rFonts w:ascii="Times New Roman" w:hAnsi="Times New Roman" w:cs="Times New Roman"/>
          <w:lang w:val="en-GB"/>
        </w:rPr>
        <w:t xml:space="preserve"> </w:t>
      </w:r>
      <w:r w:rsidR="00A96153" w:rsidRPr="004F12C0">
        <w:rPr>
          <w:rFonts w:ascii="Times New Roman" w:hAnsi="Times New Roman" w:cs="Times New Roman"/>
          <w:lang w:val="en-GB"/>
        </w:rPr>
        <w:t>Estimated Marginal Means by Year and Region.</w:t>
      </w:r>
      <w:r w:rsidRPr="004F12C0">
        <w:rPr>
          <w:rFonts w:ascii="Times New Roman" w:hAnsi="Times New Roman" w:cs="Times New Roman"/>
          <w:lang w:val="en-GB"/>
        </w:rPr>
        <w:br/>
        <w:t>Variability in Total Profit is observed across regions, but the differences were not statistically significant.</w:t>
      </w:r>
    </w:p>
    <w:p w14:paraId="76935FF3" w14:textId="3A1BBAB8" w:rsidR="00BF115B" w:rsidRPr="004F12C0" w:rsidRDefault="00B8111A" w:rsidP="00A96153">
      <w:pPr>
        <w:spacing w:line="360" w:lineRule="auto"/>
        <w:jc w:val="center"/>
        <w:rPr>
          <w:rFonts w:ascii="Times New Roman" w:hAnsi="Times New Roman" w:cs="Times New Roman"/>
          <w:lang w:val="en-GB"/>
        </w:rPr>
      </w:pPr>
      <w:r w:rsidRPr="004F12C0">
        <w:rPr>
          <w:rFonts w:ascii="Times New Roman" w:hAnsi="Times New Roman" w:cs="Times New Roman"/>
          <w:b/>
          <w:bCs/>
          <w:noProof/>
        </w:rPr>
        <w:drawing>
          <wp:inline distT="0" distB="0" distL="0" distR="0" wp14:anchorId="54D6F7CA" wp14:editId="02F2F2DE">
            <wp:extent cx="4668934" cy="2610838"/>
            <wp:effectExtent l="0" t="0" r="0" b="0"/>
            <wp:docPr id="1997347789" name="Picture 1"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47789" name="Picture 1" descr="A graph of a number of lines&#10;&#10;Description automatically generated with medium confidence"/>
                    <pic:cNvPicPr/>
                  </pic:nvPicPr>
                  <pic:blipFill>
                    <a:blip r:embed="rId15"/>
                    <a:stretch>
                      <a:fillRect/>
                    </a:stretch>
                  </pic:blipFill>
                  <pic:spPr>
                    <a:xfrm>
                      <a:off x="0" y="0"/>
                      <a:ext cx="4696207" cy="2626089"/>
                    </a:xfrm>
                    <a:prstGeom prst="rect">
                      <a:avLst/>
                    </a:prstGeom>
                  </pic:spPr>
                </pic:pic>
              </a:graphicData>
            </a:graphic>
          </wp:inline>
        </w:drawing>
      </w:r>
    </w:p>
    <w:p w14:paraId="144BAF54" w14:textId="77777777" w:rsidR="00BE6029" w:rsidRPr="004F12C0" w:rsidRDefault="00BE6029"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Interpretation of results:</w:t>
      </w:r>
    </w:p>
    <w:p w14:paraId="324A8688" w14:textId="77777777" w:rsidR="00BE6029" w:rsidRPr="004F12C0" w:rsidRDefault="00BE6029" w:rsidP="00161EF8">
      <w:pPr>
        <w:spacing w:line="360" w:lineRule="auto"/>
        <w:rPr>
          <w:rFonts w:ascii="Times New Roman" w:hAnsi="Times New Roman" w:cs="Times New Roman"/>
          <w:lang w:val="en-GB"/>
        </w:rPr>
      </w:pPr>
      <w:r w:rsidRPr="004F12C0">
        <w:rPr>
          <w:rFonts w:ascii="Times New Roman" w:hAnsi="Times New Roman" w:cs="Times New Roman"/>
          <w:lang w:val="en-GB"/>
        </w:rPr>
        <w:t>The analysis revealed that Total Profit was not significantly influenced by Year, Sales Channel, or Region, and no significant interaction effects were observed. The results suggest that Total Profit remained stable over the years, irrespective of sales channels or geographic regions.</w:t>
      </w:r>
    </w:p>
    <w:p w14:paraId="1713D715" w14:textId="77777777" w:rsidR="00BE6029" w:rsidRPr="004F12C0" w:rsidRDefault="00BE6029" w:rsidP="00161EF8">
      <w:pPr>
        <w:spacing w:line="360" w:lineRule="auto"/>
        <w:rPr>
          <w:rFonts w:ascii="Times New Roman" w:hAnsi="Times New Roman" w:cs="Times New Roman"/>
          <w:lang w:val="en-GB"/>
        </w:rPr>
      </w:pPr>
      <w:r w:rsidRPr="004F12C0">
        <w:rPr>
          <w:rFonts w:ascii="Times New Roman" w:hAnsi="Times New Roman" w:cs="Times New Roman"/>
          <w:lang w:val="en-GB"/>
        </w:rPr>
        <w:t>Addressing the Research Questions</w:t>
      </w:r>
    </w:p>
    <w:p w14:paraId="76978659" w14:textId="01874D3B" w:rsidR="00BE6029" w:rsidRPr="004F12C0" w:rsidRDefault="00BE6029" w:rsidP="00161EF8">
      <w:pPr>
        <w:pStyle w:val="ListParagraph"/>
        <w:numPr>
          <w:ilvl w:val="0"/>
          <w:numId w:val="13"/>
        </w:numPr>
        <w:spacing w:line="360" w:lineRule="auto"/>
        <w:rPr>
          <w:rFonts w:ascii="Times New Roman" w:hAnsi="Times New Roman" w:cs="Times New Roman"/>
          <w:lang w:val="en-GB"/>
        </w:rPr>
      </w:pPr>
      <w:r w:rsidRPr="004F12C0">
        <w:rPr>
          <w:rFonts w:ascii="Times New Roman" w:hAnsi="Times New Roman" w:cs="Times New Roman"/>
          <w:lang w:val="en-GB"/>
        </w:rPr>
        <w:lastRenderedPageBreak/>
        <w:t>Does Total Profit significantly change across Years?</w:t>
      </w:r>
      <w:r w:rsidRPr="004F12C0">
        <w:rPr>
          <w:rFonts w:ascii="Times New Roman" w:hAnsi="Times New Roman" w:cs="Times New Roman"/>
          <w:lang w:val="en-GB"/>
        </w:rPr>
        <w:br/>
        <w:t>No, Total Profit remained stable across years.</w:t>
      </w:r>
    </w:p>
    <w:p w14:paraId="508AF708" w14:textId="200412F2" w:rsidR="00BE6029" w:rsidRPr="004F12C0" w:rsidRDefault="00BE6029" w:rsidP="00161EF8">
      <w:pPr>
        <w:pStyle w:val="ListParagraph"/>
        <w:numPr>
          <w:ilvl w:val="0"/>
          <w:numId w:val="13"/>
        </w:numPr>
        <w:spacing w:line="360" w:lineRule="auto"/>
        <w:rPr>
          <w:rFonts w:ascii="Times New Roman" w:hAnsi="Times New Roman" w:cs="Times New Roman"/>
          <w:lang w:val="en-GB"/>
        </w:rPr>
      </w:pPr>
      <w:r w:rsidRPr="004F12C0">
        <w:rPr>
          <w:rFonts w:ascii="Times New Roman" w:hAnsi="Times New Roman" w:cs="Times New Roman"/>
          <w:lang w:val="en-GB"/>
        </w:rPr>
        <w:t>Does Sales Channel (Online vs. Offline) affect Total Profit?</w:t>
      </w:r>
      <w:r w:rsidRPr="004F12C0">
        <w:rPr>
          <w:rFonts w:ascii="Times New Roman" w:hAnsi="Times New Roman" w:cs="Times New Roman"/>
          <w:lang w:val="en-GB"/>
        </w:rPr>
        <w:br/>
        <w:t>No, there was no significant difference between Online and Offline channels.</w:t>
      </w:r>
    </w:p>
    <w:p w14:paraId="249F4F42" w14:textId="334B16FD" w:rsidR="00BE6029" w:rsidRPr="004F12C0" w:rsidRDefault="00BE6029" w:rsidP="00161EF8">
      <w:pPr>
        <w:pStyle w:val="ListParagraph"/>
        <w:numPr>
          <w:ilvl w:val="0"/>
          <w:numId w:val="13"/>
        </w:numPr>
        <w:spacing w:line="360" w:lineRule="auto"/>
        <w:rPr>
          <w:rFonts w:ascii="Times New Roman" w:hAnsi="Times New Roman" w:cs="Times New Roman"/>
          <w:lang w:val="en-GB"/>
        </w:rPr>
      </w:pPr>
      <w:r w:rsidRPr="004F12C0">
        <w:rPr>
          <w:rFonts w:ascii="Times New Roman" w:hAnsi="Times New Roman" w:cs="Times New Roman"/>
          <w:lang w:val="en-GB"/>
        </w:rPr>
        <w:t>Does Region influence Total Profit?</w:t>
      </w:r>
      <w:r w:rsidRPr="004F12C0">
        <w:rPr>
          <w:rFonts w:ascii="Times New Roman" w:hAnsi="Times New Roman" w:cs="Times New Roman"/>
          <w:lang w:val="en-GB"/>
        </w:rPr>
        <w:br/>
        <w:t>No, Total Profit did not significantly differ across regions.</w:t>
      </w:r>
    </w:p>
    <w:p w14:paraId="6E162690" w14:textId="084A2A79" w:rsidR="00BF115B" w:rsidRPr="004F12C0" w:rsidRDefault="00BE6029" w:rsidP="00161EF8">
      <w:pPr>
        <w:pStyle w:val="ListParagraph"/>
        <w:numPr>
          <w:ilvl w:val="0"/>
          <w:numId w:val="13"/>
        </w:numPr>
        <w:spacing w:line="360" w:lineRule="auto"/>
        <w:rPr>
          <w:rFonts w:ascii="Times New Roman" w:hAnsi="Times New Roman" w:cs="Times New Roman"/>
          <w:lang w:val="en-GB"/>
        </w:rPr>
      </w:pPr>
      <w:r w:rsidRPr="004F12C0">
        <w:rPr>
          <w:rFonts w:ascii="Times New Roman" w:hAnsi="Times New Roman" w:cs="Times New Roman"/>
          <w:lang w:val="en-GB"/>
        </w:rPr>
        <w:t>Are there interaction effects between Year, Sales Channel, and Region?</w:t>
      </w:r>
      <w:r w:rsidRPr="004F12C0">
        <w:rPr>
          <w:rFonts w:ascii="Times New Roman" w:hAnsi="Times New Roman" w:cs="Times New Roman"/>
          <w:lang w:val="en-GB"/>
        </w:rPr>
        <w:br/>
        <w:t>No significant interactions were observed, although a weak trend was identified for the combined effect of Year, Sales Channel, and Region.</w:t>
      </w:r>
    </w:p>
    <w:p w14:paraId="2614BCF8" w14:textId="5E8AADDF" w:rsidR="00EF5395" w:rsidRPr="004F12C0" w:rsidRDefault="00000000" w:rsidP="0021382B">
      <w:pPr>
        <w:spacing w:line="360" w:lineRule="auto"/>
        <w:ind w:left="360"/>
        <w:rPr>
          <w:rFonts w:ascii="Times New Roman" w:hAnsi="Times New Roman" w:cs="Times New Roman"/>
          <w:lang w:val="en-GB"/>
        </w:rPr>
      </w:pPr>
      <w:r>
        <w:rPr>
          <w:rFonts w:ascii="Times New Roman" w:hAnsi="Times New Roman" w:cs="Times New Roman"/>
          <w:noProof/>
        </w:rPr>
        <w:pict w14:anchorId="575477F4">
          <v:rect id="_x0000_i1030" style="width:0;height:1.5pt" o:hralign="center" o:hrstd="t" o:hr="t" fillcolor="#a0a0a0" stroked="f"/>
        </w:pict>
      </w:r>
    </w:p>
    <w:p w14:paraId="3465619C" w14:textId="1C120F47" w:rsidR="00223012" w:rsidRPr="004F12C0" w:rsidRDefault="00223012" w:rsidP="00161EF8">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One-Way ANCOVA</w:t>
      </w:r>
    </w:p>
    <w:p w14:paraId="297FD54A" w14:textId="77777777" w:rsidR="00223012" w:rsidRPr="004F12C0" w:rsidRDefault="00223012"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Question:</w:t>
      </w:r>
    </w:p>
    <w:p w14:paraId="15D7BB66" w14:textId="7C3572BE" w:rsidR="00223012" w:rsidRPr="004F12C0" w:rsidRDefault="00223012" w:rsidP="00161EF8">
      <w:pPr>
        <w:spacing w:line="360" w:lineRule="auto"/>
        <w:rPr>
          <w:rFonts w:ascii="Times New Roman" w:hAnsi="Times New Roman" w:cs="Times New Roman"/>
          <w:lang w:val="en-GB"/>
        </w:rPr>
      </w:pPr>
      <w:r w:rsidRPr="004F12C0">
        <w:rPr>
          <w:rFonts w:ascii="Times New Roman" w:hAnsi="Times New Roman" w:cs="Times New Roman"/>
          <w:lang w:val="en-GB"/>
        </w:rPr>
        <w:t>Does Region significantly influence the unit price, after adjusting for the sales channel and item types?</w:t>
      </w:r>
    </w:p>
    <w:p w14:paraId="1CD8FC9F" w14:textId="77777777" w:rsidR="00223012" w:rsidRPr="004F12C0" w:rsidRDefault="00223012"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Statistical Test:</w:t>
      </w:r>
    </w:p>
    <w:p w14:paraId="611FB79E" w14:textId="7E6A9D9C" w:rsidR="00223012" w:rsidRPr="004F12C0" w:rsidRDefault="006F6DC1" w:rsidP="00161EF8">
      <w:pPr>
        <w:spacing w:line="360" w:lineRule="auto"/>
        <w:rPr>
          <w:rFonts w:ascii="Times New Roman" w:hAnsi="Times New Roman" w:cs="Times New Roman"/>
          <w:lang w:val="en-GB"/>
        </w:rPr>
      </w:pPr>
      <w:r w:rsidRPr="006F6DC1">
        <w:rPr>
          <w:rFonts w:ascii="Times New Roman" w:hAnsi="Times New Roman" w:cs="Times New Roman"/>
          <w:lang w:val="en-GB"/>
        </w:rPr>
        <w:t>ANCOVA is used to control external factors (item type and sales channel) which might have influence on the outcome (unit price).</w:t>
      </w:r>
    </w:p>
    <w:p w14:paraId="7ED10C03" w14:textId="77777777" w:rsidR="00223012" w:rsidRPr="004F12C0" w:rsidRDefault="00223012" w:rsidP="00161EF8">
      <w:pPr>
        <w:pStyle w:val="ListParagraph"/>
        <w:numPr>
          <w:ilvl w:val="0"/>
          <w:numId w:val="11"/>
        </w:numPr>
        <w:spacing w:line="360" w:lineRule="auto"/>
        <w:rPr>
          <w:rFonts w:ascii="Times New Roman" w:hAnsi="Times New Roman" w:cs="Times New Roman"/>
          <w:lang w:val="en-GB"/>
        </w:rPr>
      </w:pPr>
      <w:r w:rsidRPr="004F12C0">
        <w:rPr>
          <w:rFonts w:ascii="Times New Roman" w:hAnsi="Times New Roman" w:cs="Times New Roman"/>
          <w:lang w:val="en-GB"/>
        </w:rPr>
        <w:t>Independent Variable: Region</w:t>
      </w:r>
    </w:p>
    <w:p w14:paraId="543081FA" w14:textId="77777777" w:rsidR="00223012" w:rsidRPr="004F12C0" w:rsidRDefault="00223012" w:rsidP="00161EF8">
      <w:pPr>
        <w:pStyle w:val="ListParagraph"/>
        <w:numPr>
          <w:ilvl w:val="0"/>
          <w:numId w:val="11"/>
        </w:numPr>
        <w:spacing w:line="360" w:lineRule="auto"/>
        <w:rPr>
          <w:rFonts w:ascii="Times New Roman" w:hAnsi="Times New Roman" w:cs="Times New Roman"/>
          <w:lang w:val="en-GB"/>
        </w:rPr>
      </w:pPr>
      <w:r w:rsidRPr="004F12C0">
        <w:rPr>
          <w:rFonts w:ascii="Times New Roman" w:hAnsi="Times New Roman" w:cs="Times New Roman"/>
          <w:lang w:val="en-GB"/>
        </w:rPr>
        <w:t>Dependent Variable: Unit Price</w:t>
      </w:r>
    </w:p>
    <w:p w14:paraId="78C1A22B" w14:textId="4AD478F1" w:rsidR="00223012" w:rsidRPr="004F12C0" w:rsidRDefault="00223012" w:rsidP="00161EF8">
      <w:pPr>
        <w:pStyle w:val="ListParagraph"/>
        <w:numPr>
          <w:ilvl w:val="0"/>
          <w:numId w:val="11"/>
        </w:numPr>
        <w:spacing w:line="360" w:lineRule="auto"/>
        <w:rPr>
          <w:rFonts w:ascii="Times New Roman" w:hAnsi="Times New Roman" w:cs="Times New Roman"/>
          <w:lang w:val="en-GB"/>
        </w:rPr>
      </w:pPr>
      <w:r w:rsidRPr="004F12C0">
        <w:rPr>
          <w:rFonts w:ascii="Times New Roman" w:hAnsi="Times New Roman" w:cs="Times New Roman"/>
          <w:lang w:val="en-GB"/>
        </w:rPr>
        <w:t>Covariables: Sales Channel and Item types</w:t>
      </w:r>
    </w:p>
    <w:p w14:paraId="23DAE017" w14:textId="77777777" w:rsidR="00223012" w:rsidRPr="004F12C0" w:rsidRDefault="00223012" w:rsidP="00161EF8">
      <w:pPr>
        <w:spacing w:line="360" w:lineRule="auto"/>
        <w:rPr>
          <w:rFonts w:ascii="Times New Roman" w:hAnsi="Times New Roman" w:cs="Times New Roman"/>
          <w:lang w:val="en-GB"/>
        </w:rPr>
      </w:pPr>
      <w:r w:rsidRPr="004F12C0">
        <w:rPr>
          <w:rFonts w:ascii="Times New Roman" w:hAnsi="Times New Roman" w:cs="Times New Roman"/>
          <w:lang w:val="en-GB"/>
        </w:rPr>
        <w:t>H0: The mean of the Unit price is the same across all seven regions.</w:t>
      </w:r>
    </w:p>
    <w:p w14:paraId="220930A3" w14:textId="15316ACC" w:rsidR="00BF115B" w:rsidRPr="004F12C0" w:rsidRDefault="00223012" w:rsidP="00161EF8">
      <w:pPr>
        <w:spacing w:line="360" w:lineRule="auto"/>
        <w:rPr>
          <w:rFonts w:ascii="Times New Roman" w:hAnsi="Times New Roman" w:cs="Times New Roman"/>
          <w:lang w:val="en-GB"/>
        </w:rPr>
      </w:pPr>
      <w:r w:rsidRPr="004F12C0">
        <w:rPr>
          <w:rFonts w:ascii="Times New Roman" w:hAnsi="Times New Roman" w:cs="Times New Roman"/>
          <w:lang w:val="en-GB"/>
        </w:rPr>
        <w:t>H1: The mean of the Unit price is distinct for at least one region compared to the rest.</w:t>
      </w:r>
    </w:p>
    <w:p w14:paraId="6978D8FD" w14:textId="24C2EC9E" w:rsidR="00223012" w:rsidRPr="004F12C0" w:rsidRDefault="00223012"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Data processing:</w:t>
      </w:r>
    </w:p>
    <w:p w14:paraId="7FF54299" w14:textId="77777777" w:rsidR="006F6DC1" w:rsidRPr="006F6DC1" w:rsidRDefault="006F6DC1" w:rsidP="006F6DC1">
      <w:pPr>
        <w:spacing w:line="360" w:lineRule="auto"/>
        <w:rPr>
          <w:rFonts w:ascii="Times New Roman" w:hAnsi="Times New Roman" w:cs="Times New Roman"/>
          <w:lang w:val="en-GB"/>
        </w:rPr>
      </w:pPr>
      <w:r w:rsidRPr="006F6DC1">
        <w:rPr>
          <w:rFonts w:ascii="Times New Roman" w:hAnsi="Times New Roman" w:cs="Times New Roman"/>
          <w:lang w:val="en-GB"/>
        </w:rPr>
        <w:t xml:space="preserve">The values in Region, </w:t>
      </w:r>
    </w:p>
    <w:p w14:paraId="3A50A7FE" w14:textId="79457995" w:rsidR="00223012" w:rsidRPr="004F12C0" w:rsidRDefault="006F6DC1" w:rsidP="006F6DC1">
      <w:pPr>
        <w:spacing w:line="360" w:lineRule="auto"/>
        <w:rPr>
          <w:rFonts w:ascii="Times New Roman" w:hAnsi="Times New Roman" w:cs="Times New Roman"/>
          <w:lang w:val="en-GB"/>
        </w:rPr>
      </w:pPr>
      <w:r w:rsidRPr="006F6DC1">
        <w:rPr>
          <w:rFonts w:ascii="Times New Roman" w:hAnsi="Times New Roman" w:cs="Times New Roman"/>
          <w:lang w:val="en-GB"/>
        </w:rPr>
        <w:t>Sales Channel and Item type were recoded, and new tables are created with newly assigned numeric values for each unique values for given columns.</w:t>
      </w:r>
    </w:p>
    <w:p w14:paraId="4F54E214" w14:textId="624D403C" w:rsidR="00BF115B" w:rsidRPr="004F12C0" w:rsidRDefault="00223012"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Outputs:</w:t>
      </w:r>
    </w:p>
    <w:p w14:paraId="5F7C2277" w14:textId="52A9E4A0" w:rsidR="00BF115B" w:rsidRPr="004F12C0" w:rsidRDefault="00223012" w:rsidP="00DA0378">
      <w:pPr>
        <w:spacing w:line="360" w:lineRule="auto"/>
        <w:jc w:val="center"/>
        <w:rPr>
          <w:rFonts w:ascii="Times New Roman" w:hAnsi="Times New Roman" w:cs="Times New Roman"/>
          <w:lang w:val="en-GB"/>
        </w:rPr>
      </w:pPr>
      <w:r w:rsidRPr="004F12C0">
        <w:rPr>
          <w:rFonts w:ascii="Times New Roman" w:hAnsi="Times New Roman" w:cs="Times New Roman"/>
          <w:noProof/>
        </w:rPr>
        <w:lastRenderedPageBreak/>
        <w:drawing>
          <wp:inline distT="0" distB="0" distL="0" distR="0" wp14:anchorId="5AB4A304" wp14:editId="12208E8C">
            <wp:extent cx="3987209" cy="1174148"/>
            <wp:effectExtent l="0" t="0" r="0" b="6985"/>
            <wp:docPr id="1697737586" name="Picture 1697737586"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37586" name="Picture 1697737586" descr="A table with numbers and a few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05547" cy="1179548"/>
                    </a:xfrm>
                    <a:prstGeom prst="rect">
                      <a:avLst/>
                    </a:prstGeom>
                  </pic:spPr>
                </pic:pic>
              </a:graphicData>
            </a:graphic>
          </wp:inline>
        </w:drawing>
      </w:r>
    </w:p>
    <w:p w14:paraId="798C79C7" w14:textId="56E105C6" w:rsidR="00223012" w:rsidRPr="004F12C0" w:rsidRDefault="00223012" w:rsidP="00161EF8">
      <w:pPr>
        <w:spacing w:line="360" w:lineRule="auto"/>
        <w:rPr>
          <w:rFonts w:ascii="Times New Roman" w:hAnsi="Times New Roman" w:cs="Times New Roman"/>
          <w:lang w:val="en-GB"/>
        </w:rPr>
      </w:pPr>
      <w:r w:rsidRPr="004F12C0">
        <w:rPr>
          <w:rFonts w:ascii="Times New Roman" w:hAnsi="Times New Roman" w:cs="Times New Roman"/>
          <w:lang w:val="en-GB"/>
        </w:rPr>
        <w:t>One-way Anova is insignificant as pvalue, but we do not know which region has insignificant unit price.</w:t>
      </w:r>
    </w:p>
    <w:p w14:paraId="6D014890" w14:textId="6C77889E" w:rsidR="00223012" w:rsidRPr="004F12C0" w:rsidRDefault="00223012" w:rsidP="00DA0378">
      <w:pPr>
        <w:spacing w:line="360" w:lineRule="auto"/>
        <w:jc w:val="center"/>
        <w:rPr>
          <w:rFonts w:ascii="Times New Roman" w:hAnsi="Times New Roman" w:cs="Times New Roman"/>
          <w:lang w:val="en-GB"/>
        </w:rPr>
      </w:pPr>
      <w:r w:rsidRPr="004F12C0">
        <w:rPr>
          <w:rFonts w:ascii="Times New Roman" w:hAnsi="Times New Roman" w:cs="Times New Roman"/>
          <w:noProof/>
        </w:rPr>
        <w:drawing>
          <wp:inline distT="0" distB="0" distL="0" distR="0" wp14:anchorId="40C10E09" wp14:editId="556B801A">
            <wp:extent cx="4432213" cy="1337707"/>
            <wp:effectExtent l="0" t="0" r="6985" b="0"/>
            <wp:docPr id="57623942" name="Picture 5762394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3942" name="Picture 57623942"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55781" cy="1344820"/>
                    </a:xfrm>
                    <a:prstGeom prst="rect">
                      <a:avLst/>
                    </a:prstGeom>
                  </pic:spPr>
                </pic:pic>
              </a:graphicData>
            </a:graphic>
          </wp:inline>
        </w:drawing>
      </w:r>
    </w:p>
    <w:p w14:paraId="5DE77320" w14:textId="55A883D5" w:rsidR="00223012" w:rsidRPr="004F12C0" w:rsidRDefault="00223012" w:rsidP="00161EF8">
      <w:pPr>
        <w:spacing w:line="360" w:lineRule="auto"/>
        <w:rPr>
          <w:rFonts w:ascii="Times New Roman" w:hAnsi="Times New Roman" w:cs="Times New Roman"/>
          <w:lang w:val="en-GB"/>
        </w:rPr>
      </w:pPr>
      <w:r w:rsidRPr="004F12C0">
        <w:rPr>
          <w:rFonts w:ascii="Times New Roman" w:hAnsi="Times New Roman" w:cs="Times New Roman"/>
          <w:lang w:val="en-GB"/>
        </w:rPr>
        <w:t xml:space="preserve">The Eta-Squared indicates small effect of </w:t>
      </w:r>
      <w:r w:rsidR="006F6DC1">
        <w:rPr>
          <w:rFonts w:ascii="Times New Roman" w:hAnsi="Times New Roman" w:cs="Times New Roman"/>
          <w:lang w:val="en-GB"/>
        </w:rPr>
        <w:t>0.</w:t>
      </w:r>
      <w:r w:rsidRPr="004F12C0">
        <w:rPr>
          <w:rFonts w:ascii="Times New Roman" w:hAnsi="Times New Roman" w:cs="Times New Roman"/>
          <w:lang w:val="en-GB"/>
        </w:rPr>
        <w:t>4% variance in the unit price across seven regions.</w:t>
      </w:r>
    </w:p>
    <w:p w14:paraId="23CB43E8" w14:textId="77777777" w:rsidR="00770596" w:rsidRPr="004F12C0" w:rsidRDefault="00770596" w:rsidP="00161EF8">
      <w:pPr>
        <w:spacing w:line="360" w:lineRule="auto"/>
        <w:rPr>
          <w:rFonts w:ascii="Times New Roman" w:hAnsi="Times New Roman" w:cs="Times New Roman"/>
          <w:lang w:val="en-GB"/>
        </w:rPr>
      </w:pPr>
      <w:r w:rsidRPr="004F12C0">
        <w:rPr>
          <w:rFonts w:ascii="Times New Roman" w:hAnsi="Times New Roman" w:cs="Times New Roman"/>
          <w:lang w:val="en-GB"/>
        </w:rPr>
        <w:t>The mean difference is not significant between any regions as there are no asterisks on any of the mean differences.</w:t>
      </w:r>
    </w:p>
    <w:p w14:paraId="32EC4E70" w14:textId="09540565" w:rsidR="00770596" w:rsidRPr="004F12C0" w:rsidRDefault="00770596" w:rsidP="00161EF8">
      <w:pPr>
        <w:spacing w:line="360" w:lineRule="auto"/>
        <w:rPr>
          <w:rFonts w:ascii="Times New Roman" w:hAnsi="Times New Roman" w:cs="Times New Roman"/>
          <w:lang w:val="en-GB"/>
        </w:rPr>
      </w:pPr>
      <w:r w:rsidRPr="004F12C0">
        <w:rPr>
          <w:rFonts w:ascii="Times New Roman" w:hAnsi="Times New Roman" w:cs="Times New Roman"/>
          <w:lang w:val="en-GB"/>
        </w:rPr>
        <w:t>Possible Bias:</w:t>
      </w:r>
    </w:p>
    <w:p w14:paraId="7C38B9EC" w14:textId="77777777" w:rsidR="00770596" w:rsidRPr="004F12C0" w:rsidRDefault="00770596" w:rsidP="00161EF8">
      <w:pPr>
        <w:pStyle w:val="ListParagraph"/>
        <w:numPr>
          <w:ilvl w:val="0"/>
          <w:numId w:val="12"/>
        </w:numPr>
        <w:spacing w:line="360" w:lineRule="auto"/>
        <w:rPr>
          <w:rFonts w:ascii="Times New Roman" w:hAnsi="Times New Roman" w:cs="Times New Roman"/>
          <w:lang w:val="en-GB"/>
        </w:rPr>
      </w:pPr>
      <w:r w:rsidRPr="004F12C0">
        <w:rPr>
          <w:rFonts w:ascii="Times New Roman" w:hAnsi="Times New Roman" w:cs="Times New Roman"/>
          <w:lang w:val="en-GB"/>
        </w:rPr>
        <w:t>The effect of Region on Unit price may depend on the predominant Sales Channel and item types in that region.</w:t>
      </w:r>
    </w:p>
    <w:p w14:paraId="274183CE" w14:textId="77777777" w:rsidR="00770596" w:rsidRPr="004F12C0" w:rsidRDefault="00770596" w:rsidP="00161EF8">
      <w:pPr>
        <w:pStyle w:val="ListParagraph"/>
        <w:numPr>
          <w:ilvl w:val="0"/>
          <w:numId w:val="12"/>
        </w:numPr>
        <w:spacing w:line="360" w:lineRule="auto"/>
        <w:rPr>
          <w:rFonts w:ascii="Times New Roman" w:hAnsi="Times New Roman" w:cs="Times New Roman"/>
          <w:lang w:val="en-GB"/>
        </w:rPr>
      </w:pPr>
      <w:r w:rsidRPr="004F12C0">
        <w:rPr>
          <w:rFonts w:ascii="Times New Roman" w:hAnsi="Times New Roman" w:cs="Times New Roman"/>
          <w:lang w:val="en-GB"/>
        </w:rPr>
        <w:t>Does the relationship between Region and Unit Price vary depending on the predominant Sales Channel (Online vs. Offline) and item types?</w:t>
      </w:r>
    </w:p>
    <w:p w14:paraId="5DA9C40E" w14:textId="176A2D10" w:rsidR="00770596" w:rsidRPr="004F12C0" w:rsidRDefault="00770596" w:rsidP="00161EF8">
      <w:pPr>
        <w:pStyle w:val="ListParagraph"/>
        <w:numPr>
          <w:ilvl w:val="0"/>
          <w:numId w:val="12"/>
        </w:numPr>
        <w:spacing w:line="360" w:lineRule="auto"/>
        <w:rPr>
          <w:rFonts w:ascii="Times New Roman" w:hAnsi="Times New Roman" w:cs="Times New Roman"/>
          <w:lang w:val="en-GB"/>
        </w:rPr>
      </w:pPr>
      <w:r w:rsidRPr="004F12C0">
        <w:rPr>
          <w:rFonts w:ascii="Times New Roman" w:hAnsi="Times New Roman" w:cs="Times New Roman"/>
          <w:lang w:val="en-GB"/>
        </w:rPr>
        <w:t>Underlined Assumption – The values of the covariate cannot vary across the different levels of the independent variable which had been assessed by ANOVA test. The assumption is met here.</w:t>
      </w:r>
    </w:p>
    <w:p w14:paraId="07A647B3" w14:textId="796B2450" w:rsidR="001C502C" w:rsidRPr="004F12C0" w:rsidRDefault="001C502C" w:rsidP="00161EF8">
      <w:pPr>
        <w:spacing w:line="360" w:lineRule="auto"/>
        <w:rPr>
          <w:rFonts w:ascii="Times New Roman" w:hAnsi="Times New Roman" w:cs="Times New Roman"/>
          <w:u w:val="single"/>
          <w:lang w:val="en-GB"/>
        </w:rPr>
      </w:pPr>
      <w:r w:rsidRPr="004F12C0">
        <w:rPr>
          <w:rFonts w:ascii="Times New Roman" w:hAnsi="Times New Roman" w:cs="Times New Roman"/>
          <w:u w:val="single"/>
          <w:lang w:val="en-GB"/>
        </w:rPr>
        <w:t>Interpretation of results:</w:t>
      </w:r>
    </w:p>
    <w:p w14:paraId="3ECA43C1" w14:textId="216E91EE" w:rsidR="00770596" w:rsidRPr="004F12C0" w:rsidRDefault="001C502C" w:rsidP="00161EF8">
      <w:pPr>
        <w:spacing w:line="360" w:lineRule="auto"/>
        <w:rPr>
          <w:rFonts w:ascii="Times New Roman" w:hAnsi="Times New Roman" w:cs="Times New Roman"/>
          <w:lang w:val="en-GB"/>
        </w:rPr>
      </w:pPr>
      <w:r w:rsidRPr="004F12C0">
        <w:rPr>
          <w:rFonts w:ascii="Times New Roman" w:hAnsi="Times New Roman" w:cs="Times New Roman"/>
          <w:lang w:val="en-GB"/>
        </w:rPr>
        <w:t>Though ANCOVA refines the impact of sales channel and item types, the effect size for the region only increases for item type from 0.04 to 0.025 while it remains constant at 0.05 for sales channel, this adds more light on assessment of the region’s contribution to unit price. Overall, there is no change in the unit price for the region.</w:t>
      </w:r>
    </w:p>
    <w:p w14:paraId="39E9054D" w14:textId="77777777" w:rsidR="001C502C" w:rsidRPr="004F12C0" w:rsidRDefault="001C502C" w:rsidP="00161EF8">
      <w:pPr>
        <w:spacing w:line="360" w:lineRule="auto"/>
        <w:rPr>
          <w:rFonts w:ascii="Times New Roman" w:hAnsi="Times New Roman" w:cs="Times New Roman"/>
          <w:lang w:val="en-GB"/>
        </w:rPr>
      </w:pPr>
    </w:p>
    <w:p w14:paraId="0DDD71CC" w14:textId="66076B1C" w:rsidR="006341EF" w:rsidRPr="004F12C0" w:rsidRDefault="006341EF" w:rsidP="00145E7A">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lastRenderedPageBreak/>
        <w:t>Overall conclusion</w:t>
      </w:r>
    </w:p>
    <w:p w14:paraId="3AAE794B" w14:textId="77777777" w:rsidR="0090372E" w:rsidRPr="004F12C0" w:rsidRDefault="0090372E" w:rsidP="00161EF8">
      <w:pPr>
        <w:spacing w:line="360" w:lineRule="auto"/>
        <w:rPr>
          <w:rFonts w:ascii="Times New Roman" w:hAnsi="Times New Roman" w:cs="Times New Roman"/>
          <w:lang w:val="en-GB"/>
        </w:rPr>
      </w:pPr>
      <w:r w:rsidRPr="004F12C0">
        <w:rPr>
          <w:rFonts w:ascii="Times New Roman" w:hAnsi="Times New Roman" w:cs="Times New Roman"/>
          <w:lang w:val="en-GB"/>
        </w:rPr>
        <w:t>Based on the results obtained through various techniques, we can assume that:</w:t>
      </w:r>
    </w:p>
    <w:p w14:paraId="2E0B4AFF" w14:textId="3CE2C751" w:rsidR="0090372E" w:rsidRPr="004F12C0" w:rsidRDefault="0090372E" w:rsidP="00161EF8">
      <w:pPr>
        <w:pStyle w:val="ListParagraph"/>
        <w:numPr>
          <w:ilvl w:val="0"/>
          <w:numId w:val="18"/>
        </w:numPr>
        <w:spacing w:line="360" w:lineRule="auto"/>
        <w:rPr>
          <w:rFonts w:ascii="Times New Roman" w:hAnsi="Times New Roman" w:cs="Times New Roman"/>
          <w:lang w:val="en-GB"/>
        </w:rPr>
      </w:pPr>
      <w:r w:rsidRPr="004F12C0">
        <w:rPr>
          <w:rFonts w:ascii="Times New Roman" w:hAnsi="Times New Roman" w:cs="Times New Roman"/>
          <w:lang w:val="en-GB"/>
        </w:rPr>
        <w:t>The only variable that helps predict behaviours is "Units Sold," which indicates that, based on the observed behaviour, the purchase of "high-priority items" is increasing.</w:t>
      </w:r>
    </w:p>
    <w:p w14:paraId="0248DACD" w14:textId="77777777" w:rsidR="0090372E" w:rsidRPr="004F12C0" w:rsidRDefault="0090372E" w:rsidP="00161EF8">
      <w:pPr>
        <w:pStyle w:val="ListParagraph"/>
        <w:numPr>
          <w:ilvl w:val="0"/>
          <w:numId w:val="18"/>
        </w:numPr>
        <w:spacing w:line="360" w:lineRule="auto"/>
        <w:rPr>
          <w:rFonts w:ascii="Times New Roman" w:hAnsi="Times New Roman" w:cs="Times New Roman"/>
          <w:lang w:val="en-GB"/>
        </w:rPr>
      </w:pPr>
      <w:r w:rsidRPr="004F12C0">
        <w:rPr>
          <w:rFonts w:ascii="Times New Roman" w:hAnsi="Times New Roman" w:cs="Times New Roman"/>
          <w:lang w:val="en-GB"/>
        </w:rPr>
        <w:t>There is no significant difference in the purchase of products across different regions.</w:t>
      </w:r>
    </w:p>
    <w:p w14:paraId="3FFEACDC" w14:textId="77777777" w:rsidR="0090372E" w:rsidRPr="004F12C0" w:rsidRDefault="0090372E" w:rsidP="00161EF8">
      <w:pPr>
        <w:pStyle w:val="ListParagraph"/>
        <w:numPr>
          <w:ilvl w:val="0"/>
          <w:numId w:val="18"/>
        </w:numPr>
        <w:spacing w:line="360" w:lineRule="auto"/>
        <w:rPr>
          <w:rFonts w:ascii="Times New Roman" w:hAnsi="Times New Roman" w:cs="Times New Roman"/>
          <w:lang w:val="en-GB"/>
        </w:rPr>
      </w:pPr>
      <w:r w:rsidRPr="004F12C0">
        <w:rPr>
          <w:rFonts w:ascii="Times New Roman" w:hAnsi="Times New Roman" w:cs="Times New Roman"/>
          <w:lang w:val="en-GB"/>
        </w:rPr>
        <w:t>Total Profit was not significantly influenced by Year, Sales Channel, or Region, and no significant interaction effects were observed. The results suggest that Total Profit remained stable over the years, regardless of sales channels or geographic regions.</w:t>
      </w:r>
    </w:p>
    <w:p w14:paraId="1188B327" w14:textId="1912AC33" w:rsidR="00770596" w:rsidRPr="004F12C0" w:rsidRDefault="0090372E" w:rsidP="00161EF8">
      <w:pPr>
        <w:pStyle w:val="ListParagraph"/>
        <w:numPr>
          <w:ilvl w:val="0"/>
          <w:numId w:val="18"/>
        </w:numPr>
        <w:spacing w:line="360" w:lineRule="auto"/>
        <w:rPr>
          <w:rFonts w:ascii="Times New Roman" w:hAnsi="Times New Roman" w:cs="Times New Roman"/>
          <w:lang w:val="en-GB"/>
        </w:rPr>
      </w:pPr>
      <w:r w:rsidRPr="004F12C0">
        <w:rPr>
          <w:rFonts w:ascii="Times New Roman" w:hAnsi="Times New Roman" w:cs="Times New Roman"/>
          <w:lang w:val="en-GB"/>
        </w:rPr>
        <w:t>Region does not influence the "unit price."</w:t>
      </w:r>
    </w:p>
    <w:p w14:paraId="6FDFCB86" w14:textId="33B857E9" w:rsidR="00770596" w:rsidRPr="004F12C0" w:rsidRDefault="0090372E" w:rsidP="00F95DBC">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Suggestions to business:</w:t>
      </w:r>
    </w:p>
    <w:p w14:paraId="4571671D" w14:textId="3AD70F80" w:rsidR="00770596" w:rsidRPr="004F12C0" w:rsidRDefault="0090372E" w:rsidP="00161EF8">
      <w:pPr>
        <w:spacing w:line="360" w:lineRule="auto"/>
        <w:rPr>
          <w:rFonts w:ascii="Times New Roman" w:hAnsi="Times New Roman" w:cs="Times New Roman"/>
          <w:lang w:val="en-GB"/>
        </w:rPr>
      </w:pPr>
      <w:r w:rsidRPr="004F12C0">
        <w:rPr>
          <w:rFonts w:ascii="Times New Roman" w:hAnsi="Times New Roman" w:cs="Times New Roman"/>
          <w:lang w:val="en-GB"/>
        </w:rPr>
        <w:t>Run an analysis based on seasons to understand further the behaviour of the customers, in order to prevent sales and also could run marketing campaigns to push sales or consider the idea of adapting the price to the local market for the purpose of improve the revenue.</w:t>
      </w:r>
    </w:p>
    <w:p w14:paraId="7A48A565" w14:textId="77777777" w:rsidR="002E3364" w:rsidRPr="004F12C0" w:rsidRDefault="002E3364" w:rsidP="00145E7A">
      <w:pPr>
        <w:pStyle w:val="Heading2"/>
        <w:rPr>
          <w:rFonts w:ascii="Times New Roman" w:hAnsi="Times New Roman" w:cs="Times New Roman"/>
          <w:b/>
          <w:bCs/>
          <w:sz w:val="24"/>
          <w:szCs w:val="24"/>
          <w:lang w:val="en-GB"/>
        </w:rPr>
      </w:pPr>
      <w:r w:rsidRPr="004F12C0">
        <w:rPr>
          <w:rFonts w:ascii="Times New Roman" w:hAnsi="Times New Roman" w:cs="Times New Roman"/>
          <w:b/>
          <w:bCs/>
          <w:sz w:val="24"/>
          <w:szCs w:val="24"/>
          <w:lang w:val="en-GB"/>
        </w:rPr>
        <w:t>Reference:</w:t>
      </w:r>
    </w:p>
    <w:p w14:paraId="32D09EBB" w14:textId="4FFE073B" w:rsidR="002E3364" w:rsidRPr="004F12C0" w:rsidRDefault="002E3364" w:rsidP="00161EF8">
      <w:pPr>
        <w:spacing w:line="360" w:lineRule="auto"/>
        <w:ind w:firstLine="708"/>
        <w:rPr>
          <w:rFonts w:ascii="Times New Roman" w:hAnsi="Times New Roman" w:cs="Times New Roman"/>
          <w:lang w:val="en-GB"/>
        </w:rPr>
      </w:pPr>
      <w:r w:rsidRPr="004F12C0">
        <w:rPr>
          <w:rFonts w:ascii="Times New Roman" w:hAnsi="Times New Roman" w:cs="Times New Roman"/>
          <w:lang w:val="en-GB"/>
        </w:rPr>
        <w:t>Verma, V.A. (2021) Downloads 18 - sample CSV files / data sets for testing (till 5 million records) - sales, Excel BI Analytics. Available at: https://excelbianalytics.com/wp/downloads-18-sample-csv-files-data-sets-for-testing-sales/ (Accessed: November 2024).</w:t>
      </w:r>
    </w:p>
    <w:sectPr w:rsidR="002E3364" w:rsidRPr="004F12C0" w:rsidSect="003B4DE0">
      <w:footerReference w:type="default" r:id="rId1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266AC" w14:textId="77777777" w:rsidR="008B1633" w:rsidRDefault="008B1633" w:rsidP="00C74B96">
      <w:pPr>
        <w:spacing w:after="0" w:line="240" w:lineRule="auto"/>
      </w:pPr>
      <w:r>
        <w:separator/>
      </w:r>
    </w:p>
  </w:endnote>
  <w:endnote w:type="continuationSeparator" w:id="0">
    <w:p w14:paraId="2870EF38" w14:textId="77777777" w:rsidR="008B1633" w:rsidRDefault="008B1633" w:rsidP="00C7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092087"/>
      <w:docPartObj>
        <w:docPartGallery w:val="Page Numbers (Bottom of Page)"/>
        <w:docPartUnique/>
      </w:docPartObj>
    </w:sdtPr>
    <w:sdtEndPr>
      <w:rPr>
        <w:noProof/>
      </w:rPr>
    </w:sdtEndPr>
    <w:sdtContent>
      <w:p w14:paraId="12B118A3" w14:textId="4F7540F8" w:rsidR="00C74B96" w:rsidRDefault="00C74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FC982" w14:textId="77777777" w:rsidR="00C74B96" w:rsidRDefault="00C74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69BB1" w14:textId="77777777" w:rsidR="008B1633" w:rsidRDefault="008B1633" w:rsidP="00C74B96">
      <w:pPr>
        <w:spacing w:after="0" w:line="240" w:lineRule="auto"/>
      </w:pPr>
      <w:r>
        <w:separator/>
      </w:r>
    </w:p>
  </w:footnote>
  <w:footnote w:type="continuationSeparator" w:id="0">
    <w:p w14:paraId="460F3593" w14:textId="77777777" w:rsidR="008B1633" w:rsidRDefault="008B1633" w:rsidP="00C7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39AB"/>
    <w:multiLevelType w:val="hybridMultilevel"/>
    <w:tmpl w:val="15C0EF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D1D08C6"/>
    <w:multiLevelType w:val="hybridMultilevel"/>
    <w:tmpl w:val="98BCF5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FD85A85"/>
    <w:multiLevelType w:val="hybridMultilevel"/>
    <w:tmpl w:val="F7449AD0"/>
    <w:lvl w:ilvl="0" w:tplc="5D6C8B50">
      <w:start w:val="1"/>
      <w:numFmt w:val="decimal"/>
      <w:lvlText w:val="%1."/>
      <w:lvlJc w:val="left"/>
      <w:pPr>
        <w:ind w:left="1065" w:hanging="70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2749623D"/>
    <w:multiLevelType w:val="hybridMultilevel"/>
    <w:tmpl w:val="F61A04AE"/>
    <w:lvl w:ilvl="0" w:tplc="5D6C8B50">
      <w:start w:val="1"/>
      <w:numFmt w:val="decimal"/>
      <w:lvlText w:val="%1."/>
      <w:lvlJc w:val="left"/>
      <w:pPr>
        <w:ind w:left="1065" w:hanging="70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9084A3C"/>
    <w:multiLevelType w:val="hybridMultilevel"/>
    <w:tmpl w:val="0C6A9252"/>
    <w:lvl w:ilvl="0" w:tplc="5D6C8B50">
      <w:start w:val="1"/>
      <w:numFmt w:val="decimal"/>
      <w:lvlText w:val="%1."/>
      <w:lvlJc w:val="left"/>
      <w:pPr>
        <w:ind w:left="1065" w:hanging="705"/>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2483331"/>
    <w:multiLevelType w:val="hybridMultilevel"/>
    <w:tmpl w:val="2D322F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6CD142D"/>
    <w:multiLevelType w:val="hybridMultilevel"/>
    <w:tmpl w:val="811466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DB509C2"/>
    <w:multiLevelType w:val="hybridMultilevel"/>
    <w:tmpl w:val="35A43C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3584C2A"/>
    <w:multiLevelType w:val="hybridMultilevel"/>
    <w:tmpl w:val="33943A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66F638A"/>
    <w:multiLevelType w:val="hybridMultilevel"/>
    <w:tmpl w:val="F5601642"/>
    <w:lvl w:ilvl="0" w:tplc="5D6C8B50">
      <w:start w:val="1"/>
      <w:numFmt w:val="decimal"/>
      <w:lvlText w:val="%1."/>
      <w:lvlJc w:val="left"/>
      <w:pPr>
        <w:ind w:left="1065" w:hanging="705"/>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49EE7C13"/>
    <w:multiLevelType w:val="hybridMultilevel"/>
    <w:tmpl w:val="4C7ED11E"/>
    <w:lvl w:ilvl="0" w:tplc="5D6C8B50">
      <w:start w:val="1"/>
      <w:numFmt w:val="decimal"/>
      <w:lvlText w:val="%1."/>
      <w:lvlJc w:val="left"/>
      <w:pPr>
        <w:ind w:left="1065" w:hanging="70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FD2748A"/>
    <w:multiLevelType w:val="hybridMultilevel"/>
    <w:tmpl w:val="4F549D28"/>
    <w:lvl w:ilvl="0" w:tplc="5D6C8B50">
      <w:start w:val="1"/>
      <w:numFmt w:val="decimal"/>
      <w:lvlText w:val="%1."/>
      <w:lvlJc w:val="left"/>
      <w:pPr>
        <w:ind w:left="1065" w:hanging="705"/>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52C8113D"/>
    <w:multiLevelType w:val="hybridMultilevel"/>
    <w:tmpl w:val="175C9D04"/>
    <w:lvl w:ilvl="0" w:tplc="5D6C8B50">
      <w:start w:val="1"/>
      <w:numFmt w:val="decimal"/>
      <w:lvlText w:val="%1."/>
      <w:lvlJc w:val="left"/>
      <w:pPr>
        <w:ind w:left="1065" w:hanging="70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5FE35AB8"/>
    <w:multiLevelType w:val="hybridMultilevel"/>
    <w:tmpl w:val="3CD894A8"/>
    <w:lvl w:ilvl="0" w:tplc="5D6C8B50">
      <w:start w:val="1"/>
      <w:numFmt w:val="decimal"/>
      <w:lvlText w:val="%1."/>
      <w:lvlJc w:val="left"/>
      <w:pPr>
        <w:ind w:left="1065" w:hanging="70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66604F65"/>
    <w:multiLevelType w:val="hybridMultilevel"/>
    <w:tmpl w:val="49C8DA26"/>
    <w:lvl w:ilvl="0" w:tplc="5D6C8B50">
      <w:start w:val="1"/>
      <w:numFmt w:val="decimal"/>
      <w:lvlText w:val="%1."/>
      <w:lvlJc w:val="left"/>
      <w:pPr>
        <w:ind w:left="1065" w:hanging="705"/>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6DB04D4C"/>
    <w:multiLevelType w:val="multilevel"/>
    <w:tmpl w:val="3FB0B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8F20EB"/>
    <w:multiLevelType w:val="hybridMultilevel"/>
    <w:tmpl w:val="42A409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DED328A"/>
    <w:multiLevelType w:val="hybridMultilevel"/>
    <w:tmpl w:val="406E28A0"/>
    <w:lvl w:ilvl="0" w:tplc="5D6C8B50">
      <w:start w:val="1"/>
      <w:numFmt w:val="decimal"/>
      <w:lvlText w:val="%1."/>
      <w:lvlJc w:val="left"/>
      <w:pPr>
        <w:ind w:left="1065" w:hanging="705"/>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384566685">
    <w:abstractNumId w:val="15"/>
  </w:num>
  <w:num w:numId="2" w16cid:durableId="1128084647">
    <w:abstractNumId w:val="4"/>
  </w:num>
  <w:num w:numId="3" w16cid:durableId="1355301063">
    <w:abstractNumId w:val="11"/>
  </w:num>
  <w:num w:numId="4" w16cid:durableId="125587874">
    <w:abstractNumId w:val="17"/>
  </w:num>
  <w:num w:numId="5" w16cid:durableId="1619336788">
    <w:abstractNumId w:val="8"/>
  </w:num>
  <w:num w:numId="6" w16cid:durableId="1651713003">
    <w:abstractNumId w:val="6"/>
  </w:num>
  <w:num w:numId="7" w16cid:durableId="208035452">
    <w:abstractNumId w:val="0"/>
  </w:num>
  <w:num w:numId="8" w16cid:durableId="1671446584">
    <w:abstractNumId w:val="13"/>
  </w:num>
  <w:num w:numId="9" w16cid:durableId="1736736743">
    <w:abstractNumId w:val="1"/>
  </w:num>
  <w:num w:numId="10" w16cid:durableId="397442617">
    <w:abstractNumId w:val="5"/>
  </w:num>
  <w:num w:numId="11" w16cid:durableId="1890216524">
    <w:abstractNumId w:val="7"/>
  </w:num>
  <w:num w:numId="12" w16cid:durableId="1655135978">
    <w:abstractNumId w:val="16"/>
  </w:num>
  <w:num w:numId="13" w16cid:durableId="2071687393">
    <w:abstractNumId w:val="9"/>
  </w:num>
  <w:num w:numId="14" w16cid:durableId="1027103116">
    <w:abstractNumId w:val="2"/>
  </w:num>
  <w:num w:numId="15" w16cid:durableId="1644309742">
    <w:abstractNumId w:val="14"/>
  </w:num>
  <w:num w:numId="16" w16cid:durableId="1054693270">
    <w:abstractNumId w:val="12"/>
  </w:num>
  <w:num w:numId="17" w16cid:durableId="1516765498">
    <w:abstractNumId w:val="10"/>
  </w:num>
  <w:num w:numId="18" w16cid:durableId="31152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64"/>
    <w:rsid w:val="000A55B3"/>
    <w:rsid w:val="000C1DD9"/>
    <w:rsid w:val="001305DF"/>
    <w:rsid w:val="00145E7A"/>
    <w:rsid w:val="00161EF8"/>
    <w:rsid w:val="001911FE"/>
    <w:rsid w:val="001C502C"/>
    <w:rsid w:val="0021382B"/>
    <w:rsid w:val="00223012"/>
    <w:rsid w:val="002449B8"/>
    <w:rsid w:val="00254FD0"/>
    <w:rsid w:val="00281339"/>
    <w:rsid w:val="002816F1"/>
    <w:rsid w:val="002E3364"/>
    <w:rsid w:val="003B4DE0"/>
    <w:rsid w:val="003B7833"/>
    <w:rsid w:val="003E33CA"/>
    <w:rsid w:val="00406A35"/>
    <w:rsid w:val="00445135"/>
    <w:rsid w:val="004C69BF"/>
    <w:rsid w:val="004E4B3E"/>
    <w:rsid w:val="004F12C0"/>
    <w:rsid w:val="00532E41"/>
    <w:rsid w:val="00601B90"/>
    <w:rsid w:val="006341EF"/>
    <w:rsid w:val="006C15A0"/>
    <w:rsid w:val="006F6DC1"/>
    <w:rsid w:val="0072660D"/>
    <w:rsid w:val="00770596"/>
    <w:rsid w:val="00811FF7"/>
    <w:rsid w:val="0089145A"/>
    <w:rsid w:val="008B1633"/>
    <w:rsid w:val="0090372E"/>
    <w:rsid w:val="00932811"/>
    <w:rsid w:val="00942E50"/>
    <w:rsid w:val="00987254"/>
    <w:rsid w:val="009F3550"/>
    <w:rsid w:val="00A42706"/>
    <w:rsid w:val="00A53C63"/>
    <w:rsid w:val="00A96153"/>
    <w:rsid w:val="00AD5735"/>
    <w:rsid w:val="00B8111A"/>
    <w:rsid w:val="00B9227C"/>
    <w:rsid w:val="00BD48F9"/>
    <w:rsid w:val="00BE2D38"/>
    <w:rsid w:val="00BE6029"/>
    <w:rsid w:val="00BF115B"/>
    <w:rsid w:val="00BF1BCD"/>
    <w:rsid w:val="00BF2D10"/>
    <w:rsid w:val="00C74B96"/>
    <w:rsid w:val="00DA0378"/>
    <w:rsid w:val="00DA38BB"/>
    <w:rsid w:val="00DB2D16"/>
    <w:rsid w:val="00DE52A8"/>
    <w:rsid w:val="00E64FDF"/>
    <w:rsid w:val="00EB054D"/>
    <w:rsid w:val="00EF5395"/>
    <w:rsid w:val="00F70133"/>
    <w:rsid w:val="00F82AB7"/>
    <w:rsid w:val="00F95DB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9444"/>
  <w15:chartTrackingRefBased/>
  <w15:docId w15:val="{1F8A22A3-639B-418D-B06E-14CC7DDA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029"/>
  </w:style>
  <w:style w:type="paragraph" w:styleId="Heading1">
    <w:name w:val="heading 1"/>
    <w:basedOn w:val="Normal"/>
    <w:next w:val="Normal"/>
    <w:link w:val="Heading1Char"/>
    <w:uiPriority w:val="9"/>
    <w:qFormat/>
    <w:rsid w:val="002E3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364"/>
    <w:rPr>
      <w:rFonts w:eastAsiaTheme="majorEastAsia" w:cstheme="majorBidi"/>
      <w:color w:val="272727" w:themeColor="text1" w:themeTint="D8"/>
    </w:rPr>
  </w:style>
  <w:style w:type="paragraph" w:styleId="Title">
    <w:name w:val="Title"/>
    <w:basedOn w:val="Normal"/>
    <w:next w:val="Normal"/>
    <w:link w:val="TitleChar"/>
    <w:uiPriority w:val="10"/>
    <w:qFormat/>
    <w:rsid w:val="002E3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364"/>
    <w:pPr>
      <w:spacing w:before="160"/>
      <w:jc w:val="center"/>
    </w:pPr>
    <w:rPr>
      <w:i/>
      <w:iCs/>
      <w:color w:val="404040" w:themeColor="text1" w:themeTint="BF"/>
    </w:rPr>
  </w:style>
  <w:style w:type="character" w:customStyle="1" w:styleId="QuoteChar">
    <w:name w:val="Quote Char"/>
    <w:basedOn w:val="DefaultParagraphFont"/>
    <w:link w:val="Quote"/>
    <w:uiPriority w:val="29"/>
    <w:rsid w:val="002E3364"/>
    <w:rPr>
      <w:i/>
      <w:iCs/>
      <w:color w:val="404040" w:themeColor="text1" w:themeTint="BF"/>
    </w:rPr>
  </w:style>
  <w:style w:type="paragraph" w:styleId="ListParagraph">
    <w:name w:val="List Paragraph"/>
    <w:basedOn w:val="Normal"/>
    <w:uiPriority w:val="34"/>
    <w:qFormat/>
    <w:rsid w:val="002E3364"/>
    <w:pPr>
      <w:ind w:left="720"/>
      <w:contextualSpacing/>
    </w:pPr>
  </w:style>
  <w:style w:type="character" w:styleId="IntenseEmphasis">
    <w:name w:val="Intense Emphasis"/>
    <w:basedOn w:val="DefaultParagraphFont"/>
    <w:uiPriority w:val="21"/>
    <w:qFormat/>
    <w:rsid w:val="002E3364"/>
    <w:rPr>
      <w:i/>
      <w:iCs/>
      <w:color w:val="0F4761" w:themeColor="accent1" w:themeShade="BF"/>
    </w:rPr>
  </w:style>
  <w:style w:type="paragraph" w:styleId="IntenseQuote">
    <w:name w:val="Intense Quote"/>
    <w:basedOn w:val="Normal"/>
    <w:next w:val="Normal"/>
    <w:link w:val="IntenseQuoteChar"/>
    <w:uiPriority w:val="30"/>
    <w:qFormat/>
    <w:rsid w:val="002E3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364"/>
    <w:rPr>
      <w:i/>
      <w:iCs/>
      <w:color w:val="0F4761" w:themeColor="accent1" w:themeShade="BF"/>
    </w:rPr>
  </w:style>
  <w:style w:type="character" w:styleId="IntenseReference">
    <w:name w:val="Intense Reference"/>
    <w:basedOn w:val="DefaultParagraphFont"/>
    <w:uiPriority w:val="32"/>
    <w:qFormat/>
    <w:rsid w:val="002E3364"/>
    <w:rPr>
      <w:b/>
      <w:bCs/>
      <w:smallCaps/>
      <w:color w:val="0F4761" w:themeColor="accent1" w:themeShade="BF"/>
      <w:spacing w:val="5"/>
    </w:rPr>
  </w:style>
  <w:style w:type="paragraph" w:styleId="Header">
    <w:name w:val="header"/>
    <w:basedOn w:val="Normal"/>
    <w:link w:val="HeaderChar"/>
    <w:uiPriority w:val="99"/>
    <w:unhideWhenUsed/>
    <w:rsid w:val="00C74B96"/>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4B96"/>
  </w:style>
  <w:style w:type="paragraph" w:styleId="Footer">
    <w:name w:val="footer"/>
    <w:basedOn w:val="Normal"/>
    <w:link w:val="FooterChar"/>
    <w:uiPriority w:val="99"/>
    <w:unhideWhenUsed/>
    <w:rsid w:val="00C74B96"/>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4B96"/>
  </w:style>
  <w:style w:type="table" w:styleId="TableGrid">
    <w:name w:val="Table Grid"/>
    <w:basedOn w:val="TableNormal"/>
    <w:uiPriority w:val="39"/>
    <w:rsid w:val="00281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6638">
      <w:bodyDiv w:val="1"/>
      <w:marLeft w:val="0"/>
      <w:marRight w:val="0"/>
      <w:marTop w:val="0"/>
      <w:marBottom w:val="0"/>
      <w:divBdr>
        <w:top w:val="none" w:sz="0" w:space="0" w:color="auto"/>
        <w:left w:val="none" w:sz="0" w:space="0" w:color="auto"/>
        <w:bottom w:val="none" w:sz="0" w:space="0" w:color="auto"/>
        <w:right w:val="none" w:sz="0" w:space="0" w:color="auto"/>
      </w:divBdr>
    </w:div>
    <w:div w:id="81071679">
      <w:bodyDiv w:val="1"/>
      <w:marLeft w:val="0"/>
      <w:marRight w:val="0"/>
      <w:marTop w:val="0"/>
      <w:marBottom w:val="0"/>
      <w:divBdr>
        <w:top w:val="none" w:sz="0" w:space="0" w:color="auto"/>
        <w:left w:val="none" w:sz="0" w:space="0" w:color="auto"/>
        <w:bottom w:val="none" w:sz="0" w:space="0" w:color="auto"/>
        <w:right w:val="none" w:sz="0" w:space="0" w:color="auto"/>
      </w:divBdr>
    </w:div>
    <w:div w:id="205146527">
      <w:bodyDiv w:val="1"/>
      <w:marLeft w:val="0"/>
      <w:marRight w:val="0"/>
      <w:marTop w:val="0"/>
      <w:marBottom w:val="0"/>
      <w:divBdr>
        <w:top w:val="none" w:sz="0" w:space="0" w:color="auto"/>
        <w:left w:val="none" w:sz="0" w:space="0" w:color="auto"/>
        <w:bottom w:val="none" w:sz="0" w:space="0" w:color="auto"/>
        <w:right w:val="none" w:sz="0" w:space="0" w:color="auto"/>
      </w:divBdr>
    </w:div>
    <w:div w:id="468787581">
      <w:bodyDiv w:val="1"/>
      <w:marLeft w:val="0"/>
      <w:marRight w:val="0"/>
      <w:marTop w:val="0"/>
      <w:marBottom w:val="0"/>
      <w:divBdr>
        <w:top w:val="none" w:sz="0" w:space="0" w:color="auto"/>
        <w:left w:val="none" w:sz="0" w:space="0" w:color="auto"/>
        <w:bottom w:val="none" w:sz="0" w:space="0" w:color="auto"/>
        <w:right w:val="none" w:sz="0" w:space="0" w:color="auto"/>
      </w:divBdr>
    </w:div>
    <w:div w:id="770126217">
      <w:bodyDiv w:val="1"/>
      <w:marLeft w:val="0"/>
      <w:marRight w:val="0"/>
      <w:marTop w:val="0"/>
      <w:marBottom w:val="0"/>
      <w:divBdr>
        <w:top w:val="none" w:sz="0" w:space="0" w:color="auto"/>
        <w:left w:val="none" w:sz="0" w:space="0" w:color="auto"/>
        <w:bottom w:val="none" w:sz="0" w:space="0" w:color="auto"/>
        <w:right w:val="none" w:sz="0" w:space="0" w:color="auto"/>
      </w:divBdr>
    </w:div>
    <w:div w:id="785081672">
      <w:bodyDiv w:val="1"/>
      <w:marLeft w:val="0"/>
      <w:marRight w:val="0"/>
      <w:marTop w:val="0"/>
      <w:marBottom w:val="0"/>
      <w:divBdr>
        <w:top w:val="none" w:sz="0" w:space="0" w:color="auto"/>
        <w:left w:val="none" w:sz="0" w:space="0" w:color="auto"/>
        <w:bottom w:val="none" w:sz="0" w:space="0" w:color="auto"/>
        <w:right w:val="none" w:sz="0" w:space="0" w:color="auto"/>
      </w:divBdr>
    </w:div>
    <w:div w:id="921330925">
      <w:bodyDiv w:val="1"/>
      <w:marLeft w:val="0"/>
      <w:marRight w:val="0"/>
      <w:marTop w:val="0"/>
      <w:marBottom w:val="0"/>
      <w:divBdr>
        <w:top w:val="none" w:sz="0" w:space="0" w:color="auto"/>
        <w:left w:val="none" w:sz="0" w:space="0" w:color="auto"/>
        <w:bottom w:val="none" w:sz="0" w:space="0" w:color="auto"/>
        <w:right w:val="none" w:sz="0" w:space="0" w:color="auto"/>
      </w:divBdr>
    </w:div>
    <w:div w:id="966660955">
      <w:bodyDiv w:val="1"/>
      <w:marLeft w:val="0"/>
      <w:marRight w:val="0"/>
      <w:marTop w:val="0"/>
      <w:marBottom w:val="0"/>
      <w:divBdr>
        <w:top w:val="none" w:sz="0" w:space="0" w:color="auto"/>
        <w:left w:val="none" w:sz="0" w:space="0" w:color="auto"/>
        <w:bottom w:val="none" w:sz="0" w:space="0" w:color="auto"/>
        <w:right w:val="none" w:sz="0" w:space="0" w:color="auto"/>
      </w:divBdr>
    </w:div>
    <w:div w:id="1186557725">
      <w:bodyDiv w:val="1"/>
      <w:marLeft w:val="0"/>
      <w:marRight w:val="0"/>
      <w:marTop w:val="0"/>
      <w:marBottom w:val="0"/>
      <w:divBdr>
        <w:top w:val="none" w:sz="0" w:space="0" w:color="auto"/>
        <w:left w:val="none" w:sz="0" w:space="0" w:color="auto"/>
        <w:bottom w:val="none" w:sz="0" w:space="0" w:color="auto"/>
        <w:right w:val="none" w:sz="0" w:space="0" w:color="auto"/>
      </w:divBdr>
    </w:div>
    <w:div w:id="1188299674">
      <w:bodyDiv w:val="1"/>
      <w:marLeft w:val="0"/>
      <w:marRight w:val="0"/>
      <w:marTop w:val="0"/>
      <w:marBottom w:val="0"/>
      <w:divBdr>
        <w:top w:val="none" w:sz="0" w:space="0" w:color="auto"/>
        <w:left w:val="none" w:sz="0" w:space="0" w:color="auto"/>
        <w:bottom w:val="none" w:sz="0" w:space="0" w:color="auto"/>
        <w:right w:val="none" w:sz="0" w:space="0" w:color="auto"/>
      </w:divBdr>
    </w:div>
    <w:div w:id="1241060163">
      <w:bodyDiv w:val="1"/>
      <w:marLeft w:val="0"/>
      <w:marRight w:val="0"/>
      <w:marTop w:val="0"/>
      <w:marBottom w:val="0"/>
      <w:divBdr>
        <w:top w:val="none" w:sz="0" w:space="0" w:color="auto"/>
        <w:left w:val="none" w:sz="0" w:space="0" w:color="auto"/>
        <w:bottom w:val="none" w:sz="0" w:space="0" w:color="auto"/>
        <w:right w:val="none" w:sz="0" w:space="0" w:color="auto"/>
      </w:divBdr>
    </w:div>
    <w:div w:id="1317297789">
      <w:bodyDiv w:val="1"/>
      <w:marLeft w:val="0"/>
      <w:marRight w:val="0"/>
      <w:marTop w:val="0"/>
      <w:marBottom w:val="0"/>
      <w:divBdr>
        <w:top w:val="none" w:sz="0" w:space="0" w:color="auto"/>
        <w:left w:val="none" w:sz="0" w:space="0" w:color="auto"/>
        <w:bottom w:val="none" w:sz="0" w:space="0" w:color="auto"/>
        <w:right w:val="none" w:sz="0" w:space="0" w:color="auto"/>
      </w:divBdr>
    </w:div>
    <w:div w:id="1493837900">
      <w:bodyDiv w:val="1"/>
      <w:marLeft w:val="0"/>
      <w:marRight w:val="0"/>
      <w:marTop w:val="0"/>
      <w:marBottom w:val="0"/>
      <w:divBdr>
        <w:top w:val="none" w:sz="0" w:space="0" w:color="auto"/>
        <w:left w:val="none" w:sz="0" w:space="0" w:color="auto"/>
        <w:bottom w:val="none" w:sz="0" w:space="0" w:color="auto"/>
        <w:right w:val="none" w:sz="0" w:space="0" w:color="auto"/>
      </w:divBdr>
    </w:div>
    <w:div w:id="1554386690">
      <w:bodyDiv w:val="1"/>
      <w:marLeft w:val="0"/>
      <w:marRight w:val="0"/>
      <w:marTop w:val="0"/>
      <w:marBottom w:val="0"/>
      <w:divBdr>
        <w:top w:val="none" w:sz="0" w:space="0" w:color="auto"/>
        <w:left w:val="none" w:sz="0" w:space="0" w:color="auto"/>
        <w:bottom w:val="none" w:sz="0" w:space="0" w:color="auto"/>
        <w:right w:val="none" w:sz="0" w:space="0" w:color="auto"/>
      </w:divBdr>
    </w:div>
    <w:div w:id="1764834430">
      <w:bodyDiv w:val="1"/>
      <w:marLeft w:val="0"/>
      <w:marRight w:val="0"/>
      <w:marTop w:val="0"/>
      <w:marBottom w:val="0"/>
      <w:divBdr>
        <w:top w:val="none" w:sz="0" w:space="0" w:color="auto"/>
        <w:left w:val="none" w:sz="0" w:space="0" w:color="auto"/>
        <w:bottom w:val="none" w:sz="0" w:space="0" w:color="auto"/>
        <w:right w:val="none" w:sz="0" w:space="0" w:color="auto"/>
      </w:divBdr>
    </w:div>
    <w:div w:id="1834099713">
      <w:bodyDiv w:val="1"/>
      <w:marLeft w:val="0"/>
      <w:marRight w:val="0"/>
      <w:marTop w:val="0"/>
      <w:marBottom w:val="0"/>
      <w:divBdr>
        <w:top w:val="none" w:sz="0" w:space="0" w:color="auto"/>
        <w:left w:val="none" w:sz="0" w:space="0" w:color="auto"/>
        <w:bottom w:val="none" w:sz="0" w:space="0" w:color="auto"/>
        <w:right w:val="none" w:sz="0" w:space="0" w:color="auto"/>
      </w:divBdr>
    </w:div>
    <w:div w:id="1974629576">
      <w:bodyDiv w:val="1"/>
      <w:marLeft w:val="0"/>
      <w:marRight w:val="0"/>
      <w:marTop w:val="0"/>
      <w:marBottom w:val="0"/>
      <w:divBdr>
        <w:top w:val="none" w:sz="0" w:space="0" w:color="auto"/>
        <w:left w:val="none" w:sz="0" w:space="0" w:color="auto"/>
        <w:bottom w:val="none" w:sz="0" w:space="0" w:color="auto"/>
        <w:right w:val="none" w:sz="0" w:space="0" w:color="auto"/>
      </w:divBdr>
    </w:div>
    <w:div w:id="20231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10</Pages>
  <Words>2006</Words>
  <Characters>11038</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Parra Aldrete, Mariana</dc:creator>
  <cp:keywords/>
  <dc:description/>
  <cp:lastModifiedBy>Parra Aldrete, Mariana</cp:lastModifiedBy>
  <cp:revision>39</cp:revision>
  <dcterms:created xsi:type="dcterms:W3CDTF">2024-12-19T04:35:00Z</dcterms:created>
  <dcterms:modified xsi:type="dcterms:W3CDTF">2024-12-19T17:09:00Z</dcterms:modified>
</cp:coreProperties>
</file>