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ptos Display" w:hAnsi="Aptos Display"/>
          <w:b/>
          <w:color w:val="087E8B"/>
          <w:sz w:val="28"/>
        </w:rPr>
        <w:t>CLASSROOMIQ</w:t>
      </w:r>
    </w:p>
    <w:p>
      <w:pPr>
        <w:pStyle w:val="Title"/>
        <w:jc w:val="center"/>
      </w:pPr>
      <w:r>
        <w:t>MASTER PROJECT</w:t>
        <w:br/>
        <w:t>SPECIFICATION</w:t>
      </w:r>
    </w:p>
    <w:p>
      <w:pPr>
        <w:jc w:val="center"/>
      </w:pPr>
      <w:r>
        <w:rPr>
          <w:i/>
          <w:color w:val="475569"/>
          <w:sz w:val="24"/>
        </w:rPr>
        <w:t>The Project Bible • Product requirements and behavioral reference</w:t>
      </w:r>
    </w:p>
    <w:p/>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vAlign w:val="center"/>
            <w:tcMar>
              <w:top w:w="65" w:type="dxa"/>
              <w:start w:w="80" w:type="dxa"/>
              <w:bottom w:w="65" w:type="dxa"/>
              <w:end w:w="80" w:type="dxa"/>
            </w:tcMar>
            <w:shd w:fill="14324A"/>
          </w:tcPr>
          <w:p>
            <w:pPr>
              <w:pStyle w:val="TableText"/>
              <w:keepLines/>
            </w:pPr>
            <w:r/>
            <w:r>
              <w:rPr>
                <w:rFonts w:ascii="Aptos" w:hAnsi="Aptos"/>
                <w:b/>
                <w:i w:val="0"/>
                <w:color w:val="FFFFFF"/>
                <w:sz w:val="16"/>
              </w:rPr>
              <w:t>Document control</w:t>
            </w:r>
          </w:p>
        </w:tc>
        <w:tc>
          <w:tcPr>
            <w:tcW w:type="dxa" w:w="7560"/>
            <w:vAlign w:val="center"/>
            <w:tcMar>
              <w:top w:w="65" w:type="dxa"/>
              <w:start w:w="80" w:type="dxa"/>
              <w:bottom w:w="65" w:type="dxa"/>
              <w:end w:w="80" w:type="dxa"/>
            </w:tcMar>
            <w:shd w:fill="14324A"/>
          </w:tcPr>
          <w:p>
            <w:pPr>
              <w:pStyle w:val="TableText"/>
              <w:keepLines/>
            </w:pPr>
            <w:r/>
            <w:r>
              <w:rPr>
                <w:rFonts w:ascii="Aptos" w:hAnsi="Aptos"/>
                <w:b/>
                <w:i w:val="0"/>
                <w:color w:val="FFFFFF"/>
                <w:sz w:val="16"/>
              </w:rPr>
              <w:t>Value</w:t>
            </w:r>
          </w:p>
        </w:tc>
      </w:tr>
      <w:tr>
        <w:trPr>
          <w:cantSplit/>
        </w:trPr>
        <w:tc>
          <w:tcPr>
            <w:tcW w:type="dxa" w:w="2376"/>
            <w:vAlign w:val="center"/>
            <w:tcMar>
              <w:top w:w="65" w:type="dxa"/>
              <w:start w:w="80" w:type="dxa"/>
              <w:bottom w:w="65" w:type="dxa"/>
              <w:end w:w="80" w:type="dxa"/>
            </w:tcMar>
          </w:tcPr>
          <w:p>
            <w:pPr>
              <w:pStyle w:val="TableText"/>
              <w:keepLines/>
            </w:pPr>
            <w:r/>
            <w:r>
              <w:rPr>
                <w:rFonts w:ascii="Aptos" w:hAnsi="Aptos"/>
                <w:b w:val="0"/>
                <w:i w:val="0"/>
                <w:sz w:val="16"/>
              </w:rPr>
              <w:t>Document ID</w:t>
            </w:r>
          </w:p>
        </w:tc>
        <w:tc>
          <w:tcPr>
            <w:tcW w:type="dxa" w:w="7560"/>
            <w:vAlign w:val="center"/>
            <w:tcMar>
              <w:top w:w="65" w:type="dxa"/>
              <w:start w:w="80" w:type="dxa"/>
              <w:bottom w:w="65" w:type="dxa"/>
              <w:end w:w="80" w:type="dxa"/>
            </w:tcMar>
          </w:tcPr>
          <w:p>
            <w:pPr>
              <w:pStyle w:val="TableText"/>
              <w:keepLines/>
            </w:pPr>
            <w:r/>
            <w:r>
              <w:rPr>
                <w:rFonts w:ascii="Aptos" w:hAnsi="Aptos"/>
                <w:b w:val="0"/>
                <w:i w:val="0"/>
                <w:sz w:val="16"/>
              </w:rPr>
              <w:t>CIQ-MASTER-001</w:t>
            </w:r>
          </w:p>
        </w:tc>
      </w:tr>
      <w:tr>
        <w:trPr>
          <w:cantSplit/>
        </w:trPr>
        <w:tc>
          <w:tcPr>
            <w:tcW w:type="dxa" w:w="2376"/>
            <w:vAlign w:val="center"/>
            <w:tcMar>
              <w:top w:w="65" w:type="dxa"/>
              <w:start w:w="80" w:type="dxa"/>
              <w:bottom w:w="65" w:type="dxa"/>
              <w:end w:w="80" w:type="dxa"/>
            </w:tcMar>
            <w:shd w:fill="F5F8FA"/>
          </w:tcPr>
          <w:p>
            <w:pPr>
              <w:pStyle w:val="TableText"/>
              <w:keepLines/>
            </w:pPr>
            <w:r/>
            <w:r>
              <w:rPr>
                <w:rFonts w:ascii="Aptos" w:hAnsi="Aptos"/>
                <w:b w:val="0"/>
                <w:i w:val="0"/>
                <w:sz w:val="16"/>
              </w:rPr>
              <w:t>Version</w:t>
            </w:r>
          </w:p>
        </w:tc>
        <w:tc>
          <w:tcPr>
            <w:tcW w:type="dxa" w:w="7560"/>
            <w:vAlign w:val="center"/>
            <w:tcMar>
              <w:top w:w="65" w:type="dxa"/>
              <w:start w:w="80" w:type="dxa"/>
              <w:bottom w:w="65" w:type="dxa"/>
              <w:end w:w="80" w:type="dxa"/>
            </w:tcMar>
            <w:shd w:fill="F5F8FA"/>
          </w:tcPr>
          <w:p>
            <w:pPr>
              <w:pStyle w:val="TableText"/>
              <w:keepLines/>
            </w:pPr>
            <w:r>
              <w:t>0.2.1</w:t>
            </w:r>
            <w:r>
              <w:rPr>
                <w:rFonts w:ascii="Aptos" w:hAnsi="Aptos"/>
                <w:b w:val="0"/>
                <w:i w:val="0"/>
                <w:sz w:val="16"/>
              </w:rPr>
            </w:r>
          </w:p>
        </w:tc>
      </w:tr>
      <w:tr>
        <w:trPr>
          <w:cantSplit/>
        </w:trPr>
        <w:tc>
          <w:tcPr>
            <w:tcW w:type="dxa" w:w="2376"/>
            <w:vAlign w:val="center"/>
            <w:tcMar>
              <w:top w:w="65" w:type="dxa"/>
              <w:start w:w="80" w:type="dxa"/>
              <w:bottom w:w="65" w:type="dxa"/>
              <w:end w:w="80" w:type="dxa"/>
            </w:tcMar>
          </w:tcPr>
          <w:p>
            <w:pPr>
              <w:pStyle w:val="TableText"/>
              <w:keepLines/>
            </w:pPr>
            <w:r/>
            <w:r>
              <w:rPr>
                <w:rFonts w:ascii="Aptos" w:hAnsi="Aptos"/>
                <w:b w:val="0"/>
                <w:i w:val="0"/>
                <w:sz w:val="16"/>
              </w:rPr>
              <w:t>Status</w:t>
            </w:r>
          </w:p>
        </w:tc>
        <w:tc>
          <w:tcPr>
            <w:tcW w:type="dxa" w:w="7560"/>
            <w:vAlign w:val="center"/>
            <w:tcMar>
              <w:top w:w="65" w:type="dxa"/>
              <w:start w:w="80" w:type="dxa"/>
              <w:bottom w:w="65" w:type="dxa"/>
              <w:end w:w="80" w:type="dxa"/>
            </w:tcMar>
          </w:tcPr>
          <w:p>
            <w:pPr>
              <w:pStyle w:val="TableText"/>
              <w:keepLines/>
            </w:pPr>
            <w:r>
              <w:t>WORKING REVIEW DRAFT — prototype preparation underway; not a final approved specification</w:t>
            </w:r>
            <w:r>
              <w:rPr>
                <w:rFonts w:ascii="Aptos" w:hAnsi="Aptos"/>
                <w:b w:val="0"/>
                <w:i w:val="0"/>
                <w:sz w:val="16"/>
              </w:rPr>
            </w:r>
          </w:p>
        </w:tc>
      </w:tr>
      <w:tr>
        <w:trPr>
          <w:cantSplit/>
        </w:trPr>
        <w:tc>
          <w:tcPr>
            <w:tcW w:type="dxa" w:w="2376"/>
            <w:vAlign w:val="center"/>
            <w:tcMar>
              <w:top w:w="65" w:type="dxa"/>
              <w:start w:w="80" w:type="dxa"/>
              <w:bottom w:w="65" w:type="dxa"/>
              <w:end w:w="80" w:type="dxa"/>
            </w:tcMar>
            <w:shd w:fill="F5F8FA"/>
          </w:tcPr>
          <w:p>
            <w:pPr>
              <w:pStyle w:val="TableText"/>
              <w:keepLines/>
            </w:pPr>
            <w:r/>
            <w:r>
              <w:rPr>
                <w:rFonts w:ascii="Aptos" w:hAnsi="Aptos"/>
                <w:b w:val="0"/>
                <w:i w:val="0"/>
                <w:sz w:val="16"/>
              </w:rPr>
              <w:t>Prepared date</w:t>
            </w:r>
          </w:p>
        </w:tc>
        <w:tc>
          <w:tcPr>
            <w:tcW w:type="dxa" w:w="7560"/>
            <w:vAlign w:val="center"/>
            <w:tcMar>
              <w:top w:w="65" w:type="dxa"/>
              <w:start w:w="80" w:type="dxa"/>
              <w:bottom w:w="65" w:type="dxa"/>
              <w:end w:w="80" w:type="dxa"/>
            </w:tcMar>
            <w:shd w:fill="F5F8FA"/>
          </w:tcPr>
          <w:p>
            <w:pPr>
              <w:pStyle w:val="TableText"/>
              <w:keepLines/>
            </w:pPr>
            <w:r/>
            <w:r>
              <w:rPr>
                <w:rFonts w:ascii="Aptos" w:hAnsi="Aptos"/>
                <w:b w:val="0"/>
                <w:i w:val="0"/>
                <w:sz w:val="16"/>
              </w:rPr>
              <w:t>2026-10-09</w:t>
            </w:r>
          </w:p>
        </w:tc>
      </w:tr>
      <w:tr>
        <w:trPr>
          <w:cantSplit/>
        </w:trPr>
        <w:tc>
          <w:tcPr>
            <w:tcW w:type="dxa" w:w="2376"/>
            <w:vAlign w:val="center"/>
            <w:tcMar>
              <w:top w:w="65" w:type="dxa"/>
              <w:start w:w="80" w:type="dxa"/>
              <w:bottom w:w="65" w:type="dxa"/>
              <w:end w:w="80" w:type="dxa"/>
            </w:tcMar>
          </w:tcPr>
          <w:p>
            <w:pPr>
              <w:pStyle w:val="TableText"/>
              <w:keepLines/>
            </w:pPr>
            <w:r/>
            <w:r>
              <w:rPr>
                <w:rFonts w:ascii="Aptos" w:hAnsi="Aptos"/>
                <w:b w:val="0"/>
                <w:i w:val="0"/>
                <w:sz w:val="16"/>
              </w:rPr>
              <w:t>Primary purpose</w:t>
            </w:r>
          </w:p>
        </w:tc>
        <w:tc>
          <w:tcPr>
            <w:tcW w:type="dxa" w:w="7560"/>
            <w:vAlign w:val="center"/>
            <w:tcMar>
              <w:top w:w="65" w:type="dxa"/>
              <w:start w:w="80" w:type="dxa"/>
              <w:bottom w:w="65" w:type="dxa"/>
              <w:end w:w="80" w:type="dxa"/>
            </w:tcMar>
          </w:tcPr>
          <w:p>
            <w:pPr>
              <w:pStyle w:val="TableText"/>
              <w:keepLines/>
            </w:pPr>
            <w:r/>
            <w:r>
              <w:rPr>
                <w:rFonts w:ascii="Aptos" w:hAnsi="Aptos"/>
                <w:b w:val="0"/>
                <w:i w:val="0"/>
                <w:sz w:val="16"/>
              </w:rPr>
              <w:t>Single project-level source of truth for project understanding, requirements, boundaries, and Antigravity assessment.</w:t>
            </w:r>
          </w:p>
        </w:tc>
      </w:tr>
      <w:tr>
        <w:trPr>
          <w:cantSplit/>
        </w:trPr>
        <w:tc>
          <w:tcPr>
            <w:tcW w:type="dxa" w:w="2376"/>
            <w:vAlign w:val="center"/>
            <w:tcMar>
              <w:top w:w="65" w:type="dxa"/>
              <w:start w:w="80" w:type="dxa"/>
              <w:bottom w:w="65" w:type="dxa"/>
              <w:end w:w="80" w:type="dxa"/>
            </w:tcMar>
            <w:shd w:fill="F5F8FA"/>
          </w:tcPr>
          <w:p>
            <w:pPr>
              <w:pStyle w:val="TableText"/>
              <w:keepLines/>
            </w:pPr>
            <w:r/>
            <w:r>
              <w:rPr>
                <w:rFonts w:ascii="Aptos" w:hAnsi="Aptos"/>
                <w:b w:val="0"/>
                <w:i w:val="0"/>
                <w:sz w:val="16"/>
              </w:rPr>
              <w:t>Dataset status</w:t>
            </w:r>
          </w:p>
        </w:tc>
        <w:tc>
          <w:tcPr>
            <w:tcW w:type="dxa" w:w="7560"/>
            <w:vAlign w:val="center"/>
            <w:tcMar>
              <w:top w:w="65" w:type="dxa"/>
              <w:start w:w="80" w:type="dxa"/>
              <w:bottom w:w="65" w:type="dxa"/>
              <w:end w:w="80" w:type="dxa"/>
            </w:tcMar>
            <w:shd w:fill="F5F8FA"/>
          </w:tcPr>
          <w:p>
            <w:pPr>
              <w:pStyle w:val="TableText"/>
              <w:keepLines/>
            </w:pPr>
            <w:r>
              <w:t>SEED DATASETS CREATED — seven CSV files exist; provisional and partly synthetic/unverified. Cross-file validation and schema reconciliation remain in progress. Do not treat unknown values as confirmed campus facts.</w:t>
            </w:r>
            <w:r>
              <w:rPr>
                <w:rFonts w:ascii="Aptos" w:hAnsi="Aptos"/>
                <w:b w:val="0"/>
                <w:i w:val="0"/>
                <w:sz w:val="16"/>
              </w:rPr>
            </w:r>
          </w:p>
        </w:tc>
      </w:tr>
      <w:tr>
        <w:trPr>
          <w:cantSplit/>
        </w:trPr>
        <w:tc>
          <w:tcPr>
            <w:tcW w:type="dxa" w:w="2376"/>
            <w:vAlign w:val="center"/>
            <w:tcMar>
              <w:top w:w="65" w:type="dxa"/>
              <w:start w:w="80" w:type="dxa"/>
              <w:bottom w:w="65" w:type="dxa"/>
              <w:end w:w="80" w:type="dxa"/>
            </w:tcMar>
          </w:tcPr>
          <w:p>
            <w:pPr>
              <w:pStyle w:val="TableText"/>
              <w:keepLines/>
            </w:pPr>
            <w:r/>
            <w:r>
              <w:rPr>
                <w:rFonts w:ascii="Aptos" w:hAnsi="Aptos"/>
                <w:b w:val="0"/>
                <w:i w:val="0"/>
                <w:sz w:val="16"/>
              </w:rPr>
              <w:t>Architecture status</w:t>
            </w:r>
          </w:p>
        </w:tc>
        <w:tc>
          <w:tcPr>
            <w:tcW w:type="dxa" w:w="7560"/>
            <w:vAlign w:val="center"/>
            <w:tcMar>
              <w:top w:w="65" w:type="dxa"/>
              <w:start w:w="80" w:type="dxa"/>
              <w:bottom w:w="65" w:type="dxa"/>
              <w:end w:w="80" w:type="dxa"/>
            </w:tcMar>
          </w:tcPr>
          <w:p>
            <w:pPr>
              <w:pStyle w:val="TableText"/>
              <w:keepLines/>
            </w:pPr>
            <w:r>
              <w:t>NOT FULLY APPROVED — implementation direction is to proceed with the lean allocation-optimizer prototype; record and confirm architecture/stack decisions before they become fixed.</w:t>
            </w:r>
            <w:r>
              <w:rPr>
                <w:rFonts w:ascii="Aptos" w:hAnsi="Aptos"/>
                <w:b w:val="0"/>
                <w:i w:val="0"/>
                <w:sz w:val="16"/>
              </w:rPr>
            </w:r>
          </w:p>
        </w:tc>
      </w:tr>
      <w:tr>
        <w:trPr>
          <w:cantSplit/>
        </w:trPr>
        <w:tc>
          <w:tcPr>
            <w:tcW w:type="dxa" w:w="2376"/>
            <w:vAlign w:val="center"/>
            <w:tcMar>
              <w:top w:w="65" w:type="dxa"/>
              <w:start w:w="80" w:type="dxa"/>
              <w:bottom w:w="65" w:type="dxa"/>
              <w:end w:w="80" w:type="dxa"/>
            </w:tcMar>
            <w:shd w:fill="F5F8FA"/>
          </w:tcPr>
          <w:p>
            <w:pPr>
              <w:pStyle w:val="TableText"/>
              <w:keepLines/>
            </w:pPr>
            <w:r/>
            <w:r>
              <w:rPr>
                <w:rFonts w:ascii="Aptos" w:hAnsi="Aptos"/>
                <w:b w:val="0"/>
                <w:i w:val="0"/>
                <w:sz w:val="16"/>
              </w:rPr>
              <w:t>Intended audience</w:t>
            </w:r>
          </w:p>
        </w:tc>
        <w:tc>
          <w:tcPr>
            <w:tcW w:type="dxa" w:w="7560"/>
            <w:vAlign w:val="center"/>
            <w:tcMar>
              <w:top w:w="65" w:type="dxa"/>
              <w:start w:w="80" w:type="dxa"/>
              <w:bottom w:w="65" w:type="dxa"/>
              <w:end w:w="80" w:type="dxa"/>
            </w:tcMar>
            <w:shd w:fill="F5F8FA"/>
          </w:tcPr>
          <w:p>
            <w:pPr>
              <w:pStyle w:val="TableText"/>
              <w:keepLines/>
            </w:pPr>
            <w:r/>
            <w:r>
              <w:rPr>
                <w:rFonts w:ascii="Aptos" w:hAnsi="Aptos"/>
                <w:b w:val="0"/>
                <w:i w:val="0"/>
                <w:sz w:val="16"/>
              </w:rPr>
              <w:t>Project team, reviewers, and AI agents such as Antigravity.</w:t>
            </w:r>
          </w:p>
        </w:tc>
      </w:tr>
    </w:tbl>
    <w:p>
      <w:pPr>
        <w:spacing w:after="20"/>
      </w:pPr>
    </w:p>
    <w:tbl>
      <w:tblPr>
        <w:tblW w:type="auto" w:w="0"/>
        <w:jc w:val="center"/>
        <w:tblLayout w:type="fixed"/>
        <w:tblLook w:firstColumn="1" w:firstRow="1" w:lastColumn="0" w:lastRow="0" w:noHBand="0" w:noVBand="1" w:val="04A0"/>
      </w:tblPr>
      <w:tblGrid>
        <w:gridCol w:w="9936"/>
      </w:tblGrid>
      <w:tr>
        <w:tc>
          <w:tcPr>
            <w:tcW w:type="dxa" w:w="10166"/>
            <w:shd w:fill="FFF4E5"/>
            <w:tcMar>
              <w:top w:w="120" w:type="dxa"/>
              <w:start w:w="150" w:type="dxa"/>
              <w:bottom w:w="120" w:type="dxa"/>
              <w:end w:w="150" w:type="dxa"/>
            </w:tcMar>
          </w:tcPr>
          <w:p>
            <w:pPr>
              <w:spacing w:after="60"/>
            </w:pPr>
            <w:r>
              <w:t>Read this before using the document</w:t>
              <w:br/>
              <w:t>This document is intentionally explicit about what is known, what is proposed, and what remains undecided. “Detailed” must not mean inventing facts. Open decisions are tracked and must be resolved at the relevant approval gate. Prototype work may proceed within the currently agreed lean scope; this draft does not imply that every product or architecture decision is approved.</w:t>
            </w:r>
            <w:r>
              <w:rPr>
                <w:b/>
                <w:color w:val="9A5B00"/>
                <w:sz w:val="18"/>
              </w:rPr>
            </w:r>
          </w:p>
          <w:p>
            <w:pPr>
              <w:spacing w:after="0" w:line="250" w:lineRule="auto"/>
            </w:pPr>
            <w:r>
              <w:rPr>
                <w:sz w:val="17"/>
              </w:rPr>
            </w:r>
          </w:p>
        </w:tc>
      </w:tr>
    </w:tbl>
    <w:p>
      <w:pPr>
        <w:spacing w:after="20"/>
      </w:pPr>
    </w:p>
    <w:p>
      <w:pPr>
        <w:pStyle w:val="SmallNote"/>
      </w:pPr>
      <w:r>
        <w:t>This is the revised foundation draft following a gap and loophole review of version 0.1.0. It preserves the established ClassroomIQ vision while clarifying the problem being solved, the challenge areas, valid system outcomes, dynamic-event behavior, and the governance required before implementation.</w:t>
      </w:r>
    </w:p>
    <w:p>
      <w:r>
        <w:br w:type="page"/>
      </w:r>
    </w:p>
    <w:p>
      <w:pPr>
        <w:pStyle w:val="Heading1"/>
      </w:pPr>
      <w:r>
        <w:t>How to use this Project Bible</w:t>
      </w:r>
    </w:p>
    <w:p>
      <w:r>
        <w:t>This document is the first place a person or AI agent should read to understand ClassroomIQ. It describes the intended product and the requirements that must remain stable while technical solutions are assessed. It is not a substitute for the approved detailed specifications that will follow; those documents must expand the rules here without contradicting them.</w:t>
      </w:r>
    </w:p>
    <w:p>
      <w:pPr>
        <w:pStyle w:val="Heading2"/>
      </w:pPr>
      <w:r>
        <w:t>Evidence and status labels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vAlign w:val="center"/>
            <w:tcMar>
              <w:top w:w="65" w:type="dxa"/>
              <w:start w:w="80" w:type="dxa"/>
              <w:bottom w:w="65" w:type="dxa"/>
              <w:end w:w="80" w:type="dxa"/>
            </w:tcMar>
            <w:shd w:fill="14324A"/>
          </w:tcPr>
          <w:p>
            <w:pPr>
              <w:pStyle w:val="TableText"/>
              <w:keepLines/>
            </w:pPr>
            <w:r/>
            <w:r>
              <w:rPr>
                <w:rFonts w:ascii="Aptos" w:hAnsi="Aptos"/>
                <w:b/>
                <w:i w:val="0"/>
                <w:color w:val="FFFFFF"/>
                <w:sz w:val="16"/>
              </w:rPr>
              <w:t>Label</w:t>
            </w:r>
          </w:p>
        </w:tc>
        <w:tc>
          <w:tcPr>
            <w:tcW w:type="dxa" w:w="7848"/>
            <w:vAlign w:val="center"/>
            <w:tcMar>
              <w:top w:w="65" w:type="dxa"/>
              <w:start w:w="80" w:type="dxa"/>
              <w:bottom w:w="65" w:type="dxa"/>
              <w:end w:w="80" w:type="dxa"/>
            </w:tcMar>
            <w:shd w:fill="14324A"/>
          </w:tcPr>
          <w:p>
            <w:pPr>
              <w:pStyle w:val="TableText"/>
              <w:keepLines/>
            </w:pPr>
            <w:r/>
            <w:r>
              <w:rPr>
                <w:rFonts w:ascii="Aptos" w:hAnsi="Aptos"/>
                <w:b/>
                <w:i w:val="0"/>
                <w:color w:val="FFFFFF"/>
                <w:sz w:val="16"/>
              </w:rPr>
              <w:t>Meaning and treatment</w:t>
            </w:r>
          </w:p>
        </w:tc>
      </w:tr>
      <w:tr>
        <w:trPr>
          <w:cantSplit/>
        </w:trPr>
        <w:tc>
          <w:tcPr>
            <w:tcW w:type="dxa" w:w="2088"/>
            <w:vAlign w:val="center"/>
            <w:tcMar>
              <w:top w:w="65" w:type="dxa"/>
              <w:start w:w="80" w:type="dxa"/>
              <w:bottom w:w="65" w:type="dxa"/>
              <w:end w:w="80" w:type="dxa"/>
            </w:tcMar>
          </w:tcPr>
          <w:p>
            <w:pPr>
              <w:pStyle w:val="TableText"/>
              <w:keepLines/>
            </w:pPr>
            <w:r/>
            <w:r>
              <w:rPr>
                <w:rFonts w:ascii="Aptos" w:hAnsi="Aptos"/>
                <w:b w:val="0"/>
                <w:i w:val="0"/>
                <w:sz w:val="15"/>
              </w:rPr>
              <w:t>ESTABLISHED</w:t>
            </w:r>
          </w:p>
        </w:tc>
        <w:tc>
          <w:tcPr>
            <w:tcW w:type="dxa" w:w="7848"/>
            <w:vAlign w:val="center"/>
            <w:tcMar>
              <w:top w:w="65" w:type="dxa"/>
              <w:start w:w="80" w:type="dxa"/>
              <w:bottom w:w="65" w:type="dxa"/>
              <w:end w:w="80" w:type="dxa"/>
            </w:tcMar>
          </w:tcPr>
          <w:p>
            <w:pPr>
              <w:pStyle w:val="TableText"/>
              <w:keepLines/>
            </w:pPr>
            <w:r/>
            <w:r>
              <w:rPr>
                <w:rFonts w:ascii="Aptos" w:hAnsi="Aptos"/>
                <w:b w:val="0"/>
                <w:i w:val="0"/>
                <w:sz w:val="15"/>
              </w:rPr>
              <w:t>A project direction explicitly discussed and treated as part of the current intent. It may still require formal sign-off before implementation.</w:t>
            </w:r>
          </w:p>
        </w:tc>
      </w:tr>
      <w:tr>
        <w:trPr>
          <w:cantSplit/>
        </w:trPr>
        <w:tc>
          <w:tcPr>
            <w:tcW w:type="dxa" w:w="2088"/>
            <w:vAlign w:val="center"/>
            <w:tcMar>
              <w:top w:w="65" w:type="dxa"/>
              <w:start w:w="80" w:type="dxa"/>
              <w:bottom w:w="65" w:type="dxa"/>
              <w:end w:w="80" w:type="dxa"/>
            </w:tcMar>
            <w:shd w:fill="F5F8FA"/>
          </w:tcPr>
          <w:p>
            <w:pPr>
              <w:pStyle w:val="TableText"/>
              <w:keepLines/>
            </w:pPr>
            <w:r/>
            <w:r>
              <w:rPr>
                <w:rFonts w:ascii="Aptos" w:hAnsi="Aptos"/>
                <w:b w:val="0"/>
                <w:i w:val="0"/>
                <w:sz w:val="15"/>
              </w:rPr>
              <w:t>PROPOSED</w:t>
            </w:r>
          </w:p>
        </w:tc>
        <w:tc>
          <w:tcPr>
            <w:tcW w:type="dxa" w:w="7848"/>
            <w:vAlign w:val="center"/>
            <w:tcMar>
              <w:top w:w="65" w:type="dxa"/>
              <w:start w:w="80" w:type="dxa"/>
              <w:bottom w:w="65" w:type="dxa"/>
              <w:end w:w="80" w:type="dxa"/>
            </w:tcMar>
            <w:shd w:fill="F5F8FA"/>
          </w:tcPr>
          <w:p>
            <w:pPr>
              <w:pStyle w:val="TableText"/>
              <w:keepLines/>
            </w:pPr>
            <w:r/>
            <w:r>
              <w:rPr>
                <w:rFonts w:ascii="Aptos" w:hAnsi="Aptos"/>
                <w:b w:val="0"/>
                <w:i w:val="0"/>
                <w:sz w:val="15"/>
              </w:rPr>
              <w:t>A recommended rule or behavior included to close a foreseeable gap. The project owner/team must approve, amend, or reject it.</w:t>
            </w:r>
          </w:p>
        </w:tc>
      </w:tr>
      <w:tr>
        <w:trPr>
          <w:cantSplit/>
        </w:trPr>
        <w:tc>
          <w:tcPr>
            <w:tcW w:type="dxa" w:w="2088"/>
            <w:vAlign w:val="center"/>
            <w:tcMar>
              <w:top w:w="65" w:type="dxa"/>
              <w:start w:w="80" w:type="dxa"/>
              <w:bottom w:w="65" w:type="dxa"/>
              <w:end w:w="80" w:type="dxa"/>
            </w:tcMar>
          </w:tcPr>
          <w:p>
            <w:pPr>
              <w:pStyle w:val="TableText"/>
              <w:keepLines/>
            </w:pPr>
            <w:r/>
            <w:r>
              <w:rPr>
                <w:rFonts w:ascii="Aptos" w:hAnsi="Aptos"/>
                <w:b w:val="0"/>
                <w:i w:val="0"/>
                <w:sz w:val="15"/>
              </w:rPr>
              <w:t>OPEN DECISION</w:t>
            </w:r>
          </w:p>
        </w:tc>
        <w:tc>
          <w:tcPr>
            <w:tcW w:type="dxa" w:w="7848"/>
            <w:vAlign w:val="center"/>
            <w:tcMar>
              <w:top w:w="65" w:type="dxa"/>
              <w:start w:w="80" w:type="dxa"/>
              <w:bottom w:w="65" w:type="dxa"/>
              <w:end w:w="80" w:type="dxa"/>
            </w:tcMar>
          </w:tcPr>
          <w:p>
            <w:pPr>
              <w:pStyle w:val="TableText"/>
              <w:keepLines/>
            </w:pPr>
            <w:r/>
            <w:r>
              <w:rPr>
                <w:rFonts w:ascii="Aptos" w:hAnsi="Aptos"/>
                <w:b w:val="0"/>
                <w:i w:val="0"/>
                <w:sz w:val="15"/>
              </w:rPr>
              <w:t>A decision that has not been made. The document must not imply that it is settled.</w:t>
            </w:r>
          </w:p>
        </w:tc>
      </w:tr>
      <w:tr>
        <w:trPr>
          <w:cantSplit/>
        </w:trPr>
        <w:tc>
          <w:tcPr>
            <w:tcW w:type="dxa" w:w="2088"/>
            <w:vAlign w:val="center"/>
            <w:tcMar>
              <w:top w:w="65" w:type="dxa"/>
              <w:start w:w="80" w:type="dxa"/>
              <w:bottom w:w="65" w:type="dxa"/>
              <w:end w:w="80" w:type="dxa"/>
            </w:tcMar>
            <w:shd w:fill="F5F8FA"/>
          </w:tcPr>
          <w:p>
            <w:pPr>
              <w:pStyle w:val="TableText"/>
              <w:keepLines/>
            </w:pPr>
            <w:r/>
            <w:r>
              <w:rPr>
                <w:rFonts w:ascii="Aptos" w:hAnsi="Aptos"/>
                <w:b w:val="0"/>
                <w:i w:val="0"/>
                <w:sz w:val="15"/>
              </w:rPr>
              <w:t>PENDING INPUT</w:t>
            </w:r>
          </w:p>
        </w:tc>
        <w:tc>
          <w:tcPr>
            <w:tcW w:type="dxa" w:w="7848"/>
            <w:vAlign w:val="center"/>
            <w:tcMar>
              <w:top w:w="65" w:type="dxa"/>
              <w:start w:w="80" w:type="dxa"/>
              <w:bottom w:w="65" w:type="dxa"/>
              <w:end w:w="80" w:type="dxa"/>
            </w:tcMar>
            <w:shd w:fill="F5F8FA"/>
          </w:tcPr>
          <w:p>
            <w:pPr>
              <w:pStyle w:val="TableText"/>
              <w:keepLines/>
            </w:pPr>
            <w:r/>
            <w:r>
              <w:rPr>
                <w:rFonts w:ascii="Aptos" w:hAnsi="Aptos"/>
                <w:b w:val="0"/>
                <w:i w:val="0"/>
                <w:sz w:val="15"/>
              </w:rPr>
              <w:t>A decision blocked on a required external input, notably the teammate’s dataset-generation document.</w:t>
            </w:r>
          </w:p>
        </w:tc>
      </w:tr>
      <w:tr>
        <w:trPr>
          <w:cantSplit/>
        </w:trPr>
        <w:tc>
          <w:tcPr>
            <w:tcW w:type="dxa" w:w="2088"/>
            <w:vAlign w:val="center"/>
            <w:tcMar>
              <w:top w:w="65" w:type="dxa"/>
              <w:start w:w="80" w:type="dxa"/>
              <w:bottom w:w="65" w:type="dxa"/>
              <w:end w:w="80" w:type="dxa"/>
            </w:tcMar>
          </w:tcPr>
          <w:p>
            <w:pPr>
              <w:pStyle w:val="TableText"/>
              <w:keepLines/>
            </w:pPr>
            <w:r/>
            <w:r>
              <w:rPr>
                <w:rFonts w:ascii="Aptos" w:hAnsi="Aptos"/>
                <w:b w:val="0"/>
                <w:i w:val="0"/>
                <w:sz w:val="15"/>
              </w:rPr>
              <w:t>ASSESSMENT TASK</w:t>
            </w:r>
          </w:p>
        </w:tc>
        <w:tc>
          <w:tcPr>
            <w:tcW w:type="dxa" w:w="7848"/>
            <w:vAlign w:val="center"/>
            <w:tcMar>
              <w:top w:w="65" w:type="dxa"/>
              <w:start w:w="80" w:type="dxa"/>
              <w:bottom w:w="65" w:type="dxa"/>
              <w:end w:w="80" w:type="dxa"/>
            </w:tcMar>
          </w:tcPr>
          <w:p>
            <w:pPr>
              <w:pStyle w:val="TableText"/>
              <w:keepLines/>
            </w:pPr>
            <w:r/>
            <w:r>
              <w:rPr>
                <w:rFonts w:ascii="Aptos" w:hAnsi="Aptos"/>
                <w:b w:val="0"/>
                <w:i w:val="0"/>
                <w:sz w:val="15"/>
              </w:rPr>
              <w:t>A technical option Antigravity should analyze and recommend; it is not an instruction to implement that option immediately.</w:t>
            </w:r>
          </w:p>
        </w:tc>
      </w:tr>
      <w:tr>
        <w:trPr>
          <w:cantSplit/>
        </w:trPr>
        <w:tc>
          <w:tcPr>
            <w:tcW w:type="dxa" w:w="2088"/>
            <w:vAlign w:val="center"/>
            <w:tcMar>
              <w:top w:w="65" w:type="dxa"/>
              <w:start w:w="80" w:type="dxa"/>
              <w:bottom w:w="65" w:type="dxa"/>
              <w:end w:w="80" w:type="dxa"/>
            </w:tcMar>
            <w:shd w:fill="F5F8FA"/>
          </w:tcPr>
          <w:p>
            <w:pPr>
              <w:pStyle w:val="TableText"/>
              <w:keepLines/>
            </w:pPr>
            <w:r/>
            <w:r>
              <w:rPr>
                <w:rFonts w:ascii="Aptos" w:hAnsi="Aptos"/>
                <w:b w:val="0"/>
                <w:i w:val="0"/>
                <w:sz w:val="15"/>
              </w:rPr>
              <w:t>IMPLEMENTATION GATE</w:t>
            </w:r>
          </w:p>
        </w:tc>
        <w:tc>
          <w:tcPr>
            <w:tcW w:type="dxa" w:w="7848"/>
            <w:vAlign w:val="center"/>
            <w:tcMar>
              <w:top w:w="65" w:type="dxa"/>
              <w:start w:w="80" w:type="dxa"/>
              <w:bottom w:w="65" w:type="dxa"/>
              <w:end w:w="80" w:type="dxa"/>
            </w:tcMar>
            <w:shd w:fill="F5F8FA"/>
          </w:tcPr>
          <w:p>
            <w:pPr>
              <w:pStyle w:val="TableText"/>
              <w:keepLines/>
            </w:pPr>
            <w:r/>
            <w:r>
              <w:rPr>
                <w:rFonts w:ascii="Aptos" w:hAnsi="Aptos"/>
                <w:b w:val="0"/>
                <w:i w:val="0"/>
                <w:sz w:val="15"/>
              </w:rPr>
              <w:t>A condition that must be met before coding can start or the next implementation phase can be authorized.</w:t>
            </w:r>
          </w:p>
        </w:tc>
      </w:tr>
    </w:tbl>
    <w:p>
      <w:pPr>
        <w:spacing w:after="20"/>
      </w:pPr>
    </w:p>
    <w:p>
      <w:pPr>
        <w:pStyle w:val="Heading2"/>
      </w:pPr>
      <w:r>
        <w:t>Authority hierarchy</w:t>
      </w:r>
    </w:p>
    <w:p>
      <w:pPr>
        <w:pStyle w:val="ListBullet"/>
        <w:spacing w:after="40"/>
      </w:pPr>
      <w:r>
        <w:t>The project owner/team approves product scope, hard invariants, numerical operating limits, and changes that affect them.</w:t>
      </w:r>
    </w:p>
    <w:p>
      <w:pPr>
        <w:pStyle w:val="ListBullet"/>
        <w:spacing w:after="40"/>
      </w:pPr>
      <w:r>
        <w:t>This master specification is the primary product-level authority for the approved vision, functional requirements, fixed invariants, exclusions, and decision status.</w:t>
      </w:r>
    </w:p>
    <w:p>
      <w:pPr>
        <w:pStyle w:val="ListBullet"/>
        <w:spacing w:after="40"/>
      </w:pPr>
      <w:r>
        <w:t>Approved supporting documents own deeper detail in their named area—for example, exact API schemas or test cases—but may not silently weaken or contradict the master specification.</w:t>
      </w:r>
    </w:p>
    <w:p>
      <w:pPr>
        <w:pStyle w:val="ListBullet"/>
        <w:spacing w:after="40"/>
      </w:pPr>
      <w:r>
        <w:t>Antigravity’s analysis, architectural choices, and implementation roadmap are proposals until explicitly approved by the project owner/team.</w:t>
      </w:r>
    </w:p>
    <w:p>
      <w:pPr>
        <w:pStyle w:val="ListBullet"/>
        <w:spacing w:after="40"/>
      </w:pPr>
      <w:r>
        <w:t>If an inconsistency is found, work that depends on it must pause; the agent reports the conflict, the affected requirements, options, and consequences. It must not choose silently.</w:t>
      </w:r>
    </w:p>
    <w:p>
      <w:pPr>
        <w:pStyle w:val="ListBullet"/>
        <w:spacing w:after="40"/>
      </w:pPr>
      <w:r>
        <w:t>A change to an approved requirement is valid only after the decision is recorded and the master specification, affected supporting documents, and tests are updated together.</w:t>
      </w:r>
    </w:p>
    <w:p>
      <w:pPr>
        <w:pStyle w:val="Heading2"/>
      </w:pPr>
      <w:r>
        <w:t>Document map</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656"/>
            <w:vAlign w:val="center"/>
            <w:tcMar>
              <w:top w:w="65" w:type="dxa"/>
              <w:start w:w="80" w:type="dxa"/>
              <w:bottom w:w="65" w:type="dxa"/>
              <w:end w:w="80" w:type="dxa"/>
            </w:tcMar>
            <w:shd w:fill="14324A"/>
          </w:tcPr>
          <w:p>
            <w:pPr>
              <w:pStyle w:val="TableText"/>
              <w:keepLines/>
            </w:pPr>
            <w:r/>
            <w:r>
              <w:rPr>
                <w:rFonts w:ascii="Aptos" w:hAnsi="Aptos"/>
                <w:b/>
                <w:i w:val="0"/>
                <w:color w:val="FFFFFF"/>
                <w:sz w:val="16"/>
              </w:rPr>
              <w:t>Sections</w:t>
            </w:r>
          </w:p>
        </w:tc>
        <w:tc>
          <w:tcPr>
            <w:tcW w:type="dxa" w:w="8280"/>
            <w:vAlign w:val="center"/>
            <w:tcMar>
              <w:top w:w="65" w:type="dxa"/>
              <w:start w:w="80" w:type="dxa"/>
              <w:bottom w:w="65" w:type="dxa"/>
              <w:end w:w="80" w:type="dxa"/>
            </w:tcMar>
            <w:shd w:fill="14324A"/>
          </w:tcPr>
          <w:p>
            <w:pPr>
              <w:pStyle w:val="TableText"/>
              <w:keepLines/>
            </w:pPr>
            <w:r/>
            <w:r>
              <w:rPr>
                <w:rFonts w:ascii="Aptos" w:hAnsi="Aptos"/>
                <w:b/>
                <w:i w:val="0"/>
                <w:color w:val="FFFFFF"/>
                <w:sz w:val="16"/>
              </w:rPr>
              <w:t>Contents</w:t>
            </w:r>
          </w:p>
        </w:tc>
      </w:tr>
      <w:tr>
        <w:trPr>
          <w:cantSplit/>
        </w:trPr>
        <w:tc>
          <w:tcPr>
            <w:tcW w:type="dxa" w:w="1656"/>
            <w:vAlign w:val="center"/>
            <w:tcMar>
              <w:top w:w="65" w:type="dxa"/>
              <w:start w:w="80" w:type="dxa"/>
              <w:bottom w:w="65" w:type="dxa"/>
              <w:end w:w="80" w:type="dxa"/>
            </w:tcMar>
          </w:tcPr>
          <w:p>
            <w:pPr>
              <w:pStyle w:val="TableText"/>
              <w:keepLines/>
            </w:pPr>
            <w:r/>
            <w:r>
              <w:rPr>
                <w:rFonts w:ascii="Aptos" w:hAnsi="Aptos"/>
                <w:b w:val="0"/>
                <w:i w:val="0"/>
                <w:sz w:val="16"/>
              </w:rPr>
              <w:t>1–2</w:t>
            </w:r>
          </w:p>
        </w:tc>
        <w:tc>
          <w:tcPr>
            <w:tcW w:type="dxa" w:w="8280"/>
            <w:vAlign w:val="center"/>
            <w:tcMar>
              <w:top w:w="65" w:type="dxa"/>
              <w:start w:w="80" w:type="dxa"/>
              <w:bottom w:w="65" w:type="dxa"/>
              <w:end w:w="80" w:type="dxa"/>
            </w:tcMar>
          </w:tcPr>
          <w:p>
            <w:pPr>
              <w:pStyle w:val="TableText"/>
              <w:keepLines/>
            </w:pPr>
            <w:r/>
            <w:r>
              <w:rPr>
                <w:rFonts w:ascii="Aptos" w:hAnsi="Aptos"/>
                <w:b w:val="0"/>
                <w:i w:val="0"/>
                <w:sz w:val="16"/>
              </w:rPr>
              <w:t>Executive summary, problem statement, and challenges</w:t>
            </w:r>
          </w:p>
        </w:tc>
      </w:tr>
      <w:tr>
        <w:trPr>
          <w:cantSplit/>
        </w:trPr>
        <w:tc>
          <w:tcPr>
            <w:tcW w:type="dxa" w:w="1656"/>
            <w:vAlign w:val="center"/>
            <w:tcMar>
              <w:top w:w="65" w:type="dxa"/>
              <w:start w:w="80" w:type="dxa"/>
              <w:bottom w:w="65" w:type="dxa"/>
              <w:end w:w="80" w:type="dxa"/>
            </w:tcMar>
            <w:shd w:fill="F5F8FA"/>
          </w:tcPr>
          <w:p>
            <w:pPr>
              <w:pStyle w:val="TableText"/>
              <w:keepLines/>
            </w:pPr>
            <w:r/>
            <w:r>
              <w:rPr>
                <w:rFonts w:ascii="Aptos" w:hAnsi="Aptos"/>
                <w:b w:val="0"/>
                <w:i w:val="0"/>
                <w:sz w:val="16"/>
              </w:rPr>
              <w:t>3–4</w:t>
            </w:r>
          </w:p>
        </w:tc>
        <w:tc>
          <w:tcPr>
            <w:tcW w:type="dxa" w:w="8280"/>
            <w:vAlign w:val="center"/>
            <w:tcMar>
              <w:top w:w="65" w:type="dxa"/>
              <w:start w:w="80" w:type="dxa"/>
              <w:bottom w:w="65" w:type="dxa"/>
              <w:end w:w="80" w:type="dxa"/>
            </w:tcMar>
            <w:shd w:fill="F5F8FA"/>
          </w:tcPr>
          <w:p>
            <w:pPr>
              <w:pStyle w:val="TableText"/>
              <w:keepLines/>
            </w:pPr>
            <w:r/>
            <w:r>
              <w:rPr>
                <w:rFonts w:ascii="Aptos" w:hAnsi="Aptos"/>
                <w:b w:val="0"/>
                <w:i w:val="0"/>
                <w:sz w:val="16"/>
              </w:rPr>
              <w:t>Product vision, intended outcomes, users, and principles</w:t>
            </w:r>
          </w:p>
        </w:tc>
      </w:tr>
      <w:tr>
        <w:trPr>
          <w:cantSplit/>
        </w:trPr>
        <w:tc>
          <w:tcPr>
            <w:tcW w:type="dxa" w:w="1656"/>
            <w:vAlign w:val="center"/>
            <w:tcMar>
              <w:top w:w="65" w:type="dxa"/>
              <w:start w:w="80" w:type="dxa"/>
              <w:bottom w:w="65" w:type="dxa"/>
              <w:end w:w="80" w:type="dxa"/>
            </w:tcMar>
          </w:tcPr>
          <w:p>
            <w:pPr>
              <w:pStyle w:val="TableText"/>
              <w:keepLines/>
            </w:pPr>
            <w:r/>
            <w:r>
              <w:rPr>
                <w:rFonts w:ascii="Aptos" w:hAnsi="Aptos"/>
                <w:b w:val="0"/>
                <w:i w:val="0"/>
                <w:sz w:val="16"/>
              </w:rPr>
              <w:t>5–7</w:t>
            </w:r>
          </w:p>
        </w:tc>
        <w:tc>
          <w:tcPr>
            <w:tcW w:type="dxa" w:w="8280"/>
            <w:vAlign w:val="center"/>
            <w:tcMar>
              <w:top w:w="65" w:type="dxa"/>
              <w:start w:w="80" w:type="dxa"/>
              <w:bottom w:w="65" w:type="dxa"/>
              <w:end w:w="80" w:type="dxa"/>
            </w:tcMar>
          </w:tcPr>
          <w:p>
            <w:pPr>
              <w:pStyle w:val="TableText"/>
              <w:keepLines/>
            </w:pPr>
            <w:r/>
            <w:r>
              <w:rPr>
                <w:rFonts w:ascii="Aptos" w:hAnsi="Aptos"/>
                <w:b w:val="0"/>
                <w:i w:val="0"/>
                <w:sz w:val="16"/>
              </w:rPr>
              <w:t>Scope, operating model, domain concepts, and functional requirements</w:t>
            </w:r>
          </w:p>
        </w:tc>
      </w:tr>
      <w:tr>
        <w:trPr>
          <w:cantSplit/>
        </w:trPr>
        <w:tc>
          <w:tcPr>
            <w:tcW w:type="dxa" w:w="1656"/>
            <w:vAlign w:val="center"/>
            <w:tcMar>
              <w:top w:w="65" w:type="dxa"/>
              <w:start w:w="80" w:type="dxa"/>
              <w:bottom w:w="65" w:type="dxa"/>
              <w:end w:w="80" w:type="dxa"/>
            </w:tcMar>
            <w:shd w:fill="F5F8FA"/>
          </w:tcPr>
          <w:p>
            <w:pPr>
              <w:pStyle w:val="TableText"/>
              <w:keepLines/>
            </w:pPr>
            <w:r/>
            <w:r>
              <w:rPr>
                <w:rFonts w:ascii="Aptos" w:hAnsi="Aptos"/>
                <w:b w:val="0"/>
                <w:i w:val="0"/>
                <w:sz w:val="16"/>
              </w:rPr>
              <w:t>8–10</w:t>
            </w:r>
          </w:p>
        </w:tc>
        <w:tc>
          <w:tcPr>
            <w:tcW w:type="dxa" w:w="8280"/>
            <w:vAlign w:val="center"/>
            <w:tcMar>
              <w:top w:w="65" w:type="dxa"/>
              <w:start w:w="80" w:type="dxa"/>
              <w:bottom w:w="65" w:type="dxa"/>
              <w:end w:w="80" w:type="dxa"/>
            </w:tcMar>
            <w:shd w:fill="F5F8FA"/>
          </w:tcPr>
          <w:p>
            <w:pPr>
              <w:pStyle w:val="TableText"/>
              <w:keepLines/>
            </w:pPr>
            <w:r/>
            <w:r>
              <w:rPr>
                <w:rFonts w:ascii="Aptos" w:hAnsi="Aptos"/>
                <w:b w:val="0"/>
                <w:i w:val="0"/>
                <w:sz w:val="16"/>
              </w:rPr>
              <w:t>Allocation constraints, dynamic simulation, and allocation lifecycle</w:t>
            </w:r>
          </w:p>
        </w:tc>
      </w:tr>
      <w:tr>
        <w:trPr>
          <w:cantSplit/>
        </w:trPr>
        <w:tc>
          <w:tcPr>
            <w:tcW w:type="dxa" w:w="1656"/>
            <w:vAlign w:val="center"/>
            <w:tcMar>
              <w:top w:w="65" w:type="dxa"/>
              <w:start w:w="80" w:type="dxa"/>
              <w:bottom w:w="65" w:type="dxa"/>
              <w:end w:w="80" w:type="dxa"/>
            </w:tcMar>
          </w:tcPr>
          <w:p>
            <w:pPr>
              <w:pStyle w:val="TableText"/>
              <w:keepLines/>
            </w:pPr>
            <w:r/>
            <w:r>
              <w:rPr>
                <w:rFonts w:ascii="Aptos" w:hAnsi="Aptos"/>
                <w:b w:val="0"/>
                <w:i w:val="0"/>
                <w:sz w:val="16"/>
              </w:rPr>
              <w:t>11–13</w:t>
            </w:r>
          </w:p>
        </w:tc>
        <w:tc>
          <w:tcPr>
            <w:tcW w:type="dxa" w:w="8280"/>
            <w:vAlign w:val="center"/>
            <w:tcMar>
              <w:top w:w="65" w:type="dxa"/>
              <w:start w:w="80" w:type="dxa"/>
              <w:bottom w:w="65" w:type="dxa"/>
              <w:end w:w="80" w:type="dxa"/>
            </w:tcMar>
          </w:tcPr>
          <w:p>
            <w:pPr>
              <w:pStyle w:val="TableText"/>
              <w:keepLines/>
            </w:pPr>
            <w:r/>
            <w:r>
              <w:rPr>
                <w:rFonts w:ascii="Aptos" w:hAnsi="Aptos"/>
                <w:b w:val="0"/>
                <w:i w:val="0"/>
                <w:sz w:val="16"/>
              </w:rPr>
              <w:t>Product UI, system qualities, and evaluation</w:t>
            </w:r>
          </w:p>
        </w:tc>
      </w:tr>
      <w:tr>
        <w:trPr>
          <w:cantSplit/>
        </w:trPr>
        <w:tc>
          <w:tcPr>
            <w:tcW w:type="dxa" w:w="1656"/>
            <w:vAlign w:val="center"/>
            <w:tcMar>
              <w:top w:w="65" w:type="dxa"/>
              <w:start w:w="80" w:type="dxa"/>
              <w:bottom w:w="65" w:type="dxa"/>
              <w:end w:w="80" w:type="dxa"/>
            </w:tcMar>
            <w:shd w:fill="F5F8FA"/>
          </w:tcPr>
          <w:p>
            <w:pPr>
              <w:pStyle w:val="TableText"/>
              <w:keepLines/>
            </w:pPr>
            <w:r/>
            <w:r>
              <w:rPr>
                <w:rFonts w:ascii="Aptos" w:hAnsi="Aptos"/>
                <w:b w:val="0"/>
                <w:i w:val="0"/>
                <w:sz w:val="16"/>
              </w:rPr>
              <w:t>14–16</w:t>
            </w:r>
          </w:p>
        </w:tc>
        <w:tc>
          <w:tcPr>
            <w:tcW w:type="dxa" w:w="8280"/>
            <w:vAlign w:val="center"/>
            <w:tcMar>
              <w:top w:w="65" w:type="dxa"/>
              <w:start w:w="80" w:type="dxa"/>
              <w:bottom w:w="65" w:type="dxa"/>
              <w:end w:w="80" w:type="dxa"/>
            </w:tcMar>
            <w:shd w:fill="F5F8FA"/>
          </w:tcPr>
          <w:p>
            <w:pPr>
              <w:pStyle w:val="TableText"/>
              <w:keepLines/>
            </w:pPr>
            <w:r/>
            <w:r>
              <w:rPr>
                <w:rFonts w:ascii="Aptos" w:hAnsi="Aptos"/>
                <w:b w:val="0"/>
                <w:i w:val="0"/>
                <w:sz w:val="16"/>
              </w:rPr>
              <w:t>Verification, failure handling, and data dependency</w:t>
            </w:r>
          </w:p>
        </w:tc>
      </w:tr>
      <w:tr>
        <w:trPr>
          <w:cantSplit/>
        </w:trPr>
        <w:tc>
          <w:tcPr>
            <w:tcW w:type="dxa" w:w="1656"/>
            <w:vAlign w:val="center"/>
            <w:tcMar>
              <w:top w:w="65" w:type="dxa"/>
              <w:start w:w="80" w:type="dxa"/>
              <w:bottom w:w="65" w:type="dxa"/>
              <w:end w:w="80" w:type="dxa"/>
            </w:tcMar>
          </w:tcPr>
          <w:p>
            <w:pPr>
              <w:pStyle w:val="TableText"/>
              <w:keepLines/>
            </w:pPr>
            <w:r/>
            <w:r>
              <w:rPr>
                <w:rFonts w:ascii="Aptos" w:hAnsi="Aptos"/>
                <w:b w:val="0"/>
                <w:i w:val="0"/>
                <w:sz w:val="16"/>
              </w:rPr>
              <w:t>17–20</w:t>
            </w:r>
          </w:p>
        </w:tc>
        <w:tc>
          <w:tcPr>
            <w:tcW w:type="dxa" w:w="8280"/>
            <w:vAlign w:val="center"/>
            <w:tcMar>
              <w:top w:w="65" w:type="dxa"/>
              <w:start w:w="80" w:type="dxa"/>
              <w:bottom w:w="65" w:type="dxa"/>
              <w:end w:w="80" w:type="dxa"/>
            </w:tcMar>
          </w:tcPr>
          <w:p>
            <w:pPr>
              <w:pStyle w:val="TableText"/>
              <w:keepLines/>
            </w:pPr>
            <w:r/>
            <w:r>
              <w:rPr>
                <w:rFonts w:ascii="Aptos" w:hAnsi="Aptos"/>
                <w:b w:val="0"/>
                <w:i w:val="0"/>
                <w:sz w:val="16"/>
              </w:rPr>
              <w:t>Architecture assessment, AI controls, and implementation gates</w:t>
            </w:r>
          </w:p>
        </w:tc>
      </w:tr>
      <w:tr>
        <w:trPr>
          <w:cantSplit/>
        </w:trPr>
        <w:tc>
          <w:tcPr>
            <w:tcW w:type="dxa" w:w="1656"/>
            <w:vAlign w:val="center"/>
            <w:tcMar>
              <w:top w:w="65" w:type="dxa"/>
              <w:start w:w="80" w:type="dxa"/>
              <w:bottom w:w="65" w:type="dxa"/>
              <w:end w:w="80" w:type="dxa"/>
            </w:tcMar>
            <w:shd w:fill="F5F8FA"/>
          </w:tcPr>
          <w:p>
            <w:pPr>
              <w:pStyle w:val="TableText"/>
              <w:keepLines/>
            </w:pPr>
            <w:r/>
            <w:r>
              <w:rPr>
                <w:rFonts w:ascii="Aptos" w:hAnsi="Aptos"/>
                <w:b w:val="0"/>
                <w:i w:val="0"/>
                <w:sz w:val="16"/>
              </w:rPr>
              <w:t>21–24</w:t>
            </w:r>
          </w:p>
        </w:tc>
        <w:tc>
          <w:tcPr>
            <w:tcW w:type="dxa" w:w="8280"/>
            <w:vAlign w:val="center"/>
            <w:tcMar>
              <w:top w:w="65" w:type="dxa"/>
              <w:start w:w="80" w:type="dxa"/>
              <w:bottom w:w="65" w:type="dxa"/>
              <w:end w:w="80" w:type="dxa"/>
            </w:tcMar>
            <w:shd w:fill="F5F8FA"/>
          </w:tcPr>
          <w:p>
            <w:pPr>
              <w:pStyle w:val="TableText"/>
              <w:keepLines/>
            </w:pPr>
            <w:r/>
            <w:r>
              <w:rPr>
                <w:rFonts w:ascii="Aptos" w:hAnsi="Aptos"/>
                <w:b w:val="0"/>
                <w:i w:val="0"/>
                <w:sz w:val="16"/>
              </w:rPr>
              <w:t>Risks, open decisions, glossary, scenario catalogue, and traceability</w:t>
            </w:r>
          </w:p>
        </w:tc>
      </w:tr>
    </w:tbl>
    <w:p>
      <w:pPr>
        <w:spacing w:after="20"/>
      </w:pPr>
    </w:p>
    <w:p>
      <w:pPr>
        <w:pStyle w:val="Heading1"/>
      </w:pPr>
      <w:r>
        <w:t>1. Executive summary</w:t>
      </w:r>
    </w:p>
    <w:p>
      <w:r>
        <w:t>ClassroomIQ is a proposed smart classroom allocation and campus scheduling support system. It is intended to assign teaching session occurrences to suitable rooms while respecting capacity, mandatory facilities, room availability, bookings, and timetable conflicts. It should help users see unassigned sessions and constraint failures, compare allocation quality, and respond to approved changes in a controlled dynamic simulation.</w:t>
      </w:r>
    </w:p>
    <w:p>
      <w:r>
        <w:t>The project is not merely a room-booking form. The intended product is a campus-operations workspace with an overview dashboard, allocation workspace, timetable/calendar views, room and session management, change/simulation workflows, evaluation and benchmarking, and reports. The precise screen scope will be approved after requirements review.</w:t>
      </w:r>
    </w:p>
    <w:p>
      <w:r>
        <w:t>The primary engineering requirement is correctness first. An allocation is not valid merely because it has a high score or looks convincing in the interface. Applicable hard constraints must be independently validated. If the system cannot allocate all sessions, it must report a partial result or infeasibility accurately rather than fabricate a valid-looking timetable.</w:t>
      </w:r>
    </w:p>
    <w:tbl>
      <w:tblPr>
        <w:tblW w:type="auto" w:w="0"/>
        <w:jc w:val="center"/>
        <w:tblLayout w:type="fixed"/>
        <w:tblLook w:firstColumn="1" w:firstRow="1" w:lastColumn="0" w:lastRow="0" w:noHBand="0" w:noVBand="1" w:val="04A0"/>
      </w:tblPr>
      <w:tblGrid>
        <w:gridCol w:w="9936"/>
      </w:tblGrid>
      <w:tr>
        <w:tc>
          <w:tcPr>
            <w:tcW w:type="dxa" w:w="10166"/>
            <w:shd w:fill="EAF2F7"/>
            <w:tcMar>
              <w:top w:w="120" w:type="dxa"/>
              <w:start w:w="150" w:type="dxa"/>
              <w:bottom w:w="120" w:type="dxa"/>
              <w:end w:w="150" w:type="dxa"/>
            </w:tcMar>
          </w:tcPr>
          <w:p>
            <w:pPr>
              <w:spacing w:after="60"/>
            </w:pPr>
            <w:r>
              <w:t>The project workflow is a requirement</w:t>
              <w:br/>
              <w:t>Use this Project Bible as the product-level reference, but keep the prototype scope lean. The seven seed CSV datasets have been created. Validate the existing data only where needed, then proceed with the allocation optimizer. Architecture and unresolved policy choices should be documented as decisions; do not expand scope or regenerate the datasets without a concrete need.</w:t>
            </w:r>
            <w:r>
              <w:rPr>
                <w:b/>
                <w:color w:val="14324A"/>
                <w:sz w:val="18"/>
              </w:rPr>
            </w:r>
          </w:p>
          <w:p>
            <w:pPr>
              <w:spacing w:after="0" w:line="250" w:lineRule="auto"/>
            </w:pPr>
            <w:r>
              <w:rPr>
                <w:sz w:val="17"/>
              </w:rPr>
            </w:r>
          </w:p>
        </w:tc>
      </w:tr>
    </w:tbl>
    <w:p>
      <w:pPr>
        <w:spacing w:after="20"/>
      </w:pPr>
    </w:p>
    <w:p>
      <w:pPr>
        <w:pStyle w:val="Heading2"/>
      </w:pPr>
      <w:r>
        <w:t>1.1 One-sentence definition</w:t>
      </w:r>
    </w:p>
    <w:p>
      <w:r>
        <w:t>ClassroomIQ helps a campus allocate teaching sessions to appropriate rooms, validate that allocations obey mandatory rules, inspect allocation quality, and simulate approved campus changes within fixed, explicit boundaries.</w:t>
      </w:r>
    </w:p>
    <w:p>
      <w:pPr>
        <w:pStyle w:val="Heading2"/>
      </w:pPr>
      <w:r>
        <w:t>1.2 What success must mean</w:t>
      </w:r>
    </w:p>
    <w:p>
      <w:pPr>
        <w:pStyle w:val="ListBullet"/>
        <w:spacing w:after="40"/>
      </w:pPr>
      <w:r>
        <w:t>The system’s accepted assignments obey every applicable hard constraint.</w:t>
      </w:r>
    </w:p>
    <w:p>
      <w:pPr>
        <w:pStyle w:val="ListBullet"/>
        <w:spacing w:after="40"/>
      </w:pPr>
      <w:r>
        <w:t>Unassigned, invalid, incomplete, infeasible, interrupted, and failed results are distinguished rather than conflated.</w:t>
      </w:r>
    </w:p>
    <w:p>
      <w:pPr>
        <w:pStyle w:val="ListBullet"/>
        <w:spacing w:after="40"/>
      </w:pPr>
      <w:r>
        <w:t>Dynamic events operate only within a predefined event catalogue and approved numerical limits.</w:t>
      </w:r>
    </w:p>
    <w:p>
      <w:pPr>
        <w:pStyle w:val="ListBullet"/>
        <w:spacing w:after="40"/>
      </w:pPr>
      <w:r>
        <w:t>Reallocation behavior is controlled, traceable, and honest about the impact of an event.</w:t>
      </w:r>
    </w:p>
    <w:p>
      <w:pPr>
        <w:pStyle w:val="ListBullet"/>
        <w:spacing w:after="40"/>
      </w:pPr>
      <w:r>
        <w:t>Baseline and optimizer comparisons are fair, reproducible, and transparent.</w:t>
      </w:r>
    </w:p>
    <w:p>
      <w:pPr>
        <w:pStyle w:val="ListBullet"/>
        <w:spacing w:after="40"/>
      </w:pPr>
      <w:r>
        <w:t>The interface explains operational state and errors rather than hiding them behind charts or scores.</w:t>
      </w:r>
    </w:p>
    <w:p>
      <w:pPr>
        <w:pStyle w:val="ListBullet"/>
        <w:spacing w:after="40"/>
      </w:pPr>
      <w:r>
        <w:t>Antigravity works from approved requirements and proposes technical choices instead of inventing product scope.</w:t>
      </w:r>
    </w:p>
    <w:p>
      <w:pPr>
        <w:pStyle w:val="Heading1"/>
      </w:pPr>
      <w:r>
        <w:t>2. Problem statement and challenge definition</w:t>
      </w:r>
    </w:p>
    <w:p>
      <w:pPr>
        <w:pStyle w:val="Heading2"/>
      </w:pPr>
      <w:r>
        <w:t>2.1 Problem statement — current project framing</w:t>
      </w:r>
    </w:p>
    <w:p>
      <w:r>
        <w:t>Educational institutions have classrooms that differ in capacity, facilities, location, availability, and operational restrictions. Teaching sessions differ in enrollment, time, duration, and room requirements. Allocating these sessions manually or with simple static rules can create room and timetable conflicts, overcrowding, assignments to rooms without mandatory facilities, avoidable underuse of available capacity, and difficulty responding when room availability or class requirements change.</w:t>
      </w:r>
    </w:p>
    <w:p>
      <w:r>
        <w:t>The challenge is to build a system that generates an efficient and valid allocation of class sessions to suitable classrooms while respecting the institution’s approved room constraints and timetable requirements. The system should consider room capacity, facilities, and availability; avoid room-time conflicts; honor approved preferences such as department or location; respond to changes through controlled reallocation; and measure the quality of an allocation against a reasonable baseline.</w:t>
      </w:r>
    </w:p>
    <w:tbl>
      <w:tblPr>
        <w:tblW w:type="auto" w:w="0"/>
        <w:jc w:val="center"/>
        <w:tblLayout w:type="fixed"/>
        <w:tblLook w:firstColumn="1" w:firstRow="1" w:lastColumn="0" w:lastRow="0" w:noHBand="0" w:noVBand="1" w:val="04A0"/>
      </w:tblPr>
      <w:tblGrid>
        <w:gridCol w:w="9936"/>
      </w:tblGrid>
      <w:tr>
        <w:tc>
          <w:tcPr>
            <w:tcW w:type="dxa" w:w="10166"/>
            <w:shd w:fill="FFF4E5"/>
            <w:tcMar>
              <w:top w:w="120" w:type="dxa"/>
              <w:start w:w="150" w:type="dxa"/>
              <w:bottom w:w="120" w:type="dxa"/>
              <w:end w:w="150" w:type="dxa"/>
            </w:tcMar>
          </w:tcPr>
          <w:p>
            <w:pPr>
              <w:spacing w:after="60"/>
            </w:pPr>
            <w:r/>
            <w:r>
              <w:rPr>
                <w:b/>
                <w:color w:val="9A5B00"/>
                <w:sz w:val="18"/>
              </w:rPr>
              <w:t>Wording note</w:t>
            </w:r>
          </w:p>
          <w:p>
            <w:pPr>
              <w:spacing w:after="0" w:line="250" w:lineRule="auto"/>
            </w:pPr>
            <w:r>
              <w:rPr>
                <w:sz w:val="17"/>
              </w:rPr>
              <w:t>This is the project’s consolidated problem framing based on the information established in this conversation. It is not presented as a verbatim quotation of an external hackathon notice. If an official statement must be reproduced word-for-word, attach and reconcile the original wording before marking this document approved.</w:t>
            </w:r>
          </w:p>
        </w:tc>
      </w:tr>
    </w:tbl>
    <w:p>
      <w:pPr>
        <w:spacing w:after="20"/>
      </w:pPr>
    </w:p>
    <w:p>
      <w:pPr>
        <w:pStyle w:val="Heading2"/>
      </w:pPr>
      <w:r>
        <w:t>2.2 The core challenge</w:t>
      </w:r>
    </w:p>
    <w:p>
      <w:r>
        <w:t>Classroom allocation is a constrained assignment problem. A room can be suitable for one session and unsuitable for another because of time overlap, demand, mandatory facilities, room condition, availability, or other approved restrictions. A valid allocation may still be inefficient; optimizing efficiency must never be allowed to break mandatory rules. Changes to the campus state may invalidate assignments that were valid earlier, creating a need for a controlled repair process.</w:t>
      </w:r>
    </w:p>
    <w:p>
      <w:pPr>
        <w:pStyle w:val="Heading2"/>
      </w:pPr>
      <w:r>
        <w:t>2.3 Challenge catalogue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792"/>
            <w:vAlign w:val="center"/>
            <w:tcMar>
              <w:top w:w="65" w:type="dxa"/>
              <w:start w:w="80" w:type="dxa"/>
              <w:bottom w:w="65" w:type="dxa"/>
              <w:end w:w="80" w:type="dxa"/>
            </w:tcMar>
            <w:shd w:fill="14324A"/>
          </w:tcPr>
          <w:p>
            <w:pPr>
              <w:pStyle w:val="TableText"/>
              <w:keepLines/>
            </w:pPr>
            <w:r/>
            <w:r>
              <w:rPr>
                <w:rFonts w:ascii="Aptos" w:hAnsi="Aptos"/>
                <w:b/>
                <w:i w:val="0"/>
                <w:color w:val="FFFFFF"/>
                <w:sz w:val="16"/>
              </w:rPr>
              <w:t>ID</w:t>
            </w:r>
          </w:p>
        </w:tc>
        <w:tc>
          <w:tcPr>
            <w:tcW w:type="dxa" w:w="1800"/>
            <w:vAlign w:val="center"/>
            <w:tcMar>
              <w:top w:w="65" w:type="dxa"/>
              <w:start w:w="80" w:type="dxa"/>
              <w:bottom w:w="65" w:type="dxa"/>
              <w:end w:w="80" w:type="dxa"/>
            </w:tcMar>
            <w:shd w:fill="14324A"/>
          </w:tcPr>
          <w:p>
            <w:pPr>
              <w:pStyle w:val="TableText"/>
              <w:keepLines/>
            </w:pPr>
            <w:r/>
            <w:r>
              <w:rPr>
                <w:rFonts w:ascii="Aptos" w:hAnsi="Aptos"/>
                <w:b/>
                <w:i w:val="0"/>
                <w:color w:val="FFFFFF"/>
                <w:sz w:val="16"/>
              </w:rPr>
              <w:t>Challenge</w:t>
            </w:r>
          </w:p>
        </w:tc>
        <w:tc>
          <w:tcPr>
            <w:tcW w:type="dxa" w:w="3384"/>
            <w:vAlign w:val="center"/>
            <w:tcMar>
              <w:top w:w="65" w:type="dxa"/>
              <w:start w:w="80" w:type="dxa"/>
              <w:bottom w:w="65" w:type="dxa"/>
              <w:end w:w="80" w:type="dxa"/>
            </w:tcMar>
            <w:shd w:fill="14324A"/>
          </w:tcPr>
          <w:p>
            <w:pPr>
              <w:pStyle w:val="TableText"/>
              <w:keepLines/>
            </w:pPr>
            <w:r/>
            <w:r>
              <w:rPr>
                <w:rFonts w:ascii="Aptos" w:hAnsi="Aptos"/>
                <w:b/>
                <w:i w:val="0"/>
                <w:color w:val="FFFFFF"/>
                <w:sz w:val="16"/>
              </w:rPr>
              <w:t>Why it is difficult</w:t>
            </w:r>
          </w:p>
        </w:tc>
        <w:tc>
          <w:tcPr>
            <w:tcW w:type="dxa" w:w="3960"/>
            <w:vAlign w:val="center"/>
            <w:tcMar>
              <w:top w:w="65" w:type="dxa"/>
              <w:start w:w="80" w:type="dxa"/>
              <w:bottom w:w="65" w:type="dxa"/>
              <w:end w:w="80" w:type="dxa"/>
            </w:tcMar>
            <w:shd w:fill="14324A"/>
          </w:tcPr>
          <w:p>
            <w:pPr>
              <w:pStyle w:val="TableText"/>
              <w:keepLines/>
            </w:pPr>
            <w:r/>
            <w:r>
              <w:rPr>
                <w:rFonts w:ascii="Aptos" w:hAnsi="Aptos"/>
                <w:b/>
                <w:i w:val="0"/>
                <w:color w:val="FFFFFF"/>
                <w:sz w:val="16"/>
              </w:rPr>
              <w:t>Required system response</w:t>
            </w:r>
          </w:p>
        </w:tc>
      </w:tr>
      <w:tr>
        <w:trPr>
          <w:cantSplit/>
        </w:trPr>
        <w:tc>
          <w:tcPr>
            <w:tcW w:type="dxa" w:w="792"/>
            <w:vAlign w:val="center"/>
            <w:tcMar>
              <w:top w:w="65" w:type="dxa"/>
              <w:start w:w="80" w:type="dxa"/>
              <w:bottom w:w="65" w:type="dxa"/>
              <w:end w:w="80" w:type="dxa"/>
            </w:tcMar>
          </w:tcPr>
          <w:p>
            <w:pPr>
              <w:pStyle w:val="TableText"/>
              <w:keepLines/>
            </w:pPr>
            <w:r/>
            <w:r>
              <w:rPr>
                <w:rFonts w:ascii="Aptos" w:hAnsi="Aptos"/>
                <w:b w:val="0"/>
                <w:i w:val="0"/>
                <w:sz w:val="14"/>
              </w:rPr>
              <w:t>CH-01</w:t>
            </w:r>
          </w:p>
        </w:tc>
        <w:tc>
          <w:tcPr>
            <w:tcW w:type="dxa" w:w="1800"/>
            <w:vAlign w:val="center"/>
            <w:tcMar>
              <w:top w:w="65" w:type="dxa"/>
              <w:start w:w="80" w:type="dxa"/>
              <w:bottom w:w="65" w:type="dxa"/>
              <w:end w:w="80" w:type="dxa"/>
            </w:tcMar>
          </w:tcPr>
          <w:p>
            <w:pPr>
              <w:pStyle w:val="TableText"/>
              <w:keepLines/>
            </w:pPr>
            <w:r/>
            <w:r>
              <w:rPr>
                <w:rFonts w:ascii="Aptos" w:hAnsi="Aptos"/>
                <w:b w:val="0"/>
                <w:i w:val="0"/>
                <w:sz w:val="14"/>
              </w:rPr>
              <w:t>Heterogeneous rooms</w:t>
            </w:r>
          </w:p>
        </w:tc>
        <w:tc>
          <w:tcPr>
            <w:tcW w:type="dxa" w:w="3384"/>
            <w:vAlign w:val="center"/>
            <w:tcMar>
              <w:top w:w="65" w:type="dxa"/>
              <w:start w:w="80" w:type="dxa"/>
              <w:bottom w:w="65" w:type="dxa"/>
              <w:end w:w="80" w:type="dxa"/>
            </w:tcMar>
          </w:tcPr>
          <w:p>
            <w:pPr>
              <w:pStyle w:val="TableText"/>
              <w:keepLines/>
            </w:pPr>
            <w:r/>
            <w:r>
              <w:rPr>
                <w:rFonts w:ascii="Aptos" w:hAnsi="Aptos"/>
                <w:b w:val="0"/>
                <w:i w:val="0"/>
                <w:sz w:val="14"/>
              </w:rPr>
              <w:t>Capacity, facility inventory, location, room type, status, and restrictions vary.</w:t>
            </w:r>
          </w:p>
        </w:tc>
        <w:tc>
          <w:tcPr>
            <w:tcW w:type="dxa" w:w="3960"/>
            <w:vAlign w:val="center"/>
            <w:tcMar>
              <w:top w:w="65" w:type="dxa"/>
              <w:start w:w="80" w:type="dxa"/>
              <w:bottom w:w="65" w:type="dxa"/>
              <w:end w:w="80" w:type="dxa"/>
            </w:tcMar>
          </w:tcPr>
          <w:p>
            <w:pPr>
              <w:pStyle w:val="TableText"/>
              <w:keepLines/>
            </w:pPr>
            <w:r/>
            <w:r>
              <w:rPr>
                <w:rFonts w:ascii="Aptos" w:hAnsi="Aptos"/>
                <w:b w:val="0"/>
                <w:i w:val="0"/>
                <w:sz w:val="14"/>
              </w:rPr>
              <w:t>Model room capabilities explicitly and validate suitability for each session.</w:t>
            </w:r>
          </w:p>
        </w:tc>
      </w:tr>
      <w:tr>
        <w:trPr>
          <w:cantSplit/>
        </w:trPr>
        <w:tc>
          <w:tcPr>
            <w:tcW w:type="dxa" w:w="792"/>
            <w:vAlign w:val="center"/>
            <w:tcMar>
              <w:top w:w="65" w:type="dxa"/>
              <w:start w:w="80" w:type="dxa"/>
              <w:bottom w:w="65" w:type="dxa"/>
              <w:end w:w="80" w:type="dxa"/>
            </w:tcMar>
            <w:shd w:fill="F5F8FA"/>
          </w:tcPr>
          <w:p>
            <w:pPr>
              <w:pStyle w:val="TableText"/>
              <w:keepLines/>
            </w:pPr>
            <w:r/>
            <w:r>
              <w:rPr>
                <w:rFonts w:ascii="Aptos" w:hAnsi="Aptos"/>
                <w:b w:val="0"/>
                <w:i w:val="0"/>
                <w:sz w:val="14"/>
              </w:rPr>
              <w:t>CH-02</w:t>
            </w:r>
          </w:p>
        </w:tc>
        <w:tc>
          <w:tcPr>
            <w:tcW w:type="dxa" w:w="1800"/>
            <w:vAlign w:val="center"/>
            <w:tcMar>
              <w:top w:w="65" w:type="dxa"/>
              <w:start w:w="80" w:type="dxa"/>
              <w:bottom w:w="65" w:type="dxa"/>
              <w:end w:w="80" w:type="dxa"/>
            </w:tcMar>
            <w:shd w:fill="F5F8FA"/>
          </w:tcPr>
          <w:p>
            <w:pPr>
              <w:pStyle w:val="TableText"/>
              <w:keepLines/>
            </w:pPr>
            <w:r/>
            <w:r>
              <w:rPr>
                <w:rFonts w:ascii="Aptos" w:hAnsi="Aptos"/>
                <w:b w:val="0"/>
                <w:i w:val="0"/>
                <w:sz w:val="14"/>
              </w:rPr>
              <w:t>Heterogeneous sessions</w:t>
            </w:r>
          </w:p>
        </w:tc>
        <w:tc>
          <w:tcPr>
            <w:tcW w:type="dxa" w:w="3384"/>
            <w:vAlign w:val="center"/>
            <w:tcMar>
              <w:top w:w="65" w:type="dxa"/>
              <w:start w:w="80" w:type="dxa"/>
              <w:bottom w:w="65" w:type="dxa"/>
              <w:end w:w="80" w:type="dxa"/>
            </w:tcMar>
            <w:shd w:fill="F5F8FA"/>
          </w:tcPr>
          <w:p>
            <w:pPr>
              <w:pStyle w:val="TableText"/>
              <w:keepLines/>
            </w:pPr>
            <w:r/>
            <w:r>
              <w:rPr>
                <w:rFonts w:ascii="Aptos" w:hAnsi="Aptos"/>
                <w:b w:val="0"/>
                <w:i w:val="0"/>
                <w:sz w:val="14"/>
              </w:rPr>
              <w:t>Enrollment, duration, time, mandatory facilities, preferences, and fixed status vary.</w:t>
            </w:r>
          </w:p>
        </w:tc>
        <w:tc>
          <w:tcPr>
            <w:tcW w:type="dxa" w:w="3960"/>
            <w:vAlign w:val="center"/>
            <w:tcMar>
              <w:top w:w="65" w:type="dxa"/>
              <w:start w:w="80" w:type="dxa"/>
              <w:bottom w:w="65" w:type="dxa"/>
              <w:end w:w="80" w:type="dxa"/>
            </w:tcMar>
            <w:shd w:fill="F5F8FA"/>
          </w:tcPr>
          <w:p>
            <w:pPr>
              <w:pStyle w:val="TableText"/>
              <w:keepLines/>
            </w:pPr>
            <w:r/>
            <w:r>
              <w:rPr>
                <w:rFonts w:ascii="Aptos" w:hAnsi="Aptos"/>
                <w:b w:val="0"/>
                <w:i w:val="0"/>
                <w:sz w:val="14"/>
              </w:rPr>
              <w:t>Represent each scheduled occurrence with validated demand and requirements.</w:t>
            </w:r>
          </w:p>
        </w:tc>
      </w:tr>
      <w:tr>
        <w:trPr>
          <w:cantSplit/>
        </w:trPr>
        <w:tc>
          <w:tcPr>
            <w:tcW w:type="dxa" w:w="792"/>
            <w:vAlign w:val="center"/>
            <w:tcMar>
              <w:top w:w="65" w:type="dxa"/>
              <w:start w:w="80" w:type="dxa"/>
              <w:bottom w:w="65" w:type="dxa"/>
              <w:end w:w="80" w:type="dxa"/>
            </w:tcMar>
          </w:tcPr>
          <w:p>
            <w:pPr>
              <w:pStyle w:val="TableText"/>
              <w:keepLines/>
            </w:pPr>
            <w:r/>
            <w:r>
              <w:rPr>
                <w:rFonts w:ascii="Aptos" w:hAnsi="Aptos"/>
                <w:b w:val="0"/>
                <w:i w:val="0"/>
                <w:sz w:val="14"/>
              </w:rPr>
              <w:t>CH-03</w:t>
            </w:r>
          </w:p>
        </w:tc>
        <w:tc>
          <w:tcPr>
            <w:tcW w:type="dxa" w:w="1800"/>
            <w:vAlign w:val="center"/>
            <w:tcMar>
              <w:top w:w="65" w:type="dxa"/>
              <w:start w:w="80" w:type="dxa"/>
              <w:bottom w:w="65" w:type="dxa"/>
              <w:end w:w="80" w:type="dxa"/>
            </w:tcMar>
          </w:tcPr>
          <w:p>
            <w:pPr>
              <w:pStyle w:val="TableText"/>
              <w:keepLines/>
            </w:pPr>
            <w:r/>
            <w:r>
              <w:rPr>
                <w:rFonts w:ascii="Aptos" w:hAnsi="Aptos"/>
                <w:b w:val="0"/>
                <w:i w:val="0"/>
                <w:sz w:val="14"/>
              </w:rPr>
              <w:t>Conflicting constraints</w:t>
            </w:r>
          </w:p>
        </w:tc>
        <w:tc>
          <w:tcPr>
            <w:tcW w:type="dxa" w:w="3384"/>
            <w:vAlign w:val="center"/>
            <w:tcMar>
              <w:top w:w="65" w:type="dxa"/>
              <w:start w:w="80" w:type="dxa"/>
              <w:bottom w:w="65" w:type="dxa"/>
              <w:end w:w="80" w:type="dxa"/>
            </w:tcMar>
          </w:tcPr>
          <w:p>
            <w:pPr>
              <w:pStyle w:val="TableText"/>
              <w:keepLines/>
            </w:pPr>
            <w:r/>
            <w:r>
              <w:rPr>
                <w:rFonts w:ascii="Aptos" w:hAnsi="Aptos"/>
                <w:b w:val="0"/>
                <w:i w:val="0"/>
                <w:sz w:val="14"/>
              </w:rPr>
              <w:t>A session may satisfy capacity but fail facility or availability rules; multiple sessions may compete for one suitable room.</w:t>
            </w:r>
          </w:p>
        </w:tc>
        <w:tc>
          <w:tcPr>
            <w:tcW w:type="dxa" w:w="3960"/>
            <w:vAlign w:val="center"/>
            <w:tcMar>
              <w:top w:w="65" w:type="dxa"/>
              <w:start w:w="80" w:type="dxa"/>
              <w:bottom w:w="65" w:type="dxa"/>
              <w:end w:w="80" w:type="dxa"/>
            </w:tcMar>
          </w:tcPr>
          <w:p>
            <w:pPr>
              <w:pStyle w:val="TableText"/>
              <w:keepLines/>
            </w:pPr>
            <w:r/>
            <w:r>
              <w:rPr>
                <w:rFonts w:ascii="Aptos" w:hAnsi="Aptos"/>
                <w:b w:val="0"/>
                <w:i w:val="0"/>
                <w:sz w:val="14"/>
              </w:rPr>
              <w:t>Treat mandatory rules as hard constraints and report unresolved demand honestly.</w:t>
            </w:r>
          </w:p>
        </w:tc>
      </w:tr>
      <w:tr>
        <w:trPr>
          <w:cantSplit/>
        </w:trPr>
        <w:tc>
          <w:tcPr>
            <w:tcW w:type="dxa" w:w="792"/>
            <w:vAlign w:val="center"/>
            <w:tcMar>
              <w:top w:w="65" w:type="dxa"/>
              <w:start w:w="80" w:type="dxa"/>
              <w:bottom w:w="65" w:type="dxa"/>
              <w:end w:w="80" w:type="dxa"/>
            </w:tcMar>
            <w:shd w:fill="F5F8FA"/>
          </w:tcPr>
          <w:p>
            <w:pPr>
              <w:pStyle w:val="TableText"/>
              <w:keepLines/>
            </w:pPr>
            <w:r/>
            <w:r>
              <w:rPr>
                <w:rFonts w:ascii="Aptos" w:hAnsi="Aptos"/>
                <w:b w:val="0"/>
                <w:i w:val="0"/>
                <w:sz w:val="14"/>
              </w:rPr>
              <w:t>CH-04</w:t>
            </w:r>
          </w:p>
        </w:tc>
        <w:tc>
          <w:tcPr>
            <w:tcW w:type="dxa" w:w="1800"/>
            <w:vAlign w:val="center"/>
            <w:tcMar>
              <w:top w:w="65" w:type="dxa"/>
              <w:start w:w="80" w:type="dxa"/>
              <w:bottom w:w="65" w:type="dxa"/>
              <w:end w:w="80" w:type="dxa"/>
            </w:tcMar>
            <w:shd w:fill="F5F8FA"/>
          </w:tcPr>
          <w:p>
            <w:pPr>
              <w:pStyle w:val="TableText"/>
              <w:keepLines/>
            </w:pPr>
            <w:r/>
            <w:r>
              <w:rPr>
                <w:rFonts w:ascii="Aptos" w:hAnsi="Aptos"/>
                <w:b w:val="0"/>
                <w:i w:val="0"/>
                <w:sz w:val="14"/>
              </w:rPr>
              <w:t>Validity versus efficiency</w:t>
            </w:r>
          </w:p>
        </w:tc>
        <w:tc>
          <w:tcPr>
            <w:tcW w:type="dxa" w:w="3384"/>
            <w:vAlign w:val="center"/>
            <w:tcMar>
              <w:top w:w="65" w:type="dxa"/>
              <w:start w:w="80" w:type="dxa"/>
              <w:bottom w:w="65" w:type="dxa"/>
              <w:end w:w="80" w:type="dxa"/>
            </w:tcMar>
            <w:shd w:fill="F5F8FA"/>
          </w:tcPr>
          <w:p>
            <w:pPr>
              <w:pStyle w:val="TableText"/>
              <w:keepLines/>
            </w:pPr>
            <w:r/>
            <w:r>
              <w:rPr>
                <w:rFonts w:ascii="Aptos" w:hAnsi="Aptos"/>
                <w:b w:val="0"/>
                <w:i w:val="0"/>
                <w:sz w:val="14"/>
              </w:rPr>
              <w:t>A legal assignment may waste capacity or ignore preferences; a high score may hide invalidity.</w:t>
            </w:r>
          </w:p>
        </w:tc>
        <w:tc>
          <w:tcPr>
            <w:tcW w:type="dxa" w:w="3960"/>
            <w:vAlign w:val="center"/>
            <w:tcMar>
              <w:top w:w="65" w:type="dxa"/>
              <w:start w:w="80" w:type="dxa"/>
              <w:bottom w:w="65" w:type="dxa"/>
              <w:end w:w="80" w:type="dxa"/>
            </w:tcMar>
            <w:shd w:fill="F5F8FA"/>
          </w:tcPr>
          <w:p>
            <w:pPr>
              <w:pStyle w:val="TableText"/>
              <w:keepLines/>
            </w:pPr>
            <w:r/>
            <w:r>
              <w:rPr>
                <w:rFonts w:ascii="Aptos" w:hAnsi="Aptos"/>
                <w:b w:val="0"/>
                <w:i w:val="0"/>
                <w:sz w:val="14"/>
              </w:rPr>
              <w:t>Validate correctness separately from quality metrics.</w:t>
            </w:r>
          </w:p>
        </w:tc>
      </w:tr>
      <w:tr>
        <w:trPr>
          <w:cantSplit/>
        </w:trPr>
        <w:tc>
          <w:tcPr>
            <w:tcW w:type="dxa" w:w="792"/>
            <w:vAlign w:val="center"/>
            <w:tcMar>
              <w:top w:w="65" w:type="dxa"/>
              <w:start w:w="80" w:type="dxa"/>
              <w:bottom w:w="65" w:type="dxa"/>
              <w:end w:w="80" w:type="dxa"/>
            </w:tcMar>
          </w:tcPr>
          <w:p>
            <w:pPr>
              <w:pStyle w:val="TableText"/>
              <w:keepLines/>
            </w:pPr>
            <w:r/>
            <w:r>
              <w:rPr>
                <w:rFonts w:ascii="Aptos" w:hAnsi="Aptos"/>
                <w:b w:val="0"/>
                <w:i w:val="0"/>
                <w:sz w:val="14"/>
              </w:rPr>
              <w:t>CH-05</w:t>
            </w:r>
          </w:p>
        </w:tc>
        <w:tc>
          <w:tcPr>
            <w:tcW w:type="dxa" w:w="1800"/>
            <w:vAlign w:val="center"/>
            <w:tcMar>
              <w:top w:w="65" w:type="dxa"/>
              <w:start w:w="80" w:type="dxa"/>
              <w:bottom w:w="65" w:type="dxa"/>
              <w:end w:w="80" w:type="dxa"/>
            </w:tcMar>
          </w:tcPr>
          <w:p>
            <w:pPr>
              <w:pStyle w:val="TableText"/>
              <w:keepLines/>
            </w:pPr>
            <w:r/>
            <w:r>
              <w:rPr>
                <w:rFonts w:ascii="Aptos" w:hAnsi="Aptos"/>
                <w:b w:val="0"/>
                <w:i w:val="0"/>
                <w:sz w:val="14"/>
              </w:rPr>
              <w:t>Room-time conflicts</w:t>
            </w:r>
          </w:p>
        </w:tc>
        <w:tc>
          <w:tcPr>
            <w:tcW w:type="dxa" w:w="3384"/>
            <w:vAlign w:val="center"/>
            <w:tcMar>
              <w:top w:w="65" w:type="dxa"/>
              <w:start w:w="80" w:type="dxa"/>
              <w:bottom w:w="65" w:type="dxa"/>
              <w:end w:w="80" w:type="dxa"/>
            </w:tcMar>
          </w:tcPr>
          <w:p>
            <w:pPr>
              <w:pStyle w:val="TableText"/>
              <w:keepLines/>
            </w:pPr>
            <w:r/>
            <w:r>
              <w:rPr>
                <w:rFonts w:ascii="Aptos" w:hAnsi="Aptos"/>
                <w:b w:val="0"/>
                <w:i w:val="0"/>
                <w:sz w:val="14"/>
              </w:rPr>
              <w:t>Assignments compete over intervals, and buffers or same-boundary semantics affect overlap.</w:t>
            </w:r>
          </w:p>
        </w:tc>
        <w:tc>
          <w:tcPr>
            <w:tcW w:type="dxa" w:w="3960"/>
            <w:vAlign w:val="center"/>
            <w:tcMar>
              <w:top w:w="65" w:type="dxa"/>
              <w:start w:w="80" w:type="dxa"/>
              <w:bottom w:w="65" w:type="dxa"/>
              <w:end w:w="80" w:type="dxa"/>
            </w:tcMar>
          </w:tcPr>
          <w:p>
            <w:pPr>
              <w:pStyle w:val="TableText"/>
              <w:keepLines/>
            </w:pPr>
            <w:r/>
            <w:r>
              <w:rPr>
                <w:rFonts w:ascii="Aptos" w:hAnsi="Aptos"/>
                <w:b w:val="0"/>
                <w:i w:val="0"/>
                <w:sz w:val="14"/>
              </w:rPr>
              <w:t>Adopt and test a single precise interval convention and any transition buffers.</w:t>
            </w:r>
          </w:p>
        </w:tc>
      </w:tr>
      <w:tr>
        <w:trPr>
          <w:cantSplit/>
        </w:trPr>
        <w:tc>
          <w:tcPr>
            <w:tcW w:type="dxa" w:w="792"/>
            <w:vAlign w:val="center"/>
            <w:tcMar>
              <w:top w:w="65" w:type="dxa"/>
              <w:start w:w="80" w:type="dxa"/>
              <w:bottom w:w="65" w:type="dxa"/>
              <w:end w:w="80" w:type="dxa"/>
            </w:tcMar>
            <w:shd w:fill="F5F8FA"/>
          </w:tcPr>
          <w:p>
            <w:pPr>
              <w:pStyle w:val="TableText"/>
              <w:keepLines/>
            </w:pPr>
            <w:r/>
            <w:r>
              <w:rPr>
                <w:rFonts w:ascii="Aptos" w:hAnsi="Aptos"/>
                <w:b w:val="0"/>
                <w:i w:val="0"/>
                <w:sz w:val="14"/>
              </w:rPr>
              <w:t>CH-06</w:t>
            </w:r>
          </w:p>
        </w:tc>
        <w:tc>
          <w:tcPr>
            <w:tcW w:type="dxa" w:w="1800"/>
            <w:vAlign w:val="center"/>
            <w:tcMar>
              <w:top w:w="65" w:type="dxa"/>
              <w:start w:w="80" w:type="dxa"/>
              <w:bottom w:w="65" w:type="dxa"/>
              <w:end w:w="80" w:type="dxa"/>
            </w:tcMar>
            <w:shd w:fill="F5F8FA"/>
          </w:tcPr>
          <w:p>
            <w:pPr>
              <w:pStyle w:val="TableText"/>
              <w:keepLines/>
            </w:pPr>
            <w:r/>
            <w:r>
              <w:rPr>
                <w:rFonts w:ascii="Aptos" w:hAnsi="Aptos"/>
                <w:b w:val="0"/>
                <w:i w:val="0"/>
                <w:sz w:val="14"/>
              </w:rPr>
              <w:t>Changing campus state</w:t>
            </w:r>
          </w:p>
        </w:tc>
        <w:tc>
          <w:tcPr>
            <w:tcW w:type="dxa" w:w="3384"/>
            <w:vAlign w:val="center"/>
            <w:tcMar>
              <w:top w:w="65" w:type="dxa"/>
              <w:start w:w="80" w:type="dxa"/>
              <w:bottom w:w="65" w:type="dxa"/>
              <w:end w:w="80" w:type="dxa"/>
            </w:tcMar>
            <w:shd w:fill="F5F8FA"/>
          </w:tcPr>
          <w:p>
            <w:pPr>
              <w:pStyle w:val="TableText"/>
              <w:keepLines/>
            </w:pPr>
            <w:r/>
            <w:r>
              <w:rPr>
                <w:rFonts w:ascii="Aptos" w:hAnsi="Aptos"/>
                <w:b w:val="0"/>
                <w:i w:val="0"/>
                <w:sz w:val="14"/>
              </w:rPr>
              <w:t>Closures, breakdowns, enrollment shifts, booking changes, and other events may invalidate current assignments.</w:t>
            </w:r>
          </w:p>
        </w:tc>
        <w:tc>
          <w:tcPr>
            <w:tcW w:type="dxa" w:w="3960"/>
            <w:vAlign w:val="center"/>
            <w:tcMar>
              <w:top w:w="65" w:type="dxa"/>
              <w:start w:w="80" w:type="dxa"/>
              <w:bottom w:w="65" w:type="dxa"/>
              <w:end w:w="80" w:type="dxa"/>
            </w:tcMar>
            <w:shd w:fill="F5F8FA"/>
          </w:tcPr>
          <w:p>
            <w:pPr>
              <w:pStyle w:val="TableText"/>
              <w:keepLines/>
            </w:pPr>
            <w:r/>
            <w:r>
              <w:rPr>
                <w:rFonts w:ascii="Aptos" w:hAnsi="Aptos"/>
                <w:b w:val="0"/>
                <w:i w:val="0"/>
                <w:sz w:val="14"/>
              </w:rPr>
              <w:t>Support only an approved event subset and a bounded, traceable repair process.</w:t>
            </w:r>
          </w:p>
        </w:tc>
      </w:tr>
      <w:tr>
        <w:trPr>
          <w:cantSplit/>
        </w:trPr>
        <w:tc>
          <w:tcPr>
            <w:tcW w:type="dxa" w:w="792"/>
            <w:vAlign w:val="center"/>
            <w:tcMar>
              <w:top w:w="65" w:type="dxa"/>
              <w:start w:w="80" w:type="dxa"/>
              <w:bottom w:w="65" w:type="dxa"/>
              <w:end w:w="80" w:type="dxa"/>
            </w:tcMar>
          </w:tcPr>
          <w:p>
            <w:pPr>
              <w:pStyle w:val="TableText"/>
              <w:keepLines/>
            </w:pPr>
            <w:r/>
            <w:r>
              <w:rPr>
                <w:rFonts w:ascii="Aptos" w:hAnsi="Aptos"/>
                <w:b w:val="0"/>
                <w:i w:val="0"/>
                <w:sz w:val="14"/>
              </w:rPr>
              <w:t>CH-07</w:t>
            </w:r>
          </w:p>
        </w:tc>
        <w:tc>
          <w:tcPr>
            <w:tcW w:type="dxa" w:w="1800"/>
            <w:vAlign w:val="center"/>
            <w:tcMar>
              <w:top w:w="65" w:type="dxa"/>
              <w:start w:w="80" w:type="dxa"/>
              <w:bottom w:w="65" w:type="dxa"/>
              <w:end w:w="80" w:type="dxa"/>
            </w:tcMar>
          </w:tcPr>
          <w:p>
            <w:pPr>
              <w:pStyle w:val="TableText"/>
              <w:keepLines/>
            </w:pPr>
            <w:r/>
            <w:r>
              <w:rPr>
                <w:rFonts w:ascii="Aptos" w:hAnsi="Aptos"/>
                <w:b w:val="0"/>
                <w:i w:val="0"/>
                <w:sz w:val="14"/>
              </w:rPr>
              <w:t>Disruption minimization</w:t>
            </w:r>
          </w:p>
        </w:tc>
        <w:tc>
          <w:tcPr>
            <w:tcW w:type="dxa" w:w="3384"/>
            <w:vAlign w:val="center"/>
            <w:tcMar>
              <w:top w:w="65" w:type="dxa"/>
              <w:start w:w="80" w:type="dxa"/>
              <w:bottom w:w="65" w:type="dxa"/>
              <w:end w:w="80" w:type="dxa"/>
            </w:tcMar>
          </w:tcPr>
          <w:p>
            <w:pPr>
              <w:pStyle w:val="TableText"/>
              <w:keepLines/>
            </w:pPr>
            <w:r/>
            <w:r>
              <w:rPr>
                <w:rFonts w:ascii="Aptos" w:hAnsi="Aptos"/>
                <w:b w:val="0"/>
                <w:i w:val="0"/>
                <w:sz w:val="14"/>
              </w:rPr>
              <w:t>A global re-optimization can move many unaffected sessions to improve a score.</w:t>
            </w:r>
          </w:p>
        </w:tc>
        <w:tc>
          <w:tcPr>
            <w:tcW w:type="dxa" w:w="3960"/>
            <w:vAlign w:val="center"/>
            <w:tcMar>
              <w:top w:w="65" w:type="dxa"/>
              <w:start w:w="80" w:type="dxa"/>
              <w:bottom w:w="65" w:type="dxa"/>
              <w:end w:w="80" w:type="dxa"/>
            </w:tcMar>
          </w:tcPr>
          <w:p>
            <w:pPr>
              <w:pStyle w:val="TableText"/>
              <w:keepLines/>
            </w:pPr>
            <w:r/>
            <w:r>
              <w:rPr>
                <w:rFonts w:ascii="Aptos" w:hAnsi="Aptos"/>
                <w:b w:val="0"/>
                <w:i w:val="0"/>
                <w:sz w:val="14"/>
              </w:rPr>
              <w:t>Set an approved repair scope and measure unnecessary changes.</w:t>
            </w:r>
          </w:p>
        </w:tc>
      </w:tr>
      <w:tr>
        <w:trPr>
          <w:cantSplit/>
        </w:trPr>
        <w:tc>
          <w:tcPr>
            <w:tcW w:type="dxa" w:w="792"/>
            <w:vAlign w:val="center"/>
            <w:tcMar>
              <w:top w:w="65" w:type="dxa"/>
              <w:start w:w="80" w:type="dxa"/>
              <w:bottom w:w="65" w:type="dxa"/>
              <w:end w:w="80" w:type="dxa"/>
            </w:tcMar>
            <w:shd w:fill="F5F8FA"/>
          </w:tcPr>
          <w:p>
            <w:pPr>
              <w:pStyle w:val="TableText"/>
              <w:keepLines/>
            </w:pPr>
            <w:r/>
            <w:r>
              <w:rPr>
                <w:rFonts w:ascii="Aptos" w:hAnsi="Aptos"/>
                <w:b w:val="0"/>
                <w:i w:val="0"/>
                <w:sz w:val="14"/>
              </w:rPr>
              <w:t>CH-08</w:t>
            </w:r>
          </w:p>
        </w:tc>
        <w:tc>
          <w:tcPr>
            <w:tcW w:type="dxa" w:w="1800"/>
            <w:vAlign w:val="center"/>
            <w:tcMar>
              <w:top w:w="65" w:type="dxa"/>
              <w:start w:w="80" w:type="dxa"/>
              <w:bottom w:w="65" w:type="dxa"/>
              <w:end w:w="80" w:type="dxa"/>
            </w:tcMar>
            <w:shd w:fill="F5F8FA"/>
          </w:tcPr>
          <w:p>
            <w:pPr>
              <w:pStyle w:val="TableText"/>
              <w:keepLines/>
            </w:pPr>
            <w:r/>
            <w:r>
              <w:rPr>
                <w:rFonts w:ascii="Aptos" w:hAnsi="Aptos"/>
                <w:b w:val="0"/>
                <w:i w:val="0"/>
                <w:sz w:val="14"/>
              </w:rPr>
              <w:t>Genuine infeasibility</w:t>
            </w:r>
          </w:p>
        </w:tc>
        <w:tc>
          <w:tcPr>
            <w:tcW w:type="dxa" w:w="3384"/>
            <w:vAlign w:val="center"/>
            <w:tcMar>
              <w:top w:w="65" w:type="dxa"/>
              <w:start w:w="80" w:type="dxa"/>
              <w:bottom w:w="65" w:type="dxa"/>
              <w:end w:w="80" w:type="dxa"/>
            </w:tcMar>
            <w:shd w:fill="F5F8FA"/>
          </w:tcPr>
          <w:p>
            <w:pPr>
              <w:pStyle w:val="TableText"/>
              <w:keepLines/>
            </w:pPr>
            <w:r/>
            <w:r>
              <w:rPr>
                <w:rFonts w:ascii="Aptos" w:hAnsi="Aptos"/>
                <w:b w:val="0"/>
                <w:i w:val="0"/>
                <w:sz w:val="14"/>
              </w:rPr>
              <w:t>There may be no room that satisfies all requirements, or a solver may stop before proving feasibility/infeasibility.</w:t>
            </w:r>
          </w:p>
        </w:tc>
        <w:tc>
          <w:tcPr>
            <w:tcW w:type="dxa" w:w="3960"/>
            <w:vAlign w:val="center"/>
            <w:tcMar>
              <w:top w:w="65" w:type="dxa"/>
              <w:start w:w="80" w:type="dxa"/>
              <w:bottom w:w="65" w:type="dxa"/>
              <w:end w:w="80" w:type="dxa"/>
            </w:tcMar>
            <w:shd w:fill="F5F8FA"/>
          </w:tcPr>
          <w:p>
            <w:pPr>
              <w:pStyle w:val="TableText"/>
              <w:keepLines/>
            </w:pPr>
            <w:r/>
            <w:r>
              <w:rPr>
                <w:rFonts w:ascii="Aptos" w:hAnsi="Aptos"/>
                <w:b w:val="0"/>
                <w:i w:val="0"/>
                <w:sz w:val="14"/>
              </w:rPr>
              <w:t>Distinguish partial allocation, proven infeasibility, timeout/unknown, invalid input, and failure.</w:t>
            </w:r>
          </w:p>
        </w:tc>
      </w:tr>
      <w:tr>
        <w:trPr>
          <w:cantSplit/>
        </w:trPr>
        <w:tc>
          <w:tcPr>
            <w:tcW w:type="dxa" w:w="792"/>
            <w:vAlign w:val="center"/>
            <w:tcMar>
              <w:top w:w="65" w:type="dxa"/>
              <w:start w:w="80" w:type="dxa"/>
              <w:bottom w:w="65" w:type="dxa"/>
              <w:end w:w="80" w:type="dxa"/>
            </w:tcMar>
          </w:tcPr>
          <w:p>
            <w:pPr>
              <w:pStyle w:val="TableText"/>
              <w:keepLines/>
            </w:pPr>
            <w:r/>
            <w:r>
              <w:rPr>
                <w:rFonts w:ascii="Aptos" w:hAnsi="Aptos"/>
                <w:b w:val="0"/>
                <w:i w:val="0"/>
                <w:sz w:val="14"/>
              </w:rPr>
              <w:t>CH-09</w:t>
            </w:r>
          </w:p>
        </w:tc>
        <w:tc>
          <w:tcPr>
            <w:tcW w:type="dxa" w:w="1800"/>
            <w:vAlign w:val="center"/>
            <w:tcMar>
              <w:top w:w="65" w:type="dxa"/>
              <w:start w:w="80" w:type="dxa"/>
              <w:bottom w:w="65" w:type="dxa"/>
              <w:end w:w="80" w:type="dxa"/>
            </w:tcMar>
          </w:tcPr>
          <w:p>
            <w:pPr>
              <w:pStyle w:val="TableText"/>
              <w:keepLines/>
            </w:pPr>
            <w:r/>
            <w:r>
              <w:rPr>
                <w:rFonts w:ascii="Aptos" w:hAnsi="Aptos"/>
                <w:b w:val="0"/>
                <w:i w:val="0"/>
                <w:sz w:val="14"/>
              </w:rPr>
              <w:t>Scale and runtime</w:t>
            </w:r>
          </w:p>
        </w:tc>
        <w:tc>
          <w:tcPr>
            <w:tcW w:type="dxa" w:w="3384"/>
            <w:vAlign w:val="center"/>
            <w:tcMar>
              <w:top w:w="65" w:type="dxa"/>
              <w:start w:w="80" w:type="dxa"/>
              <w:bottom w:w="65" w:type="dxa"/>
              <w:end w:w="80" w:type="dxa"/>
            </w:tcMar>
          </w:tcPr>
          <w:p>
            <w:pPr>
              <w:pStyle w:val="TableText"/>
              <w:keepLines/>
            </w:pPr>
            <w:r/>
            <w:r>
              <w:rPr>
                <w:rFonts w:ascii="Aptos" w:hAnsi="Aptos"/>
                <w:b w:val="0"/>
                <w:i w:val="0"/>
                <w:sz w:val="14"/>
              </w:rPr>
              <w:t>Larger inputs or many events can increase computation and reallocation cost.</w:t>
            </w:r>
          </w:p>
        </w:tc>
        <w:tc>
          <w:tcPr>
            <w:tcW w:type="dxa" w:w="3960"/>
            <w:vAlign w:val="center"/>
            <w:tcMar>
              <w:top w:w="65" w:type="dxa"/>
              <w:start w:w="80" w:type="dxa"/>
              <w:bottom w:w="65" w:type="dxa"/>
              <w:end w:w="80" w:type="dxa"/>
            </w:tcMar>
          </w:tcPr>
          <w:p>
            <w:pPr>
              <w:pStyle w:val="TableText"/>
              <w:keepLines/>
            </w:pPr>
            <w:r/>
            <w:r>
              <w:rPr>
                <w:rFonts w:ascii="Aptos" w:hAnsi="Aptos"/>
                <w:b w:val="0"/>
                <w:i w:val="0"/>
                <w:sz w:val="14"/>
              </w:rPr>
              <w:t>Set declared scale and runtime limits; benchmark at that declared scale.</w:t>
            </w:r>
          </w:p>
        </w:tc>
      </w:tr>
      <w:tr>
        <w:trPr>
          <w:cantSplit/>
        </w:trPr>
        <w:tc>
          <w:tcPr>
            <w:tcW w:type="dxa" w:w="792"/>
            <w:vAlign w:val="center"/>
            <w:tcMar>
              <w:top w:w="65" w:type="dxa"/>
              <w:start w:w="80" w:type="dxa"/>
              <w:bottom w:w="65" w:type="dxa"/>
              <w:end w:w="80" w:type="dxa"/>
            </w:tcMar>
            <w:shd w:fill="F5F8FA"/>
          </w:tcPr>
          <w:p>
            <w:pPr>
              <w:pStyle w:val="TableText"/>
              <w:keepLines/>
            </w:pPr>
            <w:r/>
            <w:r>
              <w:rPr>
                <w:rFonts w:ascii="Aptos" w:hAnsi="Aptos"/>
                <w:b w:val="0"/>
                <w:i w:val="0"/>
                <w:sz w:val="14"/>
              </w:rPr>
              <w:t>CH-10</w:t>
            </w:r>
          </w:p>
        </w:tc>
        <w:tc>
          <w:tcPr>
            <w:tcW w:type="dxa" w:w="1800"/>
            <w:vAlign w:val="center"/>
            <w:tcMar>
              <w:top w:w="65" w:type="dxa"/>
              <w:start w:w="80" w:type="dxa"/>
              <w:bottom w:w="65" w:type="dxa"/>
              <w:end w:w="80" w:type="dxa"/>
            </w:tcMar>
            <w:shd w:fill="F5F8FA"/>
          </w:tcPr>
          <w:p>
            <w:pPr>
              <w:pStyle w:val="TableText"/>
              <w:keepLines/>
            </w:pPr>
            <w:r/>
            <w:r>
              <w:rPr>
                <w:rFonts w:ascii="Aptos" w:hAnsi="Aptos"/>
                <w:b w:val="0"/>
                <w:i w:val="0"/>
                <w:sz w:val="14"/>
              </w:rPr>
              <w:t>Explainability</w:t>
            </w:r>
          </w:p>
        </w:tc>
        <w:tc>
          <w:tcPr>
            <w:tcW w:type="dxa" w:w="3384"/>
            <w:vAlign w:val="center"/>
            <w:tcMar>
              <w:top w:w="65" w:type="dxa"/>
              <w:start w:w="80" w:type="dxa"/>
              <w:bottom w:w="65" w:type="dxa"/>
              <w:end w:w="80" w:type="dxa"/>
            </w:tcMar>
            <w:shd w:fill="F5F8FA"/>
          </w:tcPr>
          <w:p>
            <w:pPr>
              <w:pStyle w:val="TableText"/>
              <w:keepLines/>
            </w:pPr>
            <w:r/>
            <w:r>
              <w:rPr>
                <w:rFonts w:ascii="Aptos" w:hAnsi="Aptos"/>
                <w:b w:val="0"/>
                <w:i w:val="0"/>
                <w:sz w:val="14"/>
              </w:rPr>
              <w:t>Users need to understand why a session was assigned, moved, or left unassigned.</w:t>
            </w:r>
          </w:p>
        </w:tc>
        <w:tc>
          <w:tcPr>
            <w:tcW w:type="dxa" w:w="3960"/>
            <w:vAlign w:val="center"/>
            <w:tcMar>
              <w:top w:w="65" w:type="dxa"/>
              <w:start w:w="80" w:type="dxa"/>
              <w:bottom w:w="65" w:type="dxa"/>
              <w:end w:w="80" w:type="dxa"/>
            </w:tcMar>
            <w:shd w:fill="F5F8FA"/>
          </w:tcPr>
          <w:p>
            <w:pPr>
              <w:pStyle w:val="TableText"/>
              <w:keepLines/>
            </w:pPr>
            <w:r/>
            <w:r>
              <w:rPr>
                <w:rFonts w:ascii="Aptos" w:hAnsi="Aptos"/>
                <w:b w:val="0"/>
                <w:i w:val="0"/>
                <w:sz w:val="14"/>
              </w:rPr>
              <w:t>Show validated reasons and relevant blocking constraints when known.</w:t>
            </w:r>
          </w:p>
        </w:tc>
      </w:tr>
      <w:tr>
        <w:trPr>
          <w:cantSplit/>
        </w:trPr>
        <w:tc>
          <w:tcPr>
            <w:tcW w:type="dxa" w:w="792"/>
            <w:vAlign w:val="center"/>
            <w:tcMar>
              <w:top w:w="65" w:type="dxa"/>
              <w:start w:w="80" w:type="dxa"/>
              <w:bottom w:w="65" w:type="dxa"/>
              <w:end w:w="80" w:type="dxa"/>
            </w:tcMar>
          </w:tcPr>
          <w:p>
            <w:pPr>
              <w:pStyle w:val="TableText"/>
              <w:keepLines/>
            </w:pPr>
            <w:r/>
            <w:r>
              <w:rPr>
                <w:rFonts w:ascii="Aptos" w:hAnsi="Aptos"/>
                <w:b w:val="0"/>
                <w:i w:val="0"/>
                <w:sz w:val="14"/>
              </w:rPr>
              <w:t>CH-11</w:t>
            </w:r>
          </w:p>
        </w:tc>
        <w:tc>
          <w:tcPr>
            <w:tcW w:type="dxa" w:w="1800"/>
            <w:vAlign w:val="center"/>
            <w:tcMar>
              <w:top w:w="65" w:type="dxa"/>
              <w:start w:w="80" w:type="dxa"/>
              <w:bottom w:w="65" w:type="dxa"/>
              <w:end w:w="80" w:type="dxa"/>
            </w:tcMar>
          </w:tcPr>
          <w:p>
            <w:pPr>
              <w:pStyle w:val="TableText"/>
              <w:keepLines/>
            </w:pPr>
            <w:r/>
            <w:r>
              <w:rPr>
                <w:rFonts w:ascii="Aptos" w:hAnsi="Aptos"/>
                <w:b w:val="0"/>
                <w:i w:val="0"/>
                <w:sz w:val="14"/>
              </w:rPr>
              <w:t>Evaluation fairness</w:t>
            </w:r>
          </w:p>
        </w:tc>
        <w:tc>
          <w:tcPr>
            <w:tcW w:type="dxa" w:w="3384"/>
            <w:vAlign w:val="center"/>
            <w:tcMar>
              <w:top w:w="65" w:type="dxa"/>
              <w:start w:w="80" w:type="dxa"/>
              <w:bottom w:w="65" w:type="dxa"/>
              <w:end w:w="80" w:type="dxa"/>
            </w:tcMar>
          </w:tcPr>
          <w:p>
            <w:pPr>
              <w:pStyle w:val="TableText"/>
              <w:keepLines/>
            </w:pPr>
            <w:r/>
            <w:r>
              <w:rPr>
                <w:rFonts w:ascii="Aptos" w:hAnsi="Aptos"/>
                <w:b w:val="0"/>
                <w:i w:val="0"/>
                <w:sz w:val="14"/>
              </w:rPr>
              <w:t>Different inputs, seeds, rules, or metrics can make algorithm comparisons misleading.</w:t>
            </w:r>
          </w:p>
        </w:tc>
        <w:tc>
          <w:tcPr>
            <w:tcW w:type="dxa" w:w="3960"/>
            <w:vAlign w:val="center"/>
            <w:tcMar>
              <w:top w:w="65" w:type="dxa"/>
              <w:start w:w="80" w:type="dxa"/>
              <w:bottom w:w="65" w:type="dxa"/>
              <w:end w:w="80" w:type="dxa"/>
            </w:tcMar>
          </w:tcPr>
          <w:p>
            <w:pPr>
              <w:pStyle w:val="TableText"/>
              <w:keepLines/>
            </w:pPr>
            <w:r/>
            <w:r>
              <w:rPr>
                <w:rFonts w:ascii="Aptos" w:hAnsi="Aptos"/>
                <w:b w:val="0"/>
                <w:i w:val="0"/>
                <w:sz w:val="14"/>
              </w:rPr>
              <w:t>Record run metadata and compare methods on equivalent snapshots and rules.</w:t>
            </w:r>
          </w:p>
        </w:tc>
      </w:tr>
      <w:tr>
        <w:trPr>
          <w:cantSplit/>
        </w:trPr>
        <w:tc>
          <w:tcPr>
            <w:tcW w:type="dxa" w:w="792"/>
            <w:vAlign w:val="center"/>
            <w:tcMar>
              <w:top w:w="65" w:type="dxa"/>
              <w:start w:w="80" w:type="dxa"/>
              <w:bottom w:w="65" w:type="dxa"/>
              <w:end w:w="80" w:type="dxa"/>
            </w:tcMar>
            <w:shd w:fill="F5F8FA"/>
          </w:tcPr>
          <w:p>
            <w:pPr>
              <w:pStyle w:val="TableText"/>
              <w:keepLines/>
            </w:pPr>
            <w:r/>
            <w:r>
              <w:rPr>
                <w:rFonts w:ascii="Aptos" w:hAnsi="Aptos"/>
                <w:b w:val="0"/>
                <w:i w:val="0"/>
                <w:sz w:val="14"/>
              </w:rPr>
              <w:t>CH-12</w:t>
            </w:r>
          </w:p>
        </w:tc>
        <w:tc>
          <w:tcPr>
            <w:tcW w:type="dxa" w:w="1800"/>
            <w:vAlign w:val="center"/>
            <w:tcMar>
              <w:top w:w="65" w:type="dxa"/>
              <w:start w:w="80" w:type="dxa"/>
              <w:bottom w:w="65" w:type="dxa"/>
              <w:end w:w="80" w:type="dxa"/>
            </w:tcMar>
            <w:shd w:fill="F5F8FA"/>
          </w:tcPr>
          <w:p>
            <w:pPr>
              <w:pStyle w:val="TableText"/>
              <w:keepLines/>
            </w:pPr>
            <w:r/>
            <w:r>
              <w:rPr>
                <w:rFonts w:ascii="Aptos" w:hAnsi="Aptos"/>
                <w:b w:val="0"/>
                <w:i w:val="0"/>
                <w:sz w:val="14"/>
              </w:rPr>
              <w:t>Data quality</w:t>
            </w:r>
          </w:p>
        </w:tc>
        <w:tc>
          <w:tcPr>
            <w:tcW w:type="dxa" w:w="3384"/>
            <w:vAlign w:val="center"/>
            <w:tcMar>
              <w:top w:w="65" w:type="dxa"/>
              <w:start w:w="80" w:type="dxa"/>
              <w:bottom w:w="65" w:type="dxa"/>
              <w:end w:w="80" w:type="dxa"/>
            </w:tcMar>
            <w:shd w:fill="F5F8FA"/>
          </w:tcPr>
          <w:p>
            <w:pPr>
              <w:pStyle w:val="TableText"/>
              <w:keepLines/>
            </w:pPr>
            <w:r/>
            <w:r>
              <w:rPr>
                <w:rFonts w:ascii="Aptos" w:hAnsi="Aptos"/>
                <w:b w:val="0"/>
                <w:i w:val="0"/>
                <w:sz w:val="14"/>
              </w:rPr>
              <w:t>Malformed, contradictory, duplicate, or unrealistic data can produce misleading results.</w:t>
            </w:r>
          </w:p>
        </w:tc>
        <w:tc>
          <w:tcPr>
            <w:tcW w:type="dxa" w:w="3960"/>
            <w:vAlign w:val="center"/>
            <w:tcMar>
              <w:top w:w="65" w:type="dxa"/>
              <w:start w:w="80" w:type="dxa"/>
              <w:bottom w:w="65" w:type="dxa"/>
              <w:end w:w="80" w:type="dxa"/>
            </w:tcMar>
            <w:shd w:fill="F5F8FA"/>
          </w:tcPr>
          <w:p>
            <w:pPr>
              <w:pStyle w:val="TableText"/>
              <w:keepLines/>
            </w:pPr>
            <w:r/>
            <w:r>
              <w:rPr>
                <w:rFonts w:ascii="Aptos" w:hAnsi="Aptos"/>
                <w:b w:val="0"/>
                <w:i w:val="0"/>
                <w:sz w:val="14"/>
              </w:rPr>
              <w:t>Validate source data and label deliberate stress/infeasible scenarios.</w:t>
            </w:r>
          </w:p>
        </w:tc>
      </w:tr>
      <w:tr>
        <w:trPr>
          <w:cantSplit/>
        </w:trPr>
        <w:tc>
          <w:tcPr>
            <w:tcW w:type="dxa" w:w="792"/>
            <w:vAlign w:val="center"/>
            <w:tcMar>
              <w:top w:w="65" w:type="dxa"/>
              <w:start w:w="80" w:type="dxa"/>
              <w:bottom w:w="65" w:type="dxa"/>
              <w:end w:w="80" w:type="dxa"/>
            </w:tcMar>
          </w:tcPr>
          <w:p>
            <w:pPr>
              <w:pStyle w:val="TableText"/>
              <w:keepLines/>
            </w:pPr>
            <w:r/>
            <w:r>
              <w:rPr>
                <w:rFonts w:ascii="Aptos" w:hAnsi="Aptos"/>
                <w:b w:val="0"/>
                <w:i w:val="0"/>
                <w:sz w:val="14"/>
              </w:rPr>
              <w:t>CH-13</w:t>
            </w:r>
          </w:p>
        </w:tc>
        <w:tc>
          <w:tcPr>
            <w:tcW w:type="dxa" w:w="1800"/>
            <w:vAlign w:val="center"/>
            <w:tcMar>
              <w:top w:w="65" w:type="dxa"/>
              <w:start w:w="80" w:type="dxa"/>
              <w:bottom w:w="65" w:type="dxa"/>
              <w:end w:w="80" w:type="dxa"/>
            </w:tcMar>
          </w:tcPr>
          <w:p>
            <w:pPr>
              <w:pStyle w:val="TableText"/>
              <w:keepLines/>
            </w:pPr>
            <w:r/>
            <w:r>
              <w:rPr>
                <w:rFonts w:ascii="Aptos" w:hAnsi="Aptos"/>
                <w:b w:val="0"/>
                <w:i w:val="0"/>
                <w:sz w:val="14"/>
              </w:rPr>
              <w:t>State integrity</w:t>
            </w:r>
          </w:p>
        </w:tc>
        <w:tc>
          <w:tcPr>
            <w:tcW w:type="dxa" w:w="3384"/>
            <w:vAlign w:val="center"/>
            <w:tcMar>
              <w:top w:w="65" w:type="dxa"/>
              <w:start w:w="80" w:type="dxa"/>
              <w:bottom w:w="65" w:type="dxa"/>
              <w:end w:w="80" w:type="dxa"/>
            </w:tcMar>
          </w:tcPr>
          <w:p>
            <w:pPr>
              <w:pStyle w:val="TableText"/>
              <w:keepLines/>
            </w:pPr>
            <w:r/>
            <w:r>
              <w:rPr>
                <w:rFonts w:ascii="Aptos" w:hAnsi="Aptos"/>
                <w:b w:val="0"/>
                <w:i w:val="0"/>
                <w:sz w:val="14"/>
              </w:rPr>
              <w:t>A failed repair must not erase history or pretend an invalidated published assignment remains operationally valid.</w:t>
            </w:r>
          </w:p>
        </w:tc>
        <w:tc>
          <w:tcPr>
            <w:tcW w:type="dxa" w:w="3960"/>
            <w:vAlign w:val="center"/>
            <w:tcMar>
              <w:top w:w="65" w:type="dxa"/>
              <w:start w:w="80" w:type="dxa"/>
              <w:bottom w:w="65" w:type="dxa"/>
              <w:end w:w="80" w:type="dxa"/>
            </w:tcMar>
          </w:tcPr>
          <w:p>
            <w:pPr>
              <w:pStyle w:val="TableText"/>
              <w:keepLines/>
            </w:pPr>
            <w:r/>
            <w:r>
              <w:rPr>
                <w:rFonts w:ascii="Aptos" w:hAnsi="Aptos"/>
                <w:b w:val="0"/>
                <w:i w:val="0"/>
                <w:sz w:val="14"/>
              </w:rPr>
              <w:t>Separate historical published schedule, current scenario state, and candidate repair result.</w:t>
            </w:r>
          </w:p>
        </w:tc>
      </w:tr>
      <w:tr>
        <w:trPr>
          <w:cantSplit/>
        </w:trPr>
        <w:tc>
          <w:tcPr>
            <w:tcW w:type="dxa" w:w="792"/>
            <w:vAlign w:val="center"/>
            <w:tcMar>
              <w:top w:w="65" w:type="dxa"/>
              <w:start w:w="80" w:type="dxa"/>
              <w:bottom w:w="65" w:type="dxa"/>
              <w:end w:w="80" w:type="dxa"/>
            </w:tcMar>
            <w:shd w:fill="F5F8FA"/>
          </w:tcPr>
          <w:p>
            <w:pPr>
              <w:pStyle w:val="TableText"/>
              <w:keepLines/>
            </w:pPr>
            <w:r/>
            <w:r>
              <w:rPr>
                <w:rFonts w:ascii="Aptos" w:hAnsi="Aptos"/>
                <w:b w:val="0"/>
                <w:i w:val="0"/>
                <w:sz w:val="14"/>
              </w:rPr>
              <w:t>CH-14</w:t>
            </w:r>
          </w:p>
        </w:tc>
        <w:tc>
          <w:tcPr>
            <w:tcW w:type="dxa" w:w="1800"/>
            <w:vAlign w:val="center"/>
            <w:tcMar>
              <w:top w:w="65" w:type="dxa"/>
              <w:start w:w="80" w:type="dxa"/>
              <w:bottom w:w="65" w:type="dxa"/>
              <w:end w:w="80" w:type="dxa"/>
            </w:tcMar>
            <w:shd w:fill="F5F8FA"/>
          </w:tcPr>
          <w:p>
            <w:pPr>
              <w:pStyle w:val="TableText"/>
              <w:keepLines/>
            </w:pPr>
            <w:r/>
            <w:r>
              <w:rPr>
                <w:rFonts w:ascii="Aptos" w:hAnsi="Aptos"/>
                <w:b w:val="0"/>
                <w:i w:val="0"/>
                <w:sz w:val="14"/>
              </w:rPr>
              <w:t>AI assumption risk</w:t>
            </w:r>
          </w:p>
        </w:tc>
        <w:tc>
          <w:tcPr>
            <w:tcW w:type="dxa" w:w="3384"/>
            <w:vAlign w:val="center"/>
            <w:tcMar>
              <w:top w:w="65" w:type="dxa"/>
              <w:start w:w="80" w:type="dxa"/>
              <w:bottom w:w="65" w:type="dxa"/>
              <w:end w:w="80" w:type="dxa"/>
            </w:tcMar>
            <w:shd w:fill="F5F8FA"/>
          </w:tcPr>
          <w:p>
            <w:pPr>
              <w:pStyle w:val="TableText"/>
              <w:keepLines/>
            </w:pPr>
            <w:r/>
            <w:r>
              <w:rPr>
                <w:rFonts w:ascii="Aptos" w:hAnsi="Aptos"/>
                <w:b w:val="0"/>
                <w:i w:val="0"/>
                <w:sz w:val="14"/>
              </w:rPr>
              <w:t>An AI agent may invent limits, schemas, features, or technical choices not approved by the team.</w:t>
            </w:r>
          </w:p>
        </w:tc>
        <w:tc>
          <w:tcPr>
            <w:tcW w:type="dxa" w:w="3960"/>
            <w:vAlign w:val="center"/>
            <w:tcMar>
              <w:top w:w="65" w:type="dxa"/>
              <w:start w:w="80" w:type="dxa"/>
              <w:bottom w:w="65" w:type="dxa"/>
              <w:end w:w="80" w:type="dxa"/>
            </w:tcMar>
            <w:shd w:fill="F5F8FA"/>
          </w:tcPr>
          <w:p>
            <w:pPr>
              <w:pStyle w:val="TableText"/>
              <w:keepLines/>
            </w:pPr>
            <w:r/>
            <w:r>
              <w:rPr>
                <w:rFonts w:ascii="Aptos" w:hAnsi="Aptos"/>
                <w:b w:val="0"/>
                <w:i w:val="0"/>
                <w:sz w:val="14"/>
              </w:rPr>
              <w:t>Use status labels, authority rules, explicit gates, and change control.</w:t>
            </w:r>
          </w:p>
        </w:tc>
      </w:tr>
    </w:tbl>
    <w:p>
      <w:pPr>
        <w:spacing w:after="20"/>
      </w:pPr>
    </w:p>
    <w:p>
      <w:pPr>
        <w:pStyle w:val="Heading2"/>
      </w:pPr>
      <w:r>
        <w:t>2.4 Main questions the project must answer</w:t>
      </w:r>
    </w:p>
    <w:p>
      <w:pPr>
        <w:pStyle w:val="ListBullet"/>
        <w:spacing w:after="40"/>
      </w:pPr>
      <w:r>
        <w:t>Given the set of session occurrences and room constraints, can the system produce a complete valid allocation?</w:t>
      </w:r>
    </w:p>
    <w:p>
      <w:pPr>
        <w:pStyle w:val="ListBullet"/>
        <w:spacing w:after="40"/>
      </w:pPr>
      <w:r>
        <w:t>If a complete allocation is impossible or cannot be found within the run limits, what valid partial result and explanation can be produced?</w:t>
      </w:r>
    </w:p>
    <w:p>
      <w:pPr>
        <w:pStyle w:val="ListBullet"/>
        <w:spacing w:after="40"/>
      </w:pPr>
      <w:r>
        <w:t>Among valid alternatives, what allocation is better according to the approved priorities?</w:t>
      </w:r>
    </w:p>
    <w:p>
      <w:pPr>
        <w:pStyle w:val="ListBullet"/>
        <w:spacing w:after="40"/>
      </w:pPr>
      <w:r>
        <w:t>When a permitted event changes the simulated campus state, what assignments become affected and how can they be repaired with minimal allowed disruption?</w:t>
      </w:r>
    </w:p>
    <w:p>
      <w:pPr>
        <w:pStyle w:val="ListBullet"/>
        <w:spacing w:after="40"/>
      </w:pPr>
      <w:r>
        <w:t>Can the team independently verify validity and compare quality against a baseline using repeatable evidence?</w:t>
      </w:r>
    </w:p>
    <w:p>
      <w:pPr>
        <w:pStyle w:val="ListBullet"/>
        <w:spacing w:after="40"/>
      </w:pPr>
      <w:r>
        <w:t>Can users understand the current state, the result of an action, and what remains unresolved?</w:t>
      </w:r>
    </w:p>
    <w:p>
      <w:pPr>
        <w:pStyle w:val="Heading2"/>
      </w:pPr>
      <w:r>
        <w:t>2.5 Problem boundaries</w:t>
      </w:r>
    </w:p>
    <w:p>
      <w:r>
        <w:t>The current core framing is room allocation for session occurrences, with the scheduled time treated as input unless the project owner explicitly approves support for time-table generation or rescheduling. A session time-change event, if supported, changes the time of an existing session and triggers validation; it does not imply that the optimizer may freely choose new session times. The system must not silently expand from room allocation into a full timetabling engine.</w:t>
      </w:r>
    </w:p>
    <w:p>
      <w:pPr>
        <w:pStyle w:val="Heading2"/>
      </w:pPr>
      <w:r>
        <w:t>2.6 Problem-to-capability coverage map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376"/>
            <w:vAlign w:val="center"/>
            <w:tcMar>
              <w:top w:w="65" w:type="dxa"/>
              <w:start w:w="80" w:type="dxa"/>
              <w:bottom w:w="65" w:type="dxa"/>
              <w:end w:w="80" w:type="dxa"/>
            </w:tcMar>
            <w:shd w:fill="14324A"/>
          </w:tcPr>
          <w:p>
            <w:pPr>
              <w:pStyle w:val="TableText"/>
              <w:keepLines/>
            </w:pPr>
            <w:r/>
            <w:r>
              <w:rPr>
                <w:rFonts w:ascii="Aptos" w:hAnsi="Aptos"/>
                <w:b/>
                <w:i w:val="0"/>
                <w:color w:val="FFFFFF"/>
                <w:sz w:val="16"/>
              </w:rPr>
              <w:t>Problem requirement</w:t>
            </w:r>
          </w:p>
        </w:tc>
        <w:tc>
          <w:tcPr>
            <w:tcW w:type="dxa" w:w="4536"/>
            <w:vAlign w:val="center"/>
            <w:tcMar>
              <w:top w:w="65" w:type="dxa"/>
              <w:start w:w="80" w:type="dxa"/>
              <w:bottom w:w="65" w:type="dxa"/>
              <w:end w:w="80" w:type="dxa"/>
            </w:tcMar>
            <w:shd w:fill="14324A"/>
          </w:tcPr>
          <w:p>
            <w:pPr>
              <w:pStyle w:val="TableText"/>
              <w:keepLines/>
            </w:pPr>
            <w:r/>
            <w:r>
              <w:rPr>
                <w:rFonts w:ascii="Aptos" w:hAnsi="Aptos"/>
                <w:b/>
                <w:i w:val="0"/>
                <w:color w:val="FFFFFF"/>
                <w:sz w:val="16"/>
              </w:rPr>
              <w:t>How ClassroomIQ must address it</w:t>
            </w:r>
          </w:p>
        </w:tc>
        <w:tc>
          <w:tcPr>
            <w:tcW w:type="dxa" w:w="3024"/>
            <w:vAlign w:val="center"/>
            <w:tcMar>
              <w:top w:w="65" w:type="dxa"/>
              <w:start w:w="80" w:type="dxa"/>
              <w:bottom w:w="65" w:type="dxa"/>
              <w:end w:w="80" w:type="dxa"/>
            </w:tcMar>
            <w:shd w:fill="14324A"/>
          </w:tcPr>
          <w:p>
            <w:pPr>
              <w:pStyle w:val="TableText"/>
              <w:keepLines/>
            </w:pPr>
            <w:r/>
            <w:r>
              <w:rPr>
                <w:rFonts w:ascii="Aptos" w:hAnsi="Aptos"/>
                <w:b/>
                <w:i w:val="0"/>
                <w:color w:val="FFFFFF"/>
                <w:sz w:val="16"/>
              </w:rPr>
              <w:t>Evidence to demonstrate</w:t>
            </w:r>
          </w:p>
        </w:tc>
      </w:tr>
      <w:tr>
        <w:trPr>
          <w:cantSplit/>
        </w:trPr>
        <w:tc>
          <w:tcPr>
            <w:tcW w:type="dxa" w:w="2376"/>
            <w:vAlign w:val="center"/>
            <w:tcMar>
              <w:top w:w="65" w:type="dxa"/>
              <w:start w:w="80" w:type="dxa"/>
              <w:bottom w:w="65" w:type="dxa"/>
              <w:end w:w="80" w:type="dxa"/>
            </w:tcMar>
          </w:tcPr>
          <w:p>
            <w:pPr>
              <w:pStyle w:val="TableText"/>
              <w:keepLines/>
            </w:pPr>
            <w:r/>
            <w:r>
              <w:rPr>
                <w:rFonts w:ascii="Aptos" w:hAnsi="Aptos"/>
                <w:b w:val="0"/>
                <w:i w:val="0"/>
                <w:sz w:val="14"/>
              </w:rPr>
              <w:t>Account for room capacity</w:t>
            </w:r>
          </w:p>
        </w:tc>
        <w:tc>
          <w:tcPr>
            <w:tcW w:type="dxa" w:w="4536"/>
            <w:vAlign w:val="center"/>
            <w:tcMar>
              <w:top w:w="65" w:type="dxa"/>
              <w:start w:w="80" w:type="dxa"/>
              <w:bottom w:w="65" w:type="dxa"/>
              <w:end w:w="80" w:type="dxa"/>
            </w:tcMar>
          </w:tcPr>
          <w:p>
            <w:pPr>
              <w:pStyle w:val="TableText"/>
              <w:keepLines/>
            </w:pPr>
            <w:r/>
            <w:r>
              <w:rPr>
                <w:rFonts w:ascii="Aptos" w:hAnsi="Aptos"/>
                <w:b w:val="0"/>
                <w:i w:val="0"/>
                <w:sz w:val="14"/>
              </w:rPr>
              <w:t>Hard capacity validation for each candidate assignment.</w:t>
            </w:r>
          </w:p>
        </w:tc>
        <w:tc>
          <w:tcPr>
            <w:tcW w:type="dxa" w:w="3024"/>
            <w:vAlign w:val="center"/>
            <w:tcMar>
              <w:top w:w="65" w:type="dxa"/>
              <w:start w:w="80" w:type="dxa"/>
              <w:bottom w:w="65" w:type="dxa"/>
              <w:end w:w="80" w:type="dxa"/>
            </w:tcMar>
          </w:tcPr>
          <w:p>
            <w:pPr>
              <w:pStyle w:val="TableText"/>
              <w:keepLines/>
            </w:pPr>
            <w:r/>
            <w:r>
              <w:rPr>
                <w:rFonts w:ascii="Aptos" w:hAnsi="Aptos"/>
                <w:b w:val="0"/>
                <w:i w:val="0"/>
                <w:sz w:val="14"/>
              </w:rPr>
              <w:t>Capacity boundary tests and zero accepted capacity violations.</w:t>
            </w:r>
          </w:p>
        </w:tc>
      </w:tr>
      <w:tr>
        <w:trPr>
          <w:cantSplit/>
        </w:trPr>
        <w:tc>
          <w:tcPr>
            <w:tcW w:type="dxa" w:w="2376"/>
            <w:vAlign w:val="center"/>
            <w:tcMar>
              <w:top w:w="65" w:type="dxa"/>
              <w:start w:w="80" w:type="dxa"/>
              <w:bottom w:w="65" w:type="dxa"/>
              <w:end w:w="80" w:type="dxa"/>
            </w:tcMar>
            <w:shd w:fill="F5F8FA"/>
          </w:tcPr>
          <w:p>
            <w:pPr>
              <w:pStyle w:val="TableText"/>
              <w:keepLines/>
            </w:pPr>
            <w:r/>
            <w:r>
              <w:rPr>
                <w:rFonts w:ascii="Aptos" w:hAnsi="Aptos"/>
                <w:b w:val="0"/>
                <w:i w:val="0"/>
                <w:sz w:val="14"/>
              </w:rPr>
              <w:t>Account for facilities</w:t>
            </w:r>
          </w:p>
        </w:tc>
        <w:tc>
          <w:tcPr>
            <w:tcW w:type="dxa" w:w="4536"/>
            <w:vAlign w:val="center"/>
            <w:tcMar>
              <w:top w:w="65" w:type="dxa"/>
              <w:start w:w="80" w:type="dxa"/>
              <w:bottom w:w="65" w:type="dxa"/>
              <w:end w:w="80" w:type="dxa"/>
            </w:tcMar>
            <w:shd w:fill="F5F8FA"/>
          </w:tcPr>
          <w:p>
            <w:pPr>
              <w:pStyle w:val="TableText"/>
              <w:keepLines/>
            </w:pPr>
            <w:r/>
            <w:r>
              <w:rPr>
                <w:rFonts w:ascii="Aptos" w:hAnsi="Aptos"/>
                <w:b w:val="0"/>
                <w:i w:val="0"/>
                <w:sz w:val="14"/>
              </w:rPr>
              <w:t>Mandatory facility identity/quantity/operational-state checks.</w:t>
            </w:r>
          </w:p>
        </w:tc>
        <w:tc>
          <w:tcPr>
            <w:tcW w:type="dxa" w:w="3024"/>
            <w:vAlign w:val="center"/>
            <w:tcMar>
              <w:top w:w="65" w:type="dxa"/>
              <w:start w:w="80" w:type="dxa"/>
              <w:bottom w:w="65" w:type="dxa"/>
              <w:end w:w="80" w:type="dxa"/>
            </w:tcMar>
            <w:shd w:fill="F5F8FA"/>
          </w:tcPr>
          <w:p>
            <w:pPr>
              <w:pStyle w:val="TableText"/>
              <w:keepLines/>
            </w:pPr>
            <w:r/>
            <w:r>
              <w:rPr>
                <w:rFonts w:ascii="Aptos" w:hAnsi="Aptos"/>
                <w:b w:val="0"/>
                <w:i w:val="0"/>
                <w:sz w:val="14"/>
              </w:rPr>
              <w:t>Tests for missing, insufficient, and failed facilities.</w:t>
            </w:r>
          </w:p>
        </w:tc>
      </w:tr>
      <w:tr>
        <w:trPr>
          <w:cantSplit/>
        </w:trPr>
        <w:tc>
          <w:tcPr>
            <w:tcW w:type="dxa" w:w="2376"/>
            <w:vAlign w:val="center"/>
            <w:tcMar>
              <w:top w:w="65" w:type="dxa"/>
              <w:start w:w="80" w:type="dxa"/>
              <w:bottom w:w="65" w:type="dxa"/>
              <w:end w:w="80" w:type="dxa"/>
            </w:tcMar>
          </w:tcPr>
          <w:p>
            <w:pPr>
              <w:pStyle w:val="TableText"/>
              <w:keepLines/>
            </w:pPr>
            <w:r/>
            <w:r>
              <w:rPr>
                <w:rFonts w:ascii="Aptos" w:hAnsi="Aptos"/>
                <w:b w:val="0"/>
                <w:i w:val="0"/>
                <w:sz w:val="14"/>
              </w:rPr>
              <w:t>Account for availability</w:t>
            </w:r>
          </w:p>
        </w:tc>
        <w:tc>
          <w:tcPr>
            <w:tcW w:type="dxa" w:w="4536"/>
            <w:vAlign w:val="center"/>
            <w:tcMar>
              <w:top w:w="65" w:type="dxa"/>
              <w:start w:w="80" w:type="dxa"/>
              <w:bottom w:w="65" w:type="dxa"/>
              <w:end w:w="80" w:type="dxa"/>
            </w:tcMar>
          </w:tcPr>
          <w:p>
            <w:pPr>
              <w:pStyle w:val="TableText"/>
              <w:keepLines/>
            </w:pPr>
            <w:r/>
            <w:r>
              <w:rPr>
                <w:rFonts w:ascii="Aptos" w:hAnsi="Aptos"/>
                <w:b w:val="0"/>
                <w:i w:val="0"/>
                <w:sz w:val="14"/>
              </w:rPr>
              <w:t>Room availability, closure, booking, and interval conflict validation.</w:t>
            </w:r>
          </w:p>
        </w:tc>
        <w:tc>
          <w:tcPr>
            <w:tcW w:type="dxa" w:w="3024"/>
            <w:vAlign w:val="center"/>
            <w:tcMar>
              <w:top w:w="65" w:type="dxa"/>
              <w:start w:w="80" w:type="dxa"/>
              <w:bottom w:w="65" w:type="dxa"/>
              <w:end w:w="80" w:type="dxa"/>
            </w:tcMar>
          </w:tcPr>
          <w:p>
            <w:pPr>
              <w:pStyle w:val="TableText"/>
              <w:keepLines/>
            </w:pPr>
            <w:r/>
            <w:r>
              <w:rPr>
                <w:rFonts w:ascii="Aptos" w:hAnsi="Aptos"/>
                <w:b w:val="0"/>
                <w:i w:val="0"/>
                <w:sz w:val="14"/>
              </w:rPr>
              <w:t>Boundary tests for overlaps and dynamic closures.</w:t>
            </w:r>
          </w:p>
        </w:tc>
      </w:tr>
      <w:tr>
        <w:trPr>
          <w:cantSplit/>
        </w:trPr>
        <w:tc>
          <w:tcPr>
            <w:tcW w:type="dxa" w:w="2376"/>
            <w:vAlign w:val="center"/>
            <w:tcMar>
              <w:top w:w="65" w:type="dxa"/>
              <w:start w:w="80" w:type="dxa"/>
              <w:bottom w:w="65" w:type="dxa"/>
              <w:end w:w="80" w:type="dxa"/>
            </w:tcMar>
            <w:shd w:fill="F5F8FA"/>
          </w:tcPr>
          <w:p>
            <w:pPr>
              <w:pStyle w:val="TableText"/>
              <w:keepLines/>
            </w:pPr>
            <w:r/>
            <w:r>
              <w:rPr>
                <w:rFonts w:ascii="Aptos" w:hAnsi="Aptos"/>
                <w:b w:val="0"/>
                <w:i w:val="0"/>
                <w:sz w:val="14"/>
              </w:rPr>
              <w:t>Match classes to suitable rooms</w:t>
            </w:r>
          </w:p>
        </w:tc>
        <w:tc>
          <w:tcPr>
            <w:tcW w:type="dxa" w:w="4536"/>
            <w:vAlign w:val="center"/>
            <w:tcMar>
              <w:top w:w="65" w:type="dxa"/>
              <w:start w:w="80" w:type="dxa"/>
              <w:bottom w:w="65" w:type="dxa"/>
              <w:end w:w="80" w:type="dxa"/>
            </w:tcMar>
            <w:shd w:fill="F5F8FA"/>
          </w:tcPr>
          <w:p>
            <w:pPr>
              <w:pStyle w:val="TableText"/>
              <w:keepLines/>
            </w:pPr>
            <w:r/>
            <w:r>
              <w:rPr>
                <w:rFonts w:ascii="Aptos" w:hAnsi="Aptos"/>
                <w:b w:val="0"/>
                <w:i w:val="0"/>
                <w:sz w:val="14"/>
              </w:rPr>
              <w:t>Room suitability and allocation candidate generation under hard constraints.</w:t>
            </w:r>
          </w:p>
        </w:tc>
        <w:tc>
          <w:tcPr>
            <w:tcW w:type="dxa" w:w="3024"/>
            <w:vAlign w:val="center"/>
            <w:tcMar>
              <w:top w:w="65" w:type="dxa"/>
              <w:start w:w="80" w:type="dxa"/>
              <w:bottom w:w="65" w:type="dxa"/>
              <w:end w:w="80" w:type="dxa"/>
            </w:tcMar>
            <w:shd w:fill="F5F8FA"/>
          </w:tcPr>
          <w:p>
            <w:pPr>
              <w:pStyle w:val="TableText"/>
              <w:keepLines/>
            </w:pPr>
            <w:r/>
            <w:r>
              <w:rPr>
                <w:rFonts w:ascii="Aptos" w:hAnsi="Aptos"/>
                <w:b w:val="0"/>
                <w:i w:val="0"/>
                <w:sz w:val="14"/>
              </w:rPr>
              <w:t>Assignment table with independent validation status.</w:t>
            </w:r>
          </w:p>
        </w:tc>
      </w:tr>
      <w:tr>
        <w:trPr>
          <w:cantSplit/>
        </w:trPr>
        <w:tc>
          <w:tcPr>
            <w:tcW w:type="dxa" w:w="2376"/>
            <w:vAlign w:val="center"/>
            <w:tcMar>
              <w:top w:w="65" w:type="dxa"/>
              <w:start w:w="80" w:type="dxa"/>
              <w:bottom w:w="65" w:type="dxa"/>
              <w:end w:w="80" w:type="dxa"/>
            </w:tcMar>
          </w:tcPr>
          <w:p>
            <w:pPr>
              <w:pStyle w:val="TableText"/>
              <w:keepLines/>
            </w:pPr>
            <w:r/>
            <w:r>
              <w:rPr>
                <w:rFonts w:ascii="Aptos" w:hAnsi="Aptos"/>
                <w:b w:val="0"/>
                <w:i w:val="0"/>
                <w:sz w:val="14"/>
              </w:rPr>
              <w:t>Avoid room-time conflicts</w:t>
            </w:r>
          </w:p>
        </w:tc>
        <w:tc>
          <w:tcPr>
            <w:tcW w:type="dxa" w:w="4536"/>
            <w:vAlign w:val="center"/>
            <w:tcMar>
              <w:top w:w="65" w:type="dxa"/>
              <w:start w:w="80" w:type="dxa"/>
              <w:bottom w:w="65" w:type="dxa"/>
              <w:end w:w="80" w:type="dxa"/>
            </w:tcMar>
          </w:tcPr>
          <w:p>
            <w:pPr>
              <w:pStyle w:val="TableText"/>
              <w:keepLines/>
            </w:pPr>
            <w:r/>
            <w:r>
              <w:rPr>
                <w:rFonts w:ascii="Aptos" w:hAnsi="Aptos"/>
                <w:b w:val="0"/>
                <w:i w:val="0"/>
                <w:sz w:val="14"/>
              </w:rPr>
              <w:t>Single approved interval model and room exclusivity constraint.</w:t>
            </w:r>
          </w:p>
        </w:tc>
        <w:tc>
          <w:tcPr>
            <w:tcW w:type="dxa" w:w="3024"/>
            <w:vAlign w:val="center"/>
            <w:tcMar>
              <w:top w:w="65" w:type="dxa"/>
              <w:start w:w="80" w:type="dxa"/>
              <w:bottom w:w="65" w:type="dxa"/>
              <w:end w:w="80" w:type="dxa"/>
            </w:tcMar>
          </w:tcPr>
          <w:p>
            <w:pPr>
              <w:pStyle w:val="TableText"/>
              <w:keepLines/>
            </w:pPr>
            <w:r/>
            <w:r>
              <w:rPr>
                <w:rFonts w:ascii="Aptos" w:hAnsi="Aptos"/>
                <w:b w:val="0"/>
                <w:i w:val="0"/>
                <w:sz w:val="14"/>
              </w:rPr>
              <w:t>Overlap tests, including interval boundaries and buffers.</w:t>
            </w:r>
          </w:p>
        </w:tc>
      </w:tr>
      <w:tr>
        <w:trPr>
          <w:cantSplit/>
        </w:trPr>
        <w:tc>
          <w:tcPr>
            <w:tcW w:type="dxa" w:w="2376"/>
            <w:vAlign w:val="center"/>
            <w:tcMar>
              <w:top w:w="65" w:type="dxa"/>
              <w:start w:w="80" w:type="dxa"/>
              <w:bottom w:w="65" w:type="dxa"/>
              <w:end w:w="80" w:type="dxa"/>
            </w:tcMar>
            <w:shd w:fill="F5F8FA"/>
          </w:tcPr>
          <w:p>
            <w:pPr>
              <w:pStyle w:val="TableText"/>
              <w:keepLines/>
            </w:pPr>
            <w:r/>
            <w:r>
              <w:rPr>
                <w:rFonts w:ascii="Aptos" w:hAnsi="Aptos"/>
                <w:b w:val="0"/>
                <w:i w:val="0"/>
                <w:sz w:val="14"/>
              </w:rPr>
              <w:t>Respect timetable requirements</w:t>
            </w:r>
          </w:p>
        </w:tc>
        <w:tc>
          <w:tcPr>
            <w:tcW w:type="dxa" w:w="4536"/>
            <w:vAlign w:val="center"/>
            <w:tcMar>
              <w:top w:w="65" w:type="dxa"/>
              <w:start w:w="80" w:type="dxa"/>
              <w:bottom w:w="65" w:type="dxa"/>
              <w:end w:w="80" w:type="dxa"/>
            </w:tcMar>
            <w:shd w:fill="F5F8FA"/>
          </w:tcPr>
          <w:p>
            <w:pPr>
              <w:pStyle w:val="TableText"/>
              <w:keepLines/>
            </w:pPr>
            <w:r/>
            <w:r>
              <w:rPr>
                <w:rFonts w:ascii="Aptos" w:hAnsi="Aptos"/>
                <w:b w:val="0"/>
                <w:i w:val="0"/>
                <w:sz w:val="14"/>
              </w:rPr>
              <w:t>Keep provided session times fixed by default and detect explicitly scoped shared-person/cohort conflicts if included.</w:t>
            </w:r>
          </w:p>
        </w:tc>
        <w:tc>
          <w:tcPr>
            <w:tcW w:type="dxa" w:w="3024"/>
            <w:vAlign w:val="center"/>
            <w:tcMar>
              <w:top w:w="65" w:type="dxa"/>
              <w:start w:w="80" w:type="dxa"/>
              <w:bottom w:w="65" w:type="dxa"/>
              <w:end w:w="80" w:type="dxa"/>
            </w:tcMar>
            <w:shd w:fill="F5F8FA"/>
          </w:tcPr>
          <w:p>
            <w:pPr>
              <w:pStyle w:val="TableText"/>
              <w:keepLines/>
            </w:pPr>
            <w:r/>
            <w:r>
              <w:rPr>
                <w:rFonts w:ascii="Aptos" w:hAnsi="Aptos"/>
                <w:b w:val="0"/>
                <w:i w:val="0"/>
                <w:sz w:val="14"/>
              </w:rPr>
              <w:t>Decision OD-018 must define if instructor/cohort conflicts are in scope.</w:t>
            </w:r>
          </w:p>
        </w:tc>
      </w:tr>
      <w:tr>
        <w:trPr>
          <w:cantSplit/>
        </w:trPr>
        <w:tc>
          <w:tcPr>
            <w:tcW w:type="dxa" w:w="2376"/>
            <w:vAlign w:val="center"/>
            <w:tcMar>
              <w:top w:w="65" w:type="dxa"/>
              <w:start w:w="80" w:type="dxa"/>
              <w:bottom w:w="65" w:type="dxa"/>
              <w:end w:w="80" w:type="dxa"/>
            </w:tcMar>
          </w:tcPr>
          <w:p>
            <w:pPr>
              <w:pStyle w:val="TableText"/>
              <w:keepLines/>
            </w:pPr>
            <w:r/>
            <w:r>
              <w:rPr>
                <w:rFonts w:ascii="Aptos" w:hAnsi="Aptos"/>
                <w:b w:val="0"/>
                <w:i w:val="0"/>
                <w:sz w:val="14"/>
              </w:rPr>
              <w:t>Consider department/location preferences</w:t>
            </w:r>
          </w:p>
        </w:tc>
        <w:tc>
          <w:tcPr>
            <w:tcW w:type="dxa" w:w="4536"/>
            <w:vAlign w:val="center"/>
            <w:tcMar>
              <w:top w:w="65" w:type="dxa"/>
              <w:start w:w="80" w:type="dxa"/>
              <w:bottom w:w="65" w:type="dxa"/>
              <w:end w:w="80" w:type="dxa"/>
            </w:tcMar>
          </w:tcPr>
          <w:p>
            <w:pPr>
              <w:pStyle w:val="TableText"/>
              <w:keepLines/>
            </w:pPr>
            <w:r/>
            <w:r>
              <w:rPr>
                <w:rFonts w:ascii="Aptos" w:hAnsi="Aptos"/>
                <w:b w:val="0"/>
                <w:i w:val="0"/>
                <w:sz w:val="14"/>
              </w:rPr>
              <w:t>Represent approved preferences as soft objectives only.</w:t>
            </w:r>
          </w:p>
        </w:tc>
        <w:tc>
          <w:tcPr>
            <w:tcW w:type="dxa" w:w="3024"/>
            <w:vAlign w:val="center"/>
            <w:tcMar>
              <w:top w:w="65" w:type="dxa"/>
              <w:start w:w="80" w:type="dxa"/>
              <w:bottom w:w="65" w:type="dxa"/>
              <w:end w:w="80" w:type="dxa"/>
            </w:tcMar>
          </w:tcPr>
          <w:p>
            <w:pPr>
              <w:pStyle w:val="TableText"/>
              <w:keepLines/>
            </w:pPr>
            <w:r/>
            <w:r>
              <w:rPr>
                <w:rFonts w:ascii="Aptos" w:hAnsi="Aptos"/>
                <w:b w:val="0"/>
                <w:i w:val="0"/>
                <w:sz w:val="14"/>
              </w:rPr>
              <w:t>Preference metric and objective trade-off explanation.</w:t>
            </w:r>
          </w:p>
        </w:tc>
      </w:tr>
      <w:tr>
        <w:trPr>
          <w:cantSplit/>
        </w:trPr>
        <w:tc>
          <w:tcPr>
            <w:tcW w:type="dxa" w:w="2376"/>
            <w:vAlign w:val="center"/>
            <w:tcMar>
              <w:top w:w="65" w:type="dxa"/>
              <w:start w:w="80" w:type="dxa"/>
              <w:bottom w:w="65" w:type="dxa"/>
              <w:end w:w="80" w:type="dxa"/>
            </w:tcMar>
            <w:shd w:fill="F5F8FA"/>
          </w:tcPr>
          <w:p>
            <w:pPr>
              <w:pStyle w:val="TableText"/>
              <w:keepLines/>
            </w:pPr>
            <w:r/>
            <w:r>
              <w:rPr>
                <w:rFonts w:ascii="Aptos" w:hAnsi="Aptos"/>
                <w:b w:val="0"/>
                <w:i w:val="0"/>
                <w:sz w:val="14"/>
              </w:rPr>
              <w:t>Adapt to changed availability/requirements</w:t>
            </w:r>
          </w:p>
        </w:tc>
        <w:tc>
          <w:tcPr>
            <w:tcW w:type="dxa" w:w="4536"/>
            <w:vAlign w:val="center"/>
            <w:tcMar>
              <w:top w:w="65" w:type="dxa"/>
              <w:start w:w="80" w:type="dxa"/>
              <w:bottom w:w="65" w:type="dxa"/>
              <w:end w:w="80" w:type="dxa"/>
            </w:tcMar>
            <w:shd w:fill="F5F8FA"/>
          </w:tcPr>
          <w:p>
            <w:pPr>
              <w:pStyle w:val="TableText"/>
              <w:keepLines/>
            </w:pPr>
            <w:r/>
            <w:r>
              <w:rPr>
                <w:rFonts w:ascii="Aptos" w:hAnsi="Aptos"/>
                <w:b w:val="0"/>
                <w:i w:val="0"/>
                <w:sz w:val="14"/>
              </w:rPr>
              <w:t>Apply approved events and run bounded repair/revalidation.</w:t>
            </w:r>
          </w:p>
        </w:tc>
        <w:tc>
          <w:tcPr>
            <w:tcW w:type="dxa" w:w="3024"/>
            <w:vAlign w:val="center"/>
            <w:tcMar>
              <w:top w:w="65" w:type="dxa"/>
              <w:start w:w="80" w:type="dxa"/>
              <w:bottom w:w="65" w:type="dxa"/>
              <w:end w:w="80" w:type="dxa"/>
            </w:tcMar>
            <w:shd w:fill="F5F8FA"/>
          </w:tcPr>
          <w:p>
            <w:pPr>
              <w:pStyle w:val="TableText"/>
              <w:keepLines/>
            </w:pPr>
            <w:r/>
            <w:r>
              <w:rPr>
                <w:rFonts w:ascii="Aptos" w:hAnsi="Aptos"/>
                <w:b w:val="0"/>
                <w:i w:val="0"/>
                <w:sz w:val="14"/>
              </w:rPr>
              <w:t>Before/after diff and closure/failure scenarios.</w:t>
            </w:r>
          </w:p>
        </w:tc>
      </w:tr>
      <w:tr>
        <w:trPr>
          <w:cantSplit/>
        </w:trPr>
        <w:tc>
          <w:tcPr>
            <w:tcW w:type="dxa" w:w="2376"/>
            <w:vAlign w:val="center"/>
            <w:tcMar>
              <w:top w:w="65" w:type="dxa"/>
              <w:start w:w="80" w:type="dxa"/>
              <w:bottom w:w="65" w:type="dxa"/>
              <w:end w:w="80" w:type="dxa"/>
            </w:tcMar>
          </w:tcPr>
          <w:p>
            <w:pPr>
              <w:pStyle w:val="TableText"/>
              <w:keepLines/>
            </w:pPr>
            <w:r/>
            <w:r>
              <w:rPr>
                <w:rFonts w:ascii="Aptos" w:hAnsi="Aptos"/>
                <w:b w:val="0"/>
                <w:i w:val="0"/>
                <w:sz w:val="14"/>
              </w:rPr>
              <w:t>Measure efficiency</w:t>
            </w:r>
          </w:p>
        </w:tc>
        <w:tc>
          <w:tcPr>
            <w:tcW w:type="dxa" w:w="4536"/>
            <w:vAlign w:val="center"/>
            <w:tcMar>
              <w:top w:w="65" w:type="dxa"/>
              <w:start w:w="80" w:type="dxa"/>
              <w:bottom w:w="65" w:type="dxa"/>
              <w:end w:w="80" w:type="dxa"/>
            </w:tcMar>
          </w:tcPr>
          <w:p>
            <w:pPr>
              <w:pStyle w:val="TableText"/>
              <w:keepLines/>
            </w:pPr>
            <w:r/>
            <w:r>
              <w:rPr>
                <w:rFonts w:ascii="Aptos" w:hAnsi="Aptos"/>
                <w:b w:val="0"/>
                <w:i w:val="0"/>
                <w:sz w:val="14"/>
              </w:rPr>
              <w:t>Use documented metrics and equivalent baseline comparison.</w:t>
            </w:r>
          </w:p>
        </w:tc>
        <w:tc>
          <w:tcPr>
            <w:tcW w:type="dxa" w:w="3024"/>
            <w:vAlign w:val="center"/>
            <w:tcMar>
              <w:top w:w="65" w:type="dxa"/>
              <w:start w:w="80" w:type="dxa"/>
              <w:bottom w:w="65" w:type="dxa"/>
              <w:end w:w="80" w:type="dxa"/>
            </w:tcMar>
          </w:tcPr>
          <w:p>
            <w:pPr>
              <w:pStyle w:val="TableText"/>
              <w:keepLines/>
            </w:pPr>
            <w:r/>
            <w:r>
              <w:rPr>
                <w:rFonts w:ascii="Aptos" w:hAnsi="Aptos"/>
                <w:b w:val="0"/>
                <w:i w:val="0"/>
                <w:sz w:val="14"/>
              </w:rPr>
              <w:t>Reproducible run manifests and raw metrics.</w:t>
            </w:r>
          </w:p>
        </w:tc>
      </w:tr>
    </w:tbl>
    <w:p>
      <w:pPr>
        <w:spacing w:after="20"/>
      </w:pPr>
    </w:p>
    <w:p>
      <w:pPr>
        <w:pStyle w:val="Heading2"/>
      </w:pPr>
      <w:r>
        <w:t>2.7 Timetable-conflict scope decision</w:t>
      </w:r>
    </w:p>
    <w:p>
      <w:r>
        <w:t>The core model assumes session times are supplied and the optimizer assigns rooms. However, the problem framing also refers to timetable conflicts. The project owner must decide whether “timetable conflicts” means only room-time overlaps and conflicts already encoded in fixed input, or also overlaps involving the same instructor, cohort, student group, section, or other shared resource. If these shared-resource conflicts are required, the data must represent the relevant identities and the validator must enforce or report them. Until this is decided, Antigravity must not silently assume they are either supported or irrelevant.</w:t>
      </w:r>
    </w:p>
    <w:p>
      <w:pPr>
        <w:pStyle w:val="Heading1"/>
      </w:pPr>
      <w:r>
        <w:t>3. Product vision and principles</w:t>
      </w:r>
    </w:p>
    <w:p>
      <w:pPr>
        <w:pStyle w:val="Heading2"/>
      </w:pPr>
      <w:r>
        <w:t>3.1 Product vision</w:t>
      </w:r>
    </w:p>
    <w:p>
      <w:r>
        <w:t>ClassroomIQ should feel like a modern campus-operations platform: users can see the overall allocation picture, inspect rooms and sessions, run or review allocation proposals, understand conflicts and unassigned sessions, simulate selected changes, review a before/after diff, and compare outcomes with a baseline. The UI must be a faithful view of validated backend state rather than a mock-only dashboard.</w:t>
      </w:r>
    </w:p>
    <w:p>
      <w:pPr>
        <w:pStyle w:val="Heading2"/>
      </w:pPr>
      <w:r>
        <w:t>3.2 Product principles</w:t>
      </w:r>
    </w:p>
    <w:p>
      <w:pPr>
        <w:pStyle w:val="ListBullet"/>
        <w:spacing w:after="40"/>
      </w:pPr>
      <w:r>
        <w:t>Correctness before score: no soft objective can override a hard constraint.</w:t>
      </w:r>
    </w:p>
    <w:p>
      <w:pPr>
        <w:pStyle w:val="ListBullet"/>
        <w:spacing w:after="40"/>
      </w:pPr>
      <w:r>
        <w:t>Honest outcomes: never portray an incomplete, interrupted, invalid, or failed run as a complete valid schedule.</w:t>
      </w:r>
    </w:p>
    <w:p>
      <w:pPr>
        <w:pStyle w:val="ListBullet"/>
        <w:spacing w:after="40"/>
      </w:pPr>
      <w:r>
        <w:t>Bounded dynamism: changing state is allowed only through approved event types, valid payloads, and fixed run limits.</w:t>
      </w:r>
    </w:p>
    <w:p>
      <w:pPr>
        <w:pStyle w:val="ListBullet"/>
        <w:spacing w:after="40"/>
      </w:pPr>
      <w:r>
        <w:t>Controlled reallocation: minimize disruption within the approved policy; do not silently reoptimize unrelated sessions.</w:t>
      </w:r>
    </w:p>
    <w:p>
      <w:pPr>
        <w:pStyle w:val="ListBullet"/>
        <w:spacing w:after="40"/>
      </w:pPr>
      <w:r>
        <w:t>Traceability: retain enough inputs, version identifiers, configuration, event history, and validation output to explain a result.</w:t>
      </w:r>
    </w:p>
    <w:p>
      <w:pPr>
        <w:pStyle w:val="ListBullet"/>
        <w:spacing w:after="40"/>
      </w:pPr>
      <w:r>
        <w:t>Reproducibility: identical recorded inputs and deterministic settings should allow a run to be replayed or its difference explained.</w:t>
      </w:r>
    </w:p>
    <w:p>
      <w:pPr>
        <w:pStyle w:val="ListBullet"/>
        <w:spacing w:after="40"/>
      </w:pPr>
      <w:r>
        <w:t>Explainability: show known reasons and constraints; do not claim a causal explanation that the system did not calculate.</w:t>
      </w:r>
    </w:p>
    <w:p>
      <w:pPr>
        <w:pStyle w:val="ListBullet"/>
        <w:spacing w:after="40"/>
      </w:pPr>
      <w:r>
        <w:t>Human oversight: consequential actions such as publication, override, or rollback must have explicit authorization and visible status.</w:t>
      </w:r>
    </w:p>
    <w:p>
      <w:pPr>
        <w:pStyle w:val="ListBullet"/>
        <w:spacing w:after="40"/>
      </w:pPr>
      <w:r>
        <w:t>Scope discipline: new ideas are proposals until approved; visual appeal does not substitute for tested behavior.</w:t>
      </w:r>
    </w:p>
    <w:p>
      <w:pPr>
        <w:pStyle w:val="ListBullet"/>
        <w:spacing w:after="40"/>
      </w:pPr>
      <w:r>
        <w:t>Data honesty: real campus facts must be verified; synthetic data must be labelled synthetic and versioned.</w:t>
      </w:r>
    </w:p>
    <w:p>
      <w:pPr>
        <w:pStyle w:val="Heading2"/>
      </w:pPr>
      <w:r>
        <w:t>3.3 Intended product qualities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vAlign w:val="center"/>
            <w:tcMar>
              <w:top w:w="65" w:type="dxa"/>
              <w:start w:w="80" w:type="dxa"/>
              <w:bottom w:w="65" w:type="dxa"/>
              <w:end w:w="80" w:type="dxa"/>
            </w:tcMar>
            <w:shd w:fill="14324A"/>
          </w:tcPr>
          <w:p>
            <w:pPr>
              <w:pStyle w:val="TableText"/>
              <w:keepLines/>
            </w:pPr>
            <w:r/>
            <w:r>
              <w:rPr>
                <w:rFonts w:ascii="Aptos" w:hAnsi="Aptos"/>
                <w:b/>
                <w:i w:val="0"/>
                <w:color w:val="FFFFFF"/>
                <w:sz w:val="16"/>
              </w:rPr>
              <w:t>Quality</w:t>
            </w:r>
          </w:p>
        </w:tc>
        <w:tc>
          <w:tcPr>
            <w:tcW w:type="dxa" w:w="7704"/>
            <w:vAlign w:val="center"/>
            <w:tcMar>
              <w:top w:w="65" w:type="dxa"/>
              <w:start w:w="80" w:type="dxa"/>
              <w:bottom w:w="65" w:type="dxa"/>
              <w:end w:w="80" w:type="dxa"/>
            </w:tcMar>
            <w:shd w:fill="14324A"/>
          </w:tcPr>
          <w:p>
            <w:pPr>
              <w:pStyle w:val="TableText"/>
              <w:keepLines/>
            </w:pPr>
            <w:r/>
            <w:r>
              <w:rPr>
                <w:rFonts w:ascii="Aptos" w:hAnsi="Aptos"/>
                <w:b/>
                <w:i w:val="0"/>
                <w:color w:val="FFFFFF"/>
                <w:sz w:val="16"/>
              </w:rPr>
              <w:t>Intended result</w:t>
            </w:r>
          </w:p>
        </w:tc>
      </w:tr>
      <w:tr>
        <w:trPr>
          <w:cantSplit/>
        </w:trPr>
        <w:tc>
          <w:tcPr>
            <w:tcW w:type="dxa" w:w="2232"/>
            <w:vAlign w:val="center"/>
            <w:tcMar>
              <w:top w:w="65" w:type="dxa"/>
              <w:start w:w="80" w:type="dxa"/>
              <w:bottom w:w="65" w:type="dxa"/>
              <w:end w:w="80" w:type="dxa"/>
            </w:tcMar>
          </w:tcPr>
          <w:p>
            <w:pPr>
              <w:pStyle w:val="TableText"/>
              <w:keepLines/>
            </w:pPr>
            <w:r/>
            <w:r>
              <w:rPr>
                <w:rFonts w:ascii="Aptos" w:hAnsi="Aptos"/>
                <w:b w:val="0"/>
                <w:i w:val="0"/>
                <w:sz w:val="15"/>
              </w:rPr>
              <w:t>Operational clarity</w:t>
            </w:r>
          </w:p>
        </w:tc>
        <w:tc>
          <w:tcPr>
            <w:tcW w:type="dxa" w:w="7704"/>
            <w:vAlign w:val="center"/>
            <w:tcMar>
              <w:top w:w="65" w:type="dxa"/>
              <w:start w:w="80" w:type="dxa"/>
              <w:bottom w:w="65" w:type="dxa"/>
              <w:end w:w="80" w:type="dxa"/>
            </w:tcMar>
          </w:tcPr>
          <w:p>
            <w:pPr>
              <w:pStyle w:val="TableText"/>
              <w:keepLines/>
            </w:pPr>
            <w:r/>
            <w:r>
              <w:rPr>
                <w:rFonts w:ascii="Aptos" w:hAnsi="Aptos"/>
                <w:b w:val="0"/>
                <w:i w:val="0"/>
                <w:sz w:val="15"/>
              </w:rPr>
              <w:t>Users can quickly identify assigned sessions, unassigned demand, room closures, conflicts, and recent changes.</w:t>
            </w:r>
          </w:p>
        </w:tc>
      </w:tr>
      <w:tr>
        <w:trPr>
          <w:cantSplit/>
        </w:trPr>
        <w:tc>
          <w:tcPr>
            <w:tcW w:type="dxa" w:w="2232"/>
            <w:vAlign w:val="center"/>
            <w:tcMar>
              <w:top w:w="65" w:type="dxa"/>
              <w:start w:w="80" w:type="dxa"/>
              <w:bottom w:w="65" w:type="dxa"/>
              <w:end w:w="80" w:type="dxa"/>
            </w:tcMar>
            <w:shd w:fill="F5F8FA"/>
          </w:tcPr>
          <w:p>
            <w:pPr>
              <w:pStyle w:val="TableText"/>
              <w:keepLines/>
            </w:pPr>
            <w:r/>
            <w:r>
              <w:rPr>
                <w:rFonts w:ascii="Aptos" w:hAnsi="Aptos"/>
                <w:b w:val="0"/>
                <w:i w:val="0"/>
                <w:sz w:val="15"/>
              </w:rPr>
              <w:t>Trustworthy results</w:t>
            </w:r>
          </w:p>
        </w:tc>
        <w:tc>
          <w:tcPr>
            <w:tcW w:type="dxa" w:w="7704"/>
            <w:vAlign w:val="center"/>
            <w:tcMar>
              <w:top w:w="65" w:type="dxa"/>
              <w:start w:w="80" w:type="dxa"/>
              <w:bottom w:w="65" w:type="dxa"/>
              <w:end w:w="80" w:type="dxa"/>
            </w:tcMar>
            <w:shd w:fill="F5F8FA"/>
          </w:tcPr>
          <w:p>
            <w:pPr>
              <w:pStyle w:val="TableText"/>
              <w:keepLines/>
            </w:pPr>
            <w:r/>
            <w:r>
              <w:rPr>
                <w:rFonts w:ascii="Aptos" w:hAnsi="Aptos"/>
                <w:b w:val="0"/>
                <w:i w:val="0"/>
                <w:sz w:val="15"/>
              </w:rPr>
              <w:t>Assignment validity is independently checked and the validation result is exposed.</w:t>
            </w:r>
          </w:p>
        </w:tc>
      </w:tr>
      <w:tr>
        <w:trPr>
          <w:cantSplit/>
        </w:trPr>
        <w:tc>
          <w:tcPr>
            <w:tcW w:type="dxa" w:w="2232"/>
            <w:vAlign w:val="center"/>
            <w:tcMar>
              <w:top w:w="65" w:type="dxa"/>
              <w:start w:w="80" w:type="dxa"/>
              <w:bottom w:w="65" w:type="dxa"/>
              <w:end w:w="80" w:type="dxa"/>
            </w:tcMar>
          </w:tcPr>
          <w:p>
            <w:pPr>
              <w:pStyle w:val="TableText"/>
              <w:keepLines/>
            </w:pPr>
            <w:r/>
            <w:r>
              <w:rPr>
                <w:rFonts w:ascii="Aptos" w:hAnsi="Aptos"/>
                <w:b w:val="0"/>
                <w:i w:val="0"/>
                <w:sz w:val="15"/>
              </w:rPr>
              <w:t>Actionable failure</w:t>
            </w:r>
          </w:p>
        </w:tc>
        <w:tc>
          <w:tcPr>
            <w:tcW w:type="dxa" w:w="7704"/>
            <w:vAlign w:val="center"/>
            <w:tcMar>
              <w:top w:w="65" w:type="dxa"/>
              <w:start w:w="80" w:type="dxa"/>
              <w:bottom w:w="65" w:type="dxa"/>
              <w:end w:w="80" w:type="dxa"/>
            </w:tcMar>
          </w:tcPr>
          <w:p>
            <w:pPr>
              <w:pStyle w:val="TableText"/>
              <w:keepLines/>
            </w:pPr>
            <w:r/>
            <w:r>
              <w:rPr>
                <w:rFonts w:ascii="Aptos" w:hAnsi="Aptos"/>
                <w:b w:val="0"/>
                <w:i w:val="0"/>
                <w:sz w:val="15"/>
              </w:rPr>
              <w:t>When allocation cannot succeed, the UI explains what is unresolved and why, to the extent supported by evidence.</w:t>
            </w:r>
          </w:p>
        </w:tc>
      </w:tr>
      <w:tr>
        <w:trPr>
          <w:cantSplit/>
        </w:trPr>
        <w:tc>
          <w:tcPr>
            <w:tcW w:type="dxa" w:w="2232"/>
            <w:vAlign w:val="center"/>
            <w:tcMar>
              <w:top w:w="65" w:type="dxa"/>
              <w:start w:w="80" w:type="dxa"/>
              <w:bottom w:w="65" w:type="dxa"/>
              <w:end w:w="80" w:type="dxa"/>
            </w:tcMar>
            <w:shd w:fill="F5F8FA"/>
          </w:tcPr>
          <w:p>
            <w:pPr>
              <w:pStyle w:val="TableText"/>
              <w:keepLines/>
            </w:pPr>
            <w:r/>
            <w:r>
              <w:rPr>
                <w:rFonts w:ascii="Aptos" w:hAnsi="Aptos"/>
                <w:b w:val="0"/>
                <w:i w:val="0"/>
                <w:sz w:val="15"/>
              </w:rPr>
              <w:t>Controlled adaptability</w:t>
            </w:r>
          </w:p>
        </w:tc>
        <w:tc>
          <w:tcPr>
            <w:tcW w:type="dxa" w:w="7704"/>
            <w:vAlign w:val="center"/>
            <w:tcMar>
              <w:top w:w="65" w:type="dxa"/>
              <w:start w:w="80" w:type="dxa"/>
              <w:bottom w:w="65" w:type="dxa"/>
              <w:end w:w="80" w:type="dxa"/>
            </w:tcMar>
            <w:shd w:fill="F5F8FA"/>
          </w:tcPr>
          <w:p>
            <w:pPr>
              <w:pStyle w:val="TableText"/>
              <w:keepLines/>
            </w:pPr>
            <w:r/>
            <w:r>
              <w:rPr>
                <w:rFonts w:ascii="Aptos" w:hAnsi="Aptos"/>
                <w:b w:val="0"/>
                <w:i w:val="0"/>
                <w:sz w:val="15"/>
              </w:rPr>
              <w:t>Approved events can be simulated without changing the system’s own rules or bounds.</w:t>
            </w:r>
          </w:p>
        </w:tc>
      </w:tr>
      <w:tr>
        <w:trPr>
          <w:cantSplit/>
        </w:trPr>
        <w:tc>
          <w:tcPr>
            <w:tcW w:type="dxa" w:w="2232"/>
            <w:vAlign w:val="center"/>
            <w:tcMar>
              <w:top w:w="65" w:type="dxa"/>
              <w:start w:w="80" w:type="dxa"/>
              <w:bottom w:w="65" w:type="dxa"/>
              <w:end w:w="80" w:type="dxa"/>
            </w:tcMar>
          </w:tcPr>
          <w:p>
            <w:pPr>
              <w:pStyle w:val="TableText"/>
              <w:keepLines/>
            </w:pPr>
            <w:r/>
            <w:r>
              <w:rPr>
                <w:rFonts w:ascii="Aptos" w:hAnsi="Aptos"/>
                <w:b w:val="0"/>
                <w:i w:val="0"/>
                <w:sz w:val="15"/>
              </w:rPr>
              <w:t>Measurable quality</w:t>
            </w:r>
          </w:p>
        </w:tc>
        <w:tc>
          <w:tcPr>
            <w:tcW w:type="dxa" w:w="7704"/>
            <w:vAlign w:val="center"/>
            <w:tcMar>
              <w:top w:w="65" w:type="dxa"/>
              <w:start w:w="80" w:type="dxa"/>
              <w:bottom w:w="65" w:type="dxa"/>
              <w:end w:w="80" w:type="dxa"/>
            </w:tcMar>
          </w:tcPr>
          <w:p>
            <w:pPr>
              <w:pStyle w:val="TableText"/>
              <w:keepLines/>
            </w:pPr>
            <w:r/>
            <w:r>
              <w:rPr>
                <w:rFonts w:ascii="Aptos" w:hAnsi="Aptos"/>
                <w:b w:val="0"/>
                <w:i w:val="0"/>
                <w:sz w:val="15"/>
              </w:rPr>
              <w:t>Efficiency and disruption are evaluated with explicit metrics, alongside hard-constraint correctness.</w:t>
            </w:r>
          </w:p>
        </w:tc>
      </w:tr>
      <w:tr>
        <w:trPr>
          <w:cantSplit/>
        </w:trPr>
        <w:tc>
          <w:tcPr>
            <w:tcW w:type="dxa" w:w="2232"/>
            <w:vAlign w:val="center"/>
            <w:tcMar>
              <w:top w:w="65" w:type="dxa"/>
              <w:start w:w="80" w:type="dxa"/>
              <w:bottom w:w="65" w:type="dxa"/>
              <w:end w:w="80" w:type="dxa"/>
            </w:tcMar>
            <w:shd w:fill="F5F8FA"/>
          </w:tcPr>
          <w:p>
            <w:pPr>
              <w:pStyle w:val="TableText"/>
              <w:keepLines/>
            </w:pPr>
            <w:r/>
            <w:r>
              <w:rPr>
                <w:rFonts w:ascii="Aptos" w:hAnsi="Aptos"/>
                <w:b w:val="0"/>
                <w:i w:val="0"/>
                <w:sz w:val="15"/>
              </w:rPr>
              <w:t>Demo reliability</w:t>
            </w:r>
          </w:p>
        </w:tc>
        <w:tc>
          <w:tcPr>
            <w:tcW w:type="dxa" w:w="7704"/>
            <w:vAlign w:val="center"/>
            <w:tcMar>
              <w:top w:w="65" w:type="dxa"/>
              <w:start w:w="80" w:type="dxa"/>
              <w:bottom w:w="65" w:type="dxa"/>
              <w:end w:w="80" w:type="dxa"/>
            </w:tcMar>
            <w:shd w:fill="F5F8FA"/>
          </w:tcPr>
          <w:p>
            <w:pPr>
              <w:pStyle w:val="TableText"/>
              <w:keepLines/>
            </w:pPr>
            <w:r/>
            <w:r>
              <w:rPr>
                <w:rFonts w:ascii="Aptos" w:hAnsi="Aptos"/>
                <w:b w:val="0"/>
                <w:i w:val="0"/>
                <w:sz w:val="15"/>
              </w:rPr>
              <w:t>Core scenarios can be repeated reliably using known dataset/scenario/configuration versions.</w:t>
            </w:r>
          </w:p>
        </w:tc>
      </w:tr>
    </w:tbl>
    <w:p>
      <w:pPr>
        <w:spacing w:after="20"/>
      </w:pPr>
    </w:p>
    <w:p>
      <w:pPr>
        <w:pStyle w:val="Heading1"/>
      </w:pPr>
      <w:r>
        <w:t>4. Users, actors, and permission decisions</w:t>
      </w:r>
    </w:p>
    <w:p>
      <w:r>
        <w:t>The prototype role model is not yet approved. The actors below define possible responsibilities; they do not commit the project to building accounts, multi-role authorization, or multi-tenancy.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vAlign w:val="center"/>
            <w:tcMar>
              <w:top w:w="65" w:type="dxa"/>
              <w:start w:w="80" w:type="dxa"/>
              <w:bottom w:w="65" w:type="dxa"/>
              <w:end w:w="80" w:type="dxa"/>
            </w:tcMar>
            <w:shd w:fill="14324A"/>
          </w:tcPr>
          <w:p>
            <w:pPr>
              <w:pStyle w:val="TableText"/>
              <w:keepLines/>
            </w:pPr>
            <w:r/>
            <w:r>
              <w:rPr>
                <w:rFonts w:ascii="Aptos" w:hAnsi="Aptos"/>
                <w:b/>
                <w:i w:val="0"/>
                <w:color w:val="FFFFFF"/>
                <w:sz w:val="16"/>
              </w:rPr>
              <w:t>Actor</w:t>
            </w:r>
          </w:p>
        </w:tc>
        <w:tc>
          <w:tcPr>
            <w:tcW w:type="dxa" w:w="4680"/>
            <w:vAlign w:val="center"/>
            <w:tcMar>
              <w:top w:w="65" w:type="dxa"/>
              <w:start w:w="80" w:type="dxa"/>
              <w:bottom w:w="65" w:type="dxa"/>
              <w:end w:w="80" w:type="dxa"/>
            </w:tcMar>
            <w:shd w:fill="14324A"/>
          </w:tcPr>
          <w:p>
            <w:pPr>
              <w:pStyle w:val="TableText"/>
              <w:keepLines/>
            </w:pPr>
            <w:r/>
            <w:r>
              <w:rPr>
                <w:rFonts w:ascii="Aptos" w:hAnsi="Aptos"/>
                <w:b/>
                <w:i w:val="0"/>
                <w:color w:val="FFFFFF"/>
                <w:sz w:val="16"/>
              </w:rPr>
              <w:t>Possible responsibilities</w:t>
            </w:r>
          </w:p>
        </w:tc>
        <w:tc>
          <w:tcPr>
            <w:tcW w:type="dxa" w:w="3168"/>
            <w:vAlign w:val="center"/>
            <w:tcMar>
              <w:top w:w="65" w:type="dxa"/>
              <w:start w:w="80" w:type="dxa"/>
              <w:bottom w:w="65" w:type="dxa"/>
              <w:end w:w="80" w:type="dxa"/>
            </w:tcMar>
            <w:shd w:fill="14324A"/>
          </w:tcPr>
          <w:p>
            <w:pPr>
              <w:pStyle w:val="TableText"/>
              <w:keepLines/>
            </w:pPr>
            <w:r/>
            <w:r>
              <w:rPr>
                <w:rFonts w:ascii="Aptos" w:hAnsi="Aptos"/>
                <w:b/>
                <w:i w:val="0"/>
                <w:color w:val="FFFFFF"/>
                <w:sz w:val="16"/>
              </w:rPr>
              <w:t>Open decision</w:t>
            </w:r>
          </w:p>
        </w:tc>
      </w:tr>
      <w:tr>
        <w:trPr>
          <w:cantSplit/>
        </w:trPr>
        <w:tc>
          <w:tcPr>
            <w:tcW w:type="dxa" w:w="2088"/>
            <w:vAlign w:val="center"/>
            <w:tcMar>
              <w:top w:w="65" w:type="dxa"/>
              <w:start w:w="80" w:type="dxa"/>
              <w:bottom w:w="65" w:type="dxa"/>
              <w:end w:w="80" w:type="dxa"/>
            </w:tcMar>
          </w:tcPr>
          <w:p>
            <w:pPr>
              <w:pStyle w:val="TableText"/>
              <w:keepLines/>
            </w:pPr>
            <w:r/>
            <w:r>
              <w:rPr>
                <w:rFonts w:ascii="Aptos" w:hAnsi="Aptos"/>
                <w:b w:val="0"/>
                <w:i w:val="0"/>
                <w:sz w:val="15"/>
              </w:rPr>
              <w:t>Timetable / operations administrator</w:t>
            </w:r>
          </w:p>
        </w:tc>
        <w:tc>
          <w:tcPr>
            <w:tcW w:type="dxa" w:w="4680"/>
            <w:vAlign w:val="center"/>
            <w:tcMar>
              <w:top w:w="65" w:type="dxa"/>
              <w:start w:w="80" w:type="dxa"/>
              <w:bottom w:w="65" w:type="dxa"/>
              <w:end w:w="80" w:type="dxa"/>
            </w:tcMar>
          </w:tcPr>
          <w:p>
            <w:pPr>
              <w:pStyle w:val="TableText"/>
              <w:keepLines/>
            </w:pPr>
            <w:r/>
            <w:r>
              <w:rPr>
                <w:rFonts w:ascii="Aptos" w:hAnsi="Aptos"/>
                <w:b w:val="0"/>
                <w:i w:val="0"/>
                <w:sz w:val="15"/>
              </w:rPr>
              <w:t>Manage rooms and sessions, run allocation, inspect conflicts, review proposals, publish if supported.</w:t>
            </w:r>
          </w:p>
        </w:tc>
        <w:tc>
          <w:tcPr>
            <w:tcW w:type="dxa" w:w="3168"/>
            <w:vAlign w:val="center"/>
            <w:tcMar>
              <w:top w:w="65" w:type="dxa"/>
              <w:start w:w="80" w:type="dxa"/>
              <w:bottom w:w="65" w:type="dxa"/>
              <w:end w:w="80" w:type="dxa"/>
            </w:tcMar>
          </w:tcPr>
          <w:p>
            <w:pPr>
              <w:pStyle w:val="TableText"/>
              <w:keepLines/>
            </w:pPr>
            <w:r/>
            <w:r>
              <w:rPr>
                <w:rFonts w:ascii="Aptos" w:hAnsi="Aptos"/>
                <w:b w:val="0"/>
                <w:i w:val="0"/>
                <w:sz w:val="15"/>
              </w:rPr>
              <w:t>Is this the sole prototype operator?</w:t>
            </w:r>
          </w:p>
        </w:tc>
      </w:tr>
      <w:tr>
        <w:trPr>
          <w:cantSplit/>
        </w:trPr>
        <w:tc>
          <w:tcPr>
            <w:tcW w:type="dxa" w:w="2088"/>
            <w:vAlign w:val="center"/>
            <w:tcMar>
              <w:top w:w="65" w:type="dxa"/>
              <w:start w:w="80" w:type="dxa"/>
              <w:bottom w:w="65" w:type="dxa"/>
              <w:end w:w="80" w:type="dxa"/>
            </w:tcMar>
            <w:shd w:fill="F5F8FA"/>
          </w:tcPr>
          <w:p>
            <w:pPr>
              <w:pStyle w:val="TableText"/>
              <w:keepLines/>
            </w:pPr>
            <w:r/>
            <w:r>
              <w:rPr>
                <w:rFonts w:ascii="Aptos" w:hAnsi="Aptos"/>
                <w:b w:val="0"/>
                <w:i w:val="0"/>
                <w:sz w:val="15"/>
              </w:rPr>
              <w:t>Department or scheduling coordinator</w:t>
            </w:r>
          </w:p>
        </w:tc>
        <w:tc>
          <w:tcPr>
            <w:tcW w:type="dxa" w:w="4680"/>
            <w:vAlign w:val="center"/>
            <w:tcMar>
              <w:top w:w="65" w:type="dxa"/>
              <w:start w:w="80" w:type="dxa"/>
              <w:bottom w:w="65" w:type="dxa"/>
              <w:end w:w="80" w:type="dxa"/>
            </w:tcMar>
            <w:shd w:fill="F5F8FA"/>
          </w:tcPr>
          <w:p>
            <w:pPr>
              <w:pStyle w:val="TableText"/>
              <w:keepLines/>
            </w:pPr>
            <w:r/>
            <w:r>
              <w:rPr>
                <w:rFonts w:ascii="Aptos" w:hAnsi="Aptos"/>
                <w:b w:val="0"/>
                <w:i w:val="0"/>
                <w:sz w:val="15"/>
              </w:rPr>
              <w:t>Review department sessions, preferences, and unresolved assignments.</w:t>
            </w:r>
          </w:p>
        </w:tc>
        <w:tc>
          <w:tcPr>
            <w:tcW w:type="dxa" w:w="3168"/>
            <w:vAlign w:val="center"/>
            <w:tcMar>
              <w:top w:w="65" w:type="dxa"/>
              <w:start w:w="80" w:type="dxa"/>
              <w:bottom w:w="65" w:type="dxa"/>
              <w:end w:w="80" w:type="dxa"/>
            </w:tcMar>
            <w:shd w:fill="F5F8FA"/>
          </w:tcPr>
          <w:p>
            <w:pPr>
              <w:pStyle w:val="TableText"/>
              <w:keepLines/>
            </w:pPr>
            <w:r/>
            <w:r>
              <w:rPr>
                <w:rFonts w:ascii="Aptos" w:hAnsi="Aptos"/>
                <w:b w:val="0"/>
                <w:i w:val="0"/>
                <w:sz w:val="15"/>
              </w:rPr>
              <w:t>Is department-level filtering enough, or is access control required?</w:t>
            </w:r>
          </w:p>
        </w:tc>
      </w:tr>
      <w:tr>
        <w:trPr>
          <w:cantSplit/>
        </w:trPr>
        <w:tc>
          <w:tcPr>
            <w:tcW w:type="dxa" w:w="2088"/>
            <w:vAlign w:val="center"/>
            <w:tcMar>
              <w:top w:w="65" w:type="dxa"/>
              <w:start w:w="80" w:type="dxa"/>
              <w:bottom w:w="65" w:type="dxa"/>
              <w:end w:w="80" w:type="dxa"/>
            </w:tcMar>
          </w:tcPr>
          <w:p>
            <w:pPr>
              <w:pStyle w:val="TableText"/>
              <w:keepLines/>
            </w:pPr>
            <w:r/>
            <w:r>
              <w:rPr>
                <w:rFonts w:ascii="Aptos" w:hAnsi="Aptos"/>
                <w:b w:val="0"/>
                <w:i w:val="0"/>
                <w:sz w:val="15"/>
              </w:rPr>
              <w:t>Viewer / evaluator</w:t>
            </w:r>
          </w:p>
        </w:tc>
        <w:tc>
          <w:tcPr>
            <w:tcW w:type="dxa" w:w="4680"/>
            <w:vAlign w:val="center"/>
            <w:tcMar>
              <w:top w:w="65" w:type="dxa"/>
              <w:start w:w="80" w:type="dxa"/>
              <w:bottom w:w="65" w:type="dxa"/>
              <w:end w:w="80" w:type="dxa"/>
            </w:tcMar>
          </w:tcPr>
          <w:p>
            <w:pPr>
              <w:pStyle w:val="TableText"/>
              <w:keepLines/>
            </w:pPr>
            <w:r/>
            <w:r>
              <w:rPr>
                <w:rFonts w:ascii="Aptos" w:hAnsi="Aptos"/>
                <w:b w:val="0"/>
                <w:i w:val="0"/>
                <w:sz w:val="15"/>
              </w:rPr>
              <w:t>Inspect results, scenarios, metrics, and reports without changing state.</w:t>
            </w:r>
          </w:p>
        </w:tc>
        <w:tc>
          <w:tcPr>
            <w:tcW w:type="dxa" w:w="3168"/>
            <w:vAlign w:val="center"/>
            <w:tcMar>
              <w:top w:w="65" w:type="dxa"/>
              <w:start w:w="80" w:type="dxa"/>
              <w:bottom w:w="65" w:type="dxa"/>
              <w:end w:w="80" w:type="dxa"/>
            </w:tcMar>
          </w:tcPr>
          <w:p>
            <w:pPr>
              <w:pStyle w:val="TableText"/>
              <w:keepLines/>
            </w:pPr>
            <w:r/>
            <w:r>
              <w:rPr>
                <w:rFonts w:ascii="Aptos" w:hAnsi="Aptos"/>
                <w:b w:val="0"/>
                <w:i w:val="0"/>
                <w:sz w:val="15"/>
              </w:rPr>
              <w:t>Is a read-only mode/account in scope?</w:t>
            </w:r>
          </w:p>
        </w:tc>
      </w:tr>
      <w:tr>
        <w:trPr>
          <w:cantSplit/>
        </w:trPr>
        <w:tc>
          <w:tcPr>
            <w:tcW w:type="dxa" w:w="2088"/>
            <w:vAlign w:val="center"/>
            <w:tcMar>
              <w:top w:w="65" w:type="dxa"/>
              <w:start w:w="80" w:type="dxa"/>
              <w:bottom w:w="65" w:type="dxa"/>
              <w:end w:w="80" w:type="dxa"/>
            </w:tcMar>
            <w:shd w:fill="F5F8FA"/>
          </w:tcPr>
          <w:p>
            <w:pPr>
              <w:pStyle w:val="TableText"/>
              <w:keepLines/>
            </w:pPr>
            <w:r/>
            <w:r>
              <w:rPr>
                <w:rFonts w:ascii="Aptos" w:hAnsi="Aptos"/>
                <w:b w:val="0"/>
                <w:i w:val="0"/>
                <w:sz w:val="15"/>
              </w:rPr>
              <w:t>Simulation operator</w:t>
            </w:r>
          </w:p>
        </w:tc>
        <w:tc>
          <w:tcPr>
            <w:tcW w:type="dxa" w:w="4680"/>
            <w:vAlign w:val="center"/>
            <w:tcMar>
              <w:top w:w="65" w:type="dxa"/>
              <w:start w:w="80" w:type="dxa"/>
              <w:bottom w:w="65" w:type="dxa"/>
              <w:end w:w="80" w:type="dxa"/>
            </w:tcMar>
            <w:shd w:fill="F5F8FA"/>
          </w:tcPr>
          <w:p>
            <w:pPr>
              <w:pStyle w:val="TableText"/>
              <w:keepLines/>
            </w:pPr>
            <w:r/>
            <w:r>
              <w:rPr>
                <w:rFonts w:ascii="Aptos" w:hAnsi="Aptos"/>
                <w:b w:val="0"/>
                <w:i w:val="0"/>
                <w:sz w:val="15"/>
              </w:rPr>
              <w:t>Choose and apply supported events within configured bounds; inspect impact.</w:t>
            </w:r>
          </w:p>
        </w:tc>
        <w:tc>
          <w:tcPr>
            <w:tcW w:type="dxa" w:w="3168"/>
            <w:vAlign w:val="center"/>
            <w:tcMar>
              <w:top w:w="65" w:type="dxa"/>
              <w:start w:w="80" w:type="dxa"/>
              <w:bottom w:w="65" w:type="dxa"/>
              <w:end w:w="80" w:type="dxa"/>
            </w:tcMar>
            <w:shd w:fill="F5F8FA"/>
          </w:tcPr>
          <w:p>
            <w:pPr>
              <w:pStyle w:val="TableText"/>
              <w:keepLines/>
            </w:pPr>
            <w:r/>
            <w:r>
              <w:rPr>
                <w:rFonts w:ascii="Aptos" w:hAnsi="Aptos"/>
                <w:b w:val="0"/>
                <w:i w:val="0"/>
                <w:sz w:val="15"/>
              </w:rPr>
              <w:t>Is this separate from the administrator?</w:t>
            </w:r>
          </w:p>
        </w:tc>
      </w:tr>
      <w:tr>
        <w:trPr>
          <w:cantSplit/>
        </w:trPr>
        <w:tc>
          <w:tcPr>
            <w:tcW w:type="dxa" w:w="2088"/>
            <w:vAlign w:val="center"/>
            <w:tcMar>
              <w:top w:w="65" w:type="dxa"/>
              <w:start w:w="80" w:type="dxa"/>
              <w:bottom w:w="65" w:type="dxa"/>
              <w:end w:w="80" w:type="dxa"/>
            </w:tcMar>
          </w:tcPr>
          <w:p>
            <w:pPr>
              <w:pStyle w:val="TableText"/>
              <w:keepLines/>
            </w:pPr>
            <w:r/>
            <w:r>
              <w:rPr>
                <w:rFonts w:ascii="Aptos" w:hAnsi="Aptos"/>
                <w:b w:val="0"/>
                <w:i w:val="0"/>
                <w:sz w:val="15"/>
              </w:rPr>
              <w:t>Optimizer / validator</w:t>
            </w:r>
          </w:p>
        </w:tc>
        <w:tc>
          <w:tcPr>
            <w:tcW w:type="dxa" w:w="4680"/>
            <w:vAlign w:val="center"/>
            <w:tcMar>
              <w:top w:w="65" w:type="dxa"/>
              <w:start w:w="80" w:type="dxa"/>
              <w:bottom w:w="65" w:type="dxa"/>
              <w:end w:w="80" w:type="dxa"/>
            </w:tcMar>
          </w:tcPr>
          <w:p>
            <w:pPr>
              <w:pStyle w:val="TableText"/>
              <w:keepLines/>
            </w:pPr>
            <w:r/>
            <w:r>
              <w:rPr>
                <w:rFonts w:ascii="Aptos" w:hAnsi="Aptos"/>
                <w:b w:val="0"/>
                <w:i w:val="0"/>
                <w:sz w:val="15"/>
              </w:rPr>
              <w:t>Generate candidates, independently check hard constraints, calculate metrics, return structured statuses.</w:t>
            </w:r>
          </w:p>
        </w:tc>
        <w:tc>
          <w:tcPr>
            <w:tcW w:type="dxa" w:w="3168"/>
            <w:vAlign w:val="center"/>
            <w:tcMar>
              <w:top w:w="65" w:type="dxa"/>
              <w:start w:w="80" w:type="dxa"/>
              <w:bottom w:w="65" w:type="dxa"/>
              <w:end w:w="80" w:type="dxa"/>
            </w:tcMar>
          </w:tcPr>
          <w:p>
            <w:pPr>
              <w:pStyle w:val="TableText"/>
              <w:keepLines/>
            </w:pPr>
            <w:r/>
            <w:r>
              <w:rPr>
                <w:rFonts w:ascii="Aptos" w:hAnsi="Aptos"/>
                <w:b w:val="0"/>
                <w:i w:val="0"/>
                <w:sz w:val="15"/>
              </w:rPr>
              <w:t>Exact module/service boundaries are for architecture assessment.</w:t>
            </w:r>
          </w:p>
        </w:tc>
      </w:tr>
    </w:tbl>
    <w:p>
      <w:pPr>
        <w:spacing w:after="20"/>
      </w:pPr>
    </w:p>
    <w:p>
      <w:pPr>
        <w:pStyle w:val="Heading2"/>
      </w:pPr>
      <w:r>
        <w:t>4.1 Permission principle</w:t>
      </w:r>
    </w:p>
    <w:p>
      <w:r>
        <w:t>Before implementation, the team must decide whether the prototype is single-user/local or multi-user. If the product exposes consequential operations, the UI and backend must agree on who may perform them. Hiding a button in the UI is not a sufficient authorization check if the backend exposes the corresponding action. Do not implement enterprise authentication by default; scope it deliberately.</w:t>
      </w:r>
    </w:p>
    <w:p>
      <w:pPr>
        <w:pStyle w:val="Heading1"/>
      </w:pPr>
      <w:r>
        <w:t>5. Prototype scope and boundaries</w:t>
      </w:r>
    </w:p>
    <w:p>
      <w:pPr>
        <w:pStyle w:val="Heading2"/>
      </w:pPr>
      <w:r>
        <w:t>5.1 Proposed in-scope capabilities</w:t>
      </w:r>
    </w:p>
    <w:p>
      <w:pPr>
        <w:pStyle w:val="ListBullet"/>
        <w:spacing w:after="40"/>
      </w:pPr>
      <w:r>
        <w:t>Represent rooms, capacities, facilities, locations/restrictions where provided, availability, and existing bookings.</w:t>
      </w:r>
    </w:p>
    <w:p>
      <w:pPr>
        <w:pStyle w:val="ListBullet"/>
        <w:spacing w:after="40"/>
      </w:pPr>
      <w:r>
        <w:t>Represent session occurrences, enrollment, fixed times, mandatory requirements, soft preferences, and optional lock status.</w:t>
      </w:r>
    </w:p>
    <w:p>
      <w:pPr>
        <w:pStyle w:val="ListBullet"/>
        <w:spacing w:after="40"/>
      </w:pPr>
      <w:r>
        <w:t>Validate source inputs and identify malformed or inconsistent records before optimization.</w:t>
      </w:r>
    </w:p>
    <w:p>
      <w:pPr>
        <w:pStyle w:val="ListBullet"/>
        <w:spacing w:after="40"/>
      </w:pPr>
      <w:r>
        <w:t>Generate a room allocation proposal for a defined scope and input snapshot.</w:t>
      </w:r>
    </w:p>
    <w:p>
      <w:pPr>
        <w:pStyle w:val="ListBullet"/>
        <w:spacing w:after="40"/>
      </w:pPr>
      <w:r>
        <w:t>Run an independent validation pass against all applicable hard constraints.</w:t>
      </w:r>
    </w:p>
    <w:p>
      <w:pPr>
        <w:pStyle w:val="ListBullet"/>
        <w:spacing w:after="40"/>
      </w:pPr>
      <w:r>
        <w:t>Show assigned, unassigned, invalid, partial, and other run statuses distinctly.</w:t>
      </w:r>
    </w:p>
    <w:p>
      <w:pPr>
        <w:pStyle w:val="ListBullet"/>
        <w:spacing w:after="40"/>
      </w:pPr>
      <w:r>
        <w:t>Support a project-approved subset of dynamic events and show their effect on assignments.</w:t>
      </w:r>
    </w:p>
    <w:p>
      <w:pPr>
        <w:pStyle w:val="ListBullet"/>
        <w:spacing w:after="40"/>
      </w:pPr>
      <w:r>
        <w:t>Compare a defined baseline and optimizer with consistent input data and constraints.</w:t>
      </w:r>
    </w:p>
    <w:p>
      <w:pPr>
        <w:pStyle w:val="ListBullet"/>
        <w:spacing w:after="40"/>
      </w:pPr>
      <w:r>
        <w:t>Show allocation quality metrics and provide run/scenario metadata for reproducibility.</w:t>
      </w:r>
    </w:p>
    <w:p>
      <w:pPr>
        <w:pStyle w:val="ListBullet"/>
        <w:spacing w:after="40"/>
      </w:pPr>
      <w:r>
        <w:t>Provide a polished operational UI and repeatable demo scenarios.</w:t>
      </w:r>
    </w:p>
    <w:p>
      <w:pPr>
        <w:pStyle w:val="Heading2"/>
      </w:pPr>
      <w:r>
        <w:t>5.2 Explicit non-goals unless approved by a recorded change</w:t>
      </w:r>
    </w:p>
    <w:p>
      <w:pPr>
        <w:pStyle w:val="ListBullet"/>
        <w:spacing w:after="40"/>
      </w:pPr>
      <w:r>
        <w:t>Replacing an institution’s official timetable, student information, or learning management system.</w:t>
      </w:r>
    </w:p>
    <w:p>
      <w:pPr>
        <w:pStyle w:val="ListBullet"/>
        <w:spacing w:after="40"/>
      </w:pPr>
      <w:r>
        <w:t>Automatically connecting to live institutional systems or pulling real campus data without a specified integration.</w:t>
      </w:r>
    </w:p>
    <w:p>
      <w:pPr>
        <w:pStyle w:val="ListBullet"/>
        <w:spacing w:after="40"/>
      </w:pPr>
      <w:r>
        <w:t>Real-time IoT occupancy, sensors, building control, hardware operation, or physical room-access management.</w:t>
      </w:r>
    </w:p>
    <w:p>
      <w:pPr>
        <w:pStyle w:val="ListBullet"/>
        <w:spacing w:after="40"/>
      </w:pPr>
      <w:r>
        <w:t>Tracking individual students or requiring personally identifiable student data for the core allocation problem.</w:t>
      </w:r>
    </w:p>
    <w:p>
      <w:pPr>
        <w:pStyle w:val="ListBullet"/>
        <w:spacing w:after="40"/>
      </w:pPr>
      <w:r>
        <w:t>Unrestricted generation of any event at any time or an unbounded always-running simulation.</w:t>
      </w:r>
    </w:p>
    <w:p>
      <w:pPr>
        <w:pStyle w:val="ListBullet"/>
        <w:spacing w:after="40"/>
      </w:pPr>
      <w:r>
        <w:t>Automatically rescheduling all class times as part of room assignment.</w:t>
      </w:r>
    </w:p>
    <w:p>
      <w:pPr>
        <w:pStyle w:val="ListBullet"/>
        <w:spacing w:after="40"/>
      </w:pPr>
      <w:r>
        <w:t>Automatic publication of schedule changes without the approved review/authorization model.</w:t>
      </w:r>
    </w:p>
    <w:p>
      <w:pPr>
        <w:pStyle w:val="ListBullet"/>
        <w:spacing w:after="40"/>
      </w:pPr>
      <w:r>
        <w:t>Unrestricted support for all university policies, all timetable types, or production multi-campus deployment.</w:t>
      </w:r>
    </w:p>
    <w:p>
      <w:pPr>
        <w:pStyle w:val="ListBullet"/>
        <w:spacing w:after="40"/>
      </w:pPr>
      <w:r>
        <w:t>Unapproved notification channels, integrations, or external services.</w:t>
      </w:r>
    </w:p>
    <w:p>
      <w:pPr>
        <w:pStyle w:val="ListBullet"/>
        <w:spacing w:after="40"/>
      </w:pPr>
      <w:r>
        <w:t>Features added solely because the coding agent considers them useful.</w:t>
      </w:r>
    </w:p>
    <w:p>
      <w:pPr>
        <w:pStyle w:val="Heading2"/>
      </w:pPr>
      <w:r>
        <w:t>5.3 Boundary categories that must be frozen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tcMar>
              <w:top w:w="65" w:type="dxa"/>
              <w:start w:w="80" w:type="dxa"/>
              <w:bottom w:w="65" w:type="dxa"/>
              <w:end w:w="80" w:type="dxa"/>
            </w:tcMar>
            <w:shd w:fill="14324A"/>
          </w:tcPr>
          <w:p>
            <w:pPr>
              <w:pStyle w:val="TableText"/>
              <w:keepLines/>
            </w:pPr>
            <w:r/>
            <w:r>
              <w:rPr>
                <w:rFonts w:ascii="Aptos" w:hAnsi="Aptos"/>
                <w:b/>
                <w:i w:val="0"/>
                <w:color w:val="FFFFFF"/>
                <w:sz w:val="16"/>
              </w:rPr>
              <w:t>Boundary</w:t>
            </w:r>
          </w:p>
        </w:tc>
        <w:tc>
          <w:tcPr>
            <w:tcW w:type="dxa" w:w="6120"/>
            <w:vAlign w:val="center"/>
            <w:tcMar>
              <w:top w:w="65" w:type="dxa"/>
              <w:start w:w="80" w:type="dxa"/>
              <w:bottom w:w="65" w:type="dxa"/>
              <w:end w:w="80" w:type="dxa"/>
            </w:tcMar>
            <w:shd w:fill="14324A"/>
          </w:tcPr>
          <w:p>
            <w:pPr>
              <w:pStyle w:val="TableText"/>
              <w:keepLines/>
            </w:pPr>
            <w:r/>
            <w:r>
              <w:rPr>
                <w:rFonts w:ascii="Aptos" w:hAnsi="Aptos"/>
                <w:b/>
                <w:i w:val="0"/>
                <w:color w:val="FFFFFF"/>
                <w:sz w:val="16"/>
              </w:rPr>
              <w:t>Required approved value or rule</w:t>
            </w:r>
          </w:p>
        </w:tc>
        <w:tc>
          <w:tcPr>
            <w:tcW w:type="dxa" w:w="2016"/>
            <w:vAlign w:val="center"/>
            <w:tcMar>
              <w:top w:w="65" w:type="dxa"/>
              <w:start w:w="80" w:type="dxa"/>
              <w:bottom w:w="65" w:type="dxa"/>
              <w:end w:w="80" w:type="dxa"/>
            </w:tcMar>
            <w:shd w:fill="14324A"/>
          </w:tcPr>
          <w:p>
            <w:pPr>
              <w:pStyle w:val="TableText"/>
              <w:keepLines/>
            </w:pPr>
            <w:r/>
            <w:r>
              <w:rPr>
                <w:rFonts w:ascii="Aptos" w:hAnsi="Aptos"/>
                <w:b/>
                <w:i w:val="0"/>
                <w:color w:val="FFFFFF"/>
                <w:sz w:val="16"/>
              </w:rPr>
              <w:t>Status</w:t>
            </w:r>
          </w:p>
        </w:tc>
      </w:tr>
      <w:tr>
        <w:trPr>
          <w:cantSplit/>
        </w:trPr>
        <w:tc>
          <w:tcPr>
            <w:tcW w:type="dxa" w:w="1800"/>
            <w:vAlign w:val="center"/>
            <w:tcMar>
              <w:top w:w="65" w:type="dxa"/>
              <w:start w:w="80" w:type="dxa"/>
              <w:bottom w:w="65" w:type="dxa"/>
              <w:end w:w="80" w:type="dxa"/>
            </w:tcMar>
          </w:tcPr>
          <w:p>
            <w:pPr>
              <w:pStyle w:val="TableText"/>
              <w:keepLines/>
            </w:pPr>
            <w:r/>
            <w:r>
              <w:rPr>
                <w:rFonts w:ascii="Aptos" w:hAnsi="Aptos"/>
                <w:b w:val="0"/>
                <w:i w:val="0"/>
                <w:sz w:val="14"/>
              </w:rPr>
              <w:t>Scheduling authority</w:t>
            </w:r>
          </w:p>
        </w:tc>
        <w:tc>
          <w:tcPr>
            <w:tcW w:type="dxa" w:w="6120"/>
            <w:vAlign w:val="center"/>
            <w:tcMar>
              <w:top w:w="65" w:type="dxa"/>
              <w:start w:w="80" w:type="dxa"/>
              <w:bottom w:w="65" w:type="dxa"/>
              <w:end w:w="80" w:type="dxa"/>
            </w:tcMar>
          </w:tcPr>
          <w:p>
            <w:pPr>
              <w:pStyle w:val="TableText"/>
              <w:keepLines/>
            </w:pPr>
            <w:r/>
            <w:r>
              <w:rPr>
                <w:rFonts w:ascii="Aptos" w:hAnsi="Aptos"/>
                <w:b w:val="0"/>
                <w:i w:val="0"/>
                <w:sz w:val="14"/>
              </w:rPr>
              <w:t>Whether session times are fixed inputs; any permitted time-change event changes a specific occurrence but does not enable unrestricted timetable generation.</w:t>
            </w:r>
          </w:p>
        </w:tc>
        <w:tc>
          <w:tcPr>
            <w:tcW w:type="dxa" w:w="2016"/>
            <w:vAlign w:val="center"/>
            <w:tcMar>
              <w:top w:w="65" w:type="dxa"/>
              <w:start w:w="80" w:type="dxa"/>
              <w:bottom w:w="65" w:type="dxa"/>
              <w:end w:w="80" w:type="dxa"/>
            </w:tcMar>
          </w:tcPr>
          <w:p>
            <w:pPr>
              <w:pStyle w:val="TableText"/>
              <w:keepLines/>
            </w:pPr>
            <w:r/>
            <w:r>
              <w:rPr>
                <w:rFonts w:ascii="Aptos" w:hAnsi="Aptos"/>
                <w:b w:val="0"/>
                <w:i w:val="0"/>
                <w:sz w:val="14"/>
              </w:rPr>
              <w:t>Product rule proposed; owner confirmation required.</w:t>
            </w:r>
          </w:p>
        </w:tc>
      </w:tr>
      <w:tr>
        <w:trPr>
          <w:cantSplit/>
        </w:trPr>
        <w:tc>
          <w:tcPr>
            <w:tcW w:type="dxa" w:w="1800"/>
            <w:vAlign w:val="center"/>
            <w:tcMar>
              <w:top w:w="65" w:type="dxa"/>
              <w:start w:w="80" w:type="dxa"/>
              <w:bottom w:w="65" w:type="dxa"/>
              <w:end w:w="80" w:type="dxa"/>
            </w:tcMar>
            <w:shd w:fill="F5F8FA"/>
          </w:tcPr>
          <w:p>
            <w:pPr>
              <w:pStyle w:val="TableText"/>
              <w:keepLines/>
            </w:pPr>
            <w:r/>
            <w:r>
              <w:rPr>
                <w:rFonts w:ascii="Aptos" w:hAnsi="Aptos"/>
                <w:b w:val="0"/>
                <w:i w:val="0"/>
                <w:sz w:val="14"/>
              </w:rPr>
              <w:t>Scale</w:t>
            </w:r>
          </w:p>
        </w:tc>
        <w:tc>
          <w:tcPr>
            <w:tcW w:type="dxa" w:w="6120"/>
            <w:vAlign w:val="center"/>
            <w:tcMar>
              <w:top w:w="65" w:type="dxa"/>
              <w:start w:w="80" w:type="dxa"/>
              <w:bottom w:w="65" w:type="dxa"/>
              <w:end w:w="80" w:type="dxa"/>
            </w:tcMar>
            <w:shd w:fill="F5F8FA"/>
          </w:tcPr>
          <w:p>
            <w:pPr>
              <w:pStyle w:val="TableText"/>
              <w:keepLines/>
            </w:pPr>
            <w:r/>
            <w:r>
              <w:rPr>
                <w:rFonts w:ascii="Aptos" w:hAnsi="Aptos"/>
                <w:b w:val="0"/>
                <w:i w:val="0"/>
                <w:sz w:val="14"/>
              </w:rPr>
              <w:t>Maximum rooms, sessions, facilities, buildings/departments if applicable, and simultaneous event records.</w:t>
            </w:r>
          </w:p>
        </w:tc>
        <w:tc>
          <w:tcPr>
            <w:tcW w:type="dxa" w:w="2016"/>
            <w:vAlign w:val="center"/>
            <w:tcMar>
              <w:top w:w="65" w:type="dxa"/>
              <w:start w:w="80" w:type="dxa"/>
              <w:bottom w:w="65" w:type="dxa"/>
              <w:end w:w="80" w:type="dxa"/>
            </w:tcMar>
            <w:shd w:fill="F5F8FA"/>
          </w:tcPr>
          <w:p>
            <w:pPr>
              <w:pStyle w:val="TableText"/>
              <w:keepLines/>
            </w:pPr>
            <w:r/>
            <w:r>
              <w:rPr>
                <w:rFonts w:ascii="Aptos" w:hAnsi="Aptos"/>
                <w:b w:val="0"/>
                <w:i w:val="0"/>
                <w:sz w:val="14"/>
              </w:rPr>
              <w:t>Open; choose after dataset document and assessment.</w:t>
            </w:r>
          </w:p>
        </w:tc>
      </w:tr>
      <w:tr>
        <w:trPr>
          <w:cantSplit/>
        </w:trPr>
        <w:tc>
          <w:tcPr>
            <w:tcW w:type="dxa" w:w="1800"/>
            <w:vAlign w:val="center"/>
            <w:tcMar>
              <w:top w:w="65" w:type="dxa"/>
              <w:start w:w="80" w:type="dxa"/>
              <w:bottom w:w="65" w:type="dxa"/>
              <w:end w:w="80" w:type="dxa"/>
            </w:tcMar>
          </w:tcPr>
          <w:p>
            <w:pPr>
              <w:pStyle w:val="TableText"/>
              <w:keepLines/>
            </w:pPr>
            <w:r/>
            <w:r>
              <w:rPr>
                <w:rFonts w:ascii="Aptos" w:hAnsi="Aptos"/>
                <w:b w:val="0"/>
                <w:i w:val="0"/>
                <w:sz w:val="14"/>
              </w:rPr>
              <w:t>Time model</w:t>
            </w:r>
          </w:p>
        </w:tc>
        <w:tc>
          <w:tcPr>
            <w:tcW w:type="dxa" w:w="6120"/>
            <w:vAlign w:val="center"/>
            <w:tcMar>
              <w:top w:w="65" w:type="dxa"/>
              <w:start w:w="80" w:type="dxa"/>
              <w:bottom w:w="65" w:type="dxa"/>
              <w:end w:w="80" w:type="dxa"/>
            </w:tcMar>
          </w:tcPr>
          <w:p>
            <w:pPr>
              <w:pStyle w:val="TableText"/>
              <w:keepLines/>
            </w:pPr>
            <w:r/>
            <w:r>
              <w:rPr>
                <w:rFonts w:ascii="Aptos" w:hAnsi="Aptos"/>
                <w:b w:val="0"/>
                <w:i w:val="0"/>
                <w:sz w:val="14"/>
              </w:rPr>
              <w:t>Time zone, date range, interval convention, time granularity, recurring-session handling, and transition buffers.</w:t>
            </w:r>
          </w:p>
        </w:tc>
        <w:tc>
          <w:tcPr>
            <w:tcW w:type="dxa" w:w="2016"/>
            <w:vAlign w:val="center"/>
            <w:tcMar>
              <w:top w:w="65" w:type="dxa"/>
              <w:start w:w="80" w:type="dxa"/>
              <w:bottom w:w="65" w:type="dxa"/>
              <w:end w:w="80" w:type="dxa"/>
            </w:tcMar>
          </w:tcPr>
          <w:p>
            <w:pPr>
              <w:pStyle w:val="TableText"/>
              <w:keepLines/>
            </w:pPr>
            <w:r/>
            <w:r>
              <w:rPr>
                <w:rFonts w:ascii="Aptos" w:hAnsi="Aptos"/>
                <w:b w:val="0"/>
                <w:i w:val="0"/>
                <w:sz w:val="14"/>
              </w:rPr>
              <w:t>Open; must be fixed before implementation.</w:t>
            </w:r>
          </w:p>
        </w:tc>
      </w:tr>
      <w:tr>
        <w:trPr>
          <w:cantSplit/>
        </w:trPr>
        <w:tc>
          <w:tcPr>
            <w:tcW w:type="dxa" w:w="1800"/>
            <w:vAlign w:val="center"/>
            <w:tcMar>
              <w:top w:w="65" w:type="dxa"/>
              <w:start w:w="80" w:type="dxa"/>
              <w:bottom w:w="65" w:type="dxa"/>
              <w:end w:w="80" w:type="dxa"/>
            </w:tcMar>
            <w:shd w:fill="F5F8FA"/>
          </w:tcPr>
          <w:p>
            <w:pPr>
              <w:pStyle w:val="TableText"/>
              <w:keepLines/>
            </w:pPr>
            <w:r/>
            <w:r>
              <w:rPr>
                <w:rFonts w:ascii="Aptos" w:hAnsi="Aptos"/>
                <w:b w:val="0"/>
                <w:i w:val="0"/>
                <w:sz w:val="14"/>
              </w:rPr>
              <w:t>Dynamic simulation</w:t>
            </w:r>
          </w:p>
        </w:tc>
        <w:tc>
          <w:tcPr>
            <w:tcW w:type="dxa" w:w="6120"/>
            <w:vAlign w:val="center"/>
            <w:tcMar>
              <w:top w:w="65" w:type="dxa"/>
              <w:start w:w="80" w:type="dxa"/>
              <w:bottom w:w="65" w:type="dxa"/>
              <w:end w:w="80" w:type="dxa"/>
            </w:tcMar>
            <w:shd w:fill="F5F8FA"/>
          </w:tcPr>
          <w:p>
            <w:pPr>
              <w:pStyle w:val="TableText"/>
              <w:keepLines/>
            </w:pPr>
            <w:r/>
            <w:r>
              <w:rPr>
                <w:rFonts w:ascii="Aptos" w:hAnsi="Aptos"/>
                <w:b w:val="0"/>
                <w:i w:val="0"/>
                <w:sz w:val="14"/>
              </w:rPr>
              <w:t>Allowed event subset, maximum horizon, total events, frequency/minimum spacing, ordering, retry budget, and stop conditions.</w:t>
            </w:r>
          </w:p>
        </w:tc>
        <w:tc>
          <w:tcPr>
            <w:tcW w:type="dxa" w:w="2016"/>
            <w:vAlign w:val="center"/>
            <w:tcMar>
              <w:top w:w="65" w:type="dxa"/>
              <w:start w:w="80" w:type="dxa"/>
              <w:bottom w:w="65" w:type="dxa"/>
              <w:end w:w="80" w:type="dxa"/>
            </w:tcMar>
            <w:shd w:fill="F5F8FA"/>
          </w:tcPr>
          <w:p>
            <w:pPr>
              <w:pStyle w:val="TableText"/>
              <w:keepLines/>
            </w:pPr>
            <w:r/>
            <w:r>
              <w:rPr>
                <w:rFonts w:ascii="Aptos" w:hAnsi="Aptos"/>
                <w:b w:val="0"/>
                <w:i w:val="0"/>
                <w:sz w:val="14"/>
              </w:rPr>
              <w:t>Open; critical gate.</w:t>
            </w:r>
          </w:p>
        </w:tc>
      </w:tr>
      <w:tr>
        <w:trPr>
          <w:cantSplit/>
        </w:trPr>
        <w:tc>
          <w:tcPr>
            <w:tcW w:type="dxa" w:w="1800"/>
            <w:vAlign w:val="center"/>
            <w:tcMar>
              <w:top w:w="65" w:type="dxa"/>
              <w:start w:w="80" w:type="dxa"/>
              <w:bottom w:w="65" w:type="dxa"/>
              <w:end w:w="80" w:type="dxa"/>
            </w:tcMar>
          </w:tcPr>
          <w:p>
            <w:pPr>
              <w:pStyle w:val="TableText"/>
              <w:keepLines/>
            </w:pPr>
            <w:r/>
            <w:r>
              <w:rPr>
                <w:rFonts w:ascii="Aptos" w:hAnsi="Aptos"/>
                <w:b w:val="0"/>
                <w:i w:val="0"/>
                <w:sz w:val="14"/>
              </w:rPr>
              <w:t>Optimization run</w:t>
            </w:r>
          </w:p>
        </w:tc>
        <w:tc>
          <w:tcPr>
            <w:tcW w:type="dxa" w:w="6120"/>
            <w:vAlign w:val="center"/>
            <w:tcMar>
              <w:top w:w="65" w:type="dxa"/>
              <w:start w:w="80" w:type="dxa"/>
              <w:bottom w:w="65" w:type="dxa"/>
              <w:end w:w="80" w:type="dxa"/>
            </w:tcMar>
          </w:tcPr>
          <w:p>
            <w:pPr>
              <w:pStyle w:val="TableText"/>
              <w:keepLines/>
            </w:pPr>
            <w:r/>
            <w:r>
              <w:rPr>
                <w:rFonts w:ascii="Aptos" w:hAnsi="Aptos"/>
                <w:b w:val="0"/>
                <w:i w:val="0"/>
                <w:sz w:val="14"/>
              </w:rPr>
              <w:t>Time budget, input scope, cancellation behavior, deterministic tie-break rules, and acceptable status outcomes.</w:t>
            </w:r>
          </w:p>
        </w:tc>
        <w:tc>
          <w:tcPr>
            <w:tcW w:type="dxa" w:w="2016"/>
            <w:vAlign w:val="center"/>
            <w:tcMar>
              <w:top w:w="65" w:type="dxa"/>
              <w:start w:w="80" w:type="dxa"/>
              <w:bottom w:w="65" w:type="dxa"/>
              <w:end w:w="80" w:type="dxa"/>
            </w:tcMar>
          </w:tcPr>
          <w:p>
            <w:pPr>
              <w:pStyle w:val="TableText"/>
              <w:keepLines/>
            </w:pPr>
            <w:r/>
            <w:r>
              <w:rPr>
                <w:rFonts w:ascii="Aptos" w:hAnsi="Aptos"/>
                <w:b w:val="0"/>
                <w:i w:val="0"/>
                <w:sz w:val="14"/>
              </w:rPr>
              <w:t>Antigravity proposal + owner approval.</w:t>
            </w:r>
          </w:p>
        </w:tc>
      </w:tr>
      <w:tr>
        <w:trPr>
          <w:cantSplit/>
        </w:trPr>
        <w:tc>
          <w:tcPr>
            <w:tcW w:type="dxa" w:w="1800"/>
            <w:vAlign w:val="center"/>
            <w:tcMar>
              <w:top w:w="65" w:type="dxa"/>
              <w:start w:w="80" w:type="dxa"/>
              <w:bottom w:w="65" w:type="dxa"/>
              <w:end w:w="80" w:type="dxa"/>
            </w:tcMar>
            <w:shd w:fill="F5F8FA"/>
          </w:tcPr>
          <w:p>
            <w:pPr>
              <w:pStyle w:val="TableText"/>
              <w:keepLines/>
            </w:pPr>
            <w:r/>
            <w:r>
              <w:rPr>
                <w:rFonts w:ascii="Aptos" w:hAnsi="Aptos"/>
                <w:b w:val="0"/>
                <w:i w:val="0"/>
                <w:sz w:val="14"/>
              </w:rPr>
              <w:t>Reallocation scope</w:t>
            </w:r>
          </w:p>
        </w:tc>
        <w:tc>
          <w:tcPr>
            <w:tcW w:type="dxa" w:w="6120"/>
            <w:vAlign w:val="center"/>
            <w:tcMar>
              <w:top w:w="65" w:type="dxa"/>
              <w:start w:w="80" w:type="dxa"/>
              <w:bottom w:w="65" w:type="dxa"/>
              <w:end w:w="80" w:type="dxa"/>
            </w:tcMar>
            <w:shd w:fill="F5F8FA"/>
          </w:tcPr>
          <w:p>
            <w:pPr>
              <w:pStyle w:val="TableText"/>
              <w:keepLines/>
            </w:pPr>
            <w:r/>
            <w:r>
              <w:rPr>
                <w:rFonts w:ascii="Aptos" w:hAnsi="Aptos"/>
                <w:b w:val="0"/>
                <w:i w:val="0"/>
                <w:sz w:val="14"/>
              </w:rPr>
              <w:t>Rules for affected-session closure, locked sessions, permitted changes, and disruption objective.</w:t>
            </w:r>
          </w:p>
        </w:tc>
        <w:tc>
          <w:tcPr>
            <w:tcW w:type="dxa" w:w="2016"/>
            <w:vAlign w:val="center"/>
            <w:tcMar>
              <w:top w:w="65" w:type="dxa"/>
              <w:start w:w="80" w:type="dxa"/>
              <w:bottom w:w="65" w:type="dxa"/>
              <w:end w:w="80" w:type="dxa"/>
            </w:tcMar>
            <w:shd w:fill="F5F8FA"/>
          </w:tcPr>
          <w:p>
            <w:pPr>
              <w:pStyle w:val="TableText"/>
              <w:keepLines/>
            </w:pPr>
            <w:r/>
            <w:r>
              <w:rPr>
                <w:rFonts w:ascii="Aptos" w:hAnsi="Aptos"/>
                <w:b w:val="0"/>
                <w:i w:val="0"/>
                <w:sz w:val="14"/>
              </w:rPr>
              <w:t>Open; critical gate.</w:t>
            </w:r>
          </w:p>
        </w:tc>
      </w:tr>
      <w:tr>
        <w:trPr>
          <w:cantSplit/>
        </w:trPr>
        <w:tc>
          <w:tcPr>
            <w:tcW w:type="dxa" w:w="1800"/>
            <w:vAlign w:val="center"/>
            <w:tcMar>
              <w:top w:w="65" w:type="dxa"/>
              <w:start w:w="80" w:type="dxa"/>
              <w:bottom w:w="65" w:type="dxa"/>
              <w:end w:w="80" w:type="dxa"/>
            </w:tcMar>
          </w:tcPr>
          <w:p>
            <w:pPr>
              <w:pStyle w:val="TableText"/>
              <w:keepLines/>
            </w:pPr>
            <w:r/>
            <w:r>
              <w:rPr>
                <w:rFonts w:ascii="Aptos" w:hAnsi="Aptos"/>
                <w:b w:val="0"/>
                <w:i w:val="0"/>
                <w:sz w:val="14"/>
              </w:rPr>
              <w:t>Persistence/versioning</w:t>
            </w:r>
          </w:p>
        </w:tc>
        <w:tc>
          <w:tcPr>
            <w:tcW w:type="dxa" w:w="6120"/>
            <w:vAlign w:val="center"/>
            <w:tcMar>
              <w:top w:w="65" w:type="dxa"/>
              <w:start w:w="80" w:type="dxa"/>
              <w:bottom w:w="65" w:type="dxa"/>
              <w:end w:w="80" w:type="dxa"/>
            </w:tcMar>
          </w:tcPr>
          <w:p>
            <w:pPr>
              <w:pStyle w:val="TableText"/>
              <w:keepLines/>
            </w:pPr>
            <w:r/>
            <w:r>
              <w:rPr>
                <w:rFonts w:ascii="Aptos" w:hAnsi="Aptos"/>
                <w:b w:val="0"/>
                <w:i w:val="0"/>
                <w:sz w:val="14"/>
              </w:rPr>
              <w:t>Input snapshot, run history, published/draft states, rollback and retention semantics.</w:t>
            </w:r>
          </w:p>
        </w:tc>
        <w:tc>
          <w:tcPr>
            <w:tcW w:type="dxa" w:w="2016"/>
            <w:vAlign w:val="center"/>
            <w:tcMar>
              <w:top w:w="65" w:type="dxa"/>
              <w:start w:w="80" w:type="dxa"/>
              <w:bottom w:w="65" w:type="dxa"/>
              <w:end w:w="80" w:type="dxa"/>
            </w:tcMar>
          </w:tcPr>
          <w:p>
            <w:pPr>
              <w:pStyle w:val="TableText"/>
              <w:keepLines/>
            </w:pPr>
            <w:r/>
            <w:r>
              <w:rPr>
                <w:rFonts w:ascii="Aptos" w:hAnsi="Aptos"/>
                <w:b w:val="0"/>
                <w:i w:val="0"/>
                <w:sz w:val="14"/>
              </w:rPr>
              <w:t>Architecture assessment; behavior remains mandatory.</w:t>
            </w:r>
          </w:p>
        </w:tc>
      </w:tr>
      <w:tr>
        <w:trPr>
          <w:cantSplit/>
        </w:trPr>
        <w:tc>
          <w:tcPr>
            <w:tcW w:type="dxa" w:w="1800"/>
            <w:vAlign w:val="center"/>
            <w:tcMar>
              <w:top w:w="65" w:type="dxa"/>
              <w:start w:w="80" w:type="dxa"/>
              <w:bottom w:w="65" w:type="dxa"/>
              <w:end w:w="80" w:type="dxa"/>
            </w:tcMar>
            <w:shd w:fill="F5F8FA"/>
          </w:tcPr>
          <w:p>
            <w:pPr>
              <w:pStyle w:val="TableText"/>
              <w:keepLines/>
            </w:pPr>
            <w:r/>
            <w:r>
              <w:rPr>
                <w:rFonts w:ascii="Aptos" w:hAnsi="Aptos"/>
                <w:b w:val="0"/>
                <w:i w:val="0"/>
                <w:sz w:val="14"/>
              </w:rPr>
              <w:t>Users/security</w:t>
            </w:r>
          </w:p>
        </w:tc>
        <w:tc>
          <w:tcPr>
            <w:tcW w:type="dxa" w:w="6120"/>
            <w:vAlign w:val="center"/>
            <w:tcMar>
              <w:top w:w="65" w:type="dxa"/>
              <w:start w:w="80" w:type="dxa"/>
              <w:bottom w:w="65" w:type="dxa"/>
              <w:end w:w="80" w:type="dxa"/>
            </w:tcMar>
            <w:shd w:fill="F5F8FA"/>
          </w:tcPr>
          <w:p>
            <w:pPr>
              <w:pStyle w:val="TableText"/>
              <w:keepLines/>
            </w:pPr>
            <w:r/>
            <w:r>
              <w:rPr>
                <w:rFonts w:ascii="Aptos" w:hAnsi="Aptos"/>
                <w:b w:val="0"/>
                <w:i w:val="0"/>
                <w:sz w:val="14"/>
              </w:rPr>
              <w:t>Single-user or multi-user, roles, authorization, and who may override/publish.</w:t>
            </w:r>
          </w:p>
        </w:tc>
        <w:tc>
          <w:tcPr>
            <w:tcW w:type="dxa" w:w="2016"/>
            <w:vAlign w:val="center"/>
            <w:tcMar>
              <w:top w:w="65" w:type="dxa"/>
              <w:start w:w="80" w:type="dxa"/>
              <w:bottom w:w="65" w:type="dxa"/>
              <w:end w:w="80" w:type="dxa"/>
            </w:tcMar>
            <w:shd w:fill="F5F8FA"/>
          </w:tcPr>
          <w:p>
            <w:pPr>
              <w:pStyle w:val="TableText"/>
              <w:keepLines/>
            </w:pPr>
            <w:r/>
            <w:r>
              <w:rPr>
                <w:rFonts w:ascii="Aptos" w:hAnsi="Aptos"/>
                <w:b w:val="0"/>
                <w:i w:val="0"/>
                <w:sz w:val="14"/>
              </w:rPr>
              <w:t>Open.</w:t>
            </w:r>
          </w:p>
        </w:tc>
      </w:tr>
      <w:tr>
        <w:trPr>
          <w:cantSplit/>
        </w:trPr>
        <w:tc>
          <w:tcPr>
            <w:tcW w:type="dxa" w:w="1800"/>
            <w:vAlign w:val="center"/>
            <w:tcMar>
              <w:top w:w="65" w:type="dxa"/>
              <w:start w:w="80" w:type="dxa"/>
              <w:bottom w:w="65" w:type="dxa"/>
              <w:end w:w="80" w:type="dxa"/>
            </w:tcMar>
          </w:tcPr>
          <w:p>
            <w:pPr>
              <w:pStyle w:val="TableText"/>
              <w:keepLines/>
            </w:pPr>
            <w:r/>
            <w:r>
              <w:rPr>
                <w:rFonts w:ascii="Aptos" w:hAnsi="Aptos"/>
                <w:b w:val="0"/>
                <w:i w:val="0"/>
                <w:sz w:val="14"/>
              </w:rPr>
              <w:t>Integrations/exports</w:t>
            </w:r>
          </w:p>
        </w:tc>
        <w:tc>
          <w:tcPr>
            <w:tcW w:type="dxa" w:w="6120"/>
            <w:vAlign w:val="center"/>
            <w:tcMar>
              <w:top w:w="65" w:type="dxa"/>
              <w:start w:w="80" w:type="dxa"/>
              <w:bottom w:w="65" w:type="dxa"/>
              <w:end w:w="80" w:type="dxa"/>
            </w:tcMar>
          </w:tcPr>
          <w:p>
            <w:pPr>
              <w:pStyle w:val="TableText"/>
              <w:keepLines/>
            </w:pPr>
            <w:r/>
            <w:r>
              <w:rPr>
                <w:rFonts w:ascii="Aptos" w:hAnsi="Aptos"/>
                <w:b w:val="0"/>
                <w:i w:val="0"/>
                <w:sz w:val="14"/>
              </w:rPr>
              <w:t>Supported import/export format, external dependencies, and whether live integrations are excluded.</w:t>
            </w:r>
          </w:p>
        </w:tc>
        <w:tc>
          <w:tcPr>
            <w:tcW w:type="dxa" w:w="2016"/>
            <w:vAlign w:val="center"/>
            <w:tcMar>
              <w:top w:w="65" w:type="dxa"/>
              <w:start w:w="80" w:type="dxa"/>
              <w:bottom w:w="65" w:type="dxa"/>
              <w:end w:w="80" w:type="dxa"/>
            </w:tcMar>
          </w:tcPr>
          <w:p>
            <w:pPr>
              <w:pStyle w:val="TableText"/>
              <w:keepLines/>
            </w:pPr>
            <w:r/>
            <w:r>
              <w:rPr>
                <w:rFonts w:ascii="Aptos" w:hAnsi="Aptos"/>
                <w:b w:val="0"/>
                <w:i w:val="0"/>
                <w:sz w:val="14"/>
              </w:rPr>
              <w:t>Open.</w:t>
            </w:r>
          </w:p>
        </w:tc>
      </w:tr>
      <w:tr>
        <w:trPr>
          <w:cantSplit/>
        </w:trPr>
        <w:tc>
          <w:tcPr>
            <w:tcW w:type="dxa" w:w="1800"/>
            <w:vAlign w:val="center"/>
            <w:tcMar>
              <w:top w:w="65" w:type="dxa"/>
              <w:start w:w="80" w:type="dxa"/>
              <w:bottom w:w="65" w:type="dxa"/>
              <w:end w:w="80" w:type="dxa"/>
            </w:tcMar>
            <w:shd w:fill="F5F8FA"/>
          </w:tcPr>
          <w:p>
            <w:pPr>
              <w:pStyle w:val="TableText"/>
              <w:keepLines/>
            </w:pPr>
            <w:r/>
            <w:r>
              <w:rPr>
                <w:rFonts w:ascii="Aptos" w:hAnsi="Aptos"/>
                <w:b w:val="0"/>
                <w:i w:val="0"/>
                <w:sz w:val="14"/>
              </w:rPr>
              <w:t>Deployment</w:t>
            </w:r>
          </w:p>
        </w:tc>
        <w:tc>
          <w:tcPr>
            <w:tcW w:type="dxa" w:w="6120"/>
            <w:vAlign w:val="center"/>
            <w:tcMar>
              <w:top w:w="65" w:type="dxa"/>
              <w:start w:w="80" w:type="dxa"/>
              <w:bottom w:w="65" w:type="dxa"/>
              <w:end w:w="80" w:type="dxa"/>
            </w:tcMar>
            <w:shd w:fill="F5F8FA"/>
          </w:tcPr>
          <w:p>
            <w:pPr>
              <w:pStyle w:val="TableText"/>
              <w:keepLines/>
            </w:pPr>
            <w:r/>
            <w:r>
              <w:rPr>
                <w:rFonts w:ascii="Aptos" w:hAnsi="Aptos"/>
                <w:b w:val="0"/>
                <w:i w:val="0"/>
                <w:sz w:val="14"/>
              </w:rPr>
              <w:t>Local demo versus hosted demo, allowed environments, secrets/configuration rules.</w:t>
            </w:r>
          </w:p>
        </w:tc>
        <w:tc>
          <w:tcPr>
            <w:tcW w:type="dxa" w:w="2016"/>
            <w:vAlign w:val="center"/>
            <w:tcMar>
              <w:top w:w="65" w:type="dxa"/>
              <w:start w:w="80" w:type="dxa"/>
              <w:bottom w:w="65" w:type="dxa"/>
              <w:end w:w="80" w:type="dxa"/>
            </w:tcMar>
            <w:shd w:fill="F5F8FA"/>
          </w:tcPr>
          <w:p>
            <w:pPr>
              <w:pStyle w:val="TableText"/>
              <w:keepLines/>
            </w:pPr>
            <w:r/>
            <w:r>
              <w:rPr>
                <w:rFonts w:ascii="Aptos" w:hAnsi="Aptos"/>
                <w:b w:val="0"/>
                <w:i w:val="0"/>
                <w:sz w:val="14"/>
              </w:rPr>
              <w:t>Open.</w:t>
            </w:r>
          </w:p>
        </w:tc>
      </w:tr>
    </w:tbl>
    <w:p>
      <w:pPr>
        <w:spacing w:after="20"/>
      </w:pPr>
    </w:p>
    <w:p>
      <w:pPr>
        <w:pStyle w:val="Heading2"/>
      </w:pPr>
      <w:r>
        <w:t>5.4 Core invariants proposed for formal approval</w:t>
      </w:r>
    </w:p>
    <w:p>
      <w:pPr>
        <w:pStyle w:val="ListBullet"/>
        <w:spacing w:after="40"/>
      </w:pPr>
      <w:r>
        <w:t>A result cannot be marked valid unless all applicable hard constraints pass independent validation.</w:t>
      </w:r>
    </w:p>
    <w:p>
      <w:pPr>
        <w:pStyle w:val="ListBullet"/>
        <w:spacing w:after="40"/>
      </w:pPr>
      <w:r>
        <w:t>No two sessions may occupy the same room during overlapping effective intervals, including approved transition buffers.</w:t>
      </w:r>
    </w:p>
    <w:p>
      <w:pPr>
        <w:pStyle w:val="ListBullet"/>
        <w:spacing w:after="40"/>
      </w:pPr>
      <w:r>
        <w:t>A room must satisfy the approved usable-capacity rule and all mandatory facility requirements for the session.</w:t>
      </w:r>
    </w:p>
    <w:p>
      <w:pPr>
        <w:pStyle w:val="ListBullet"/>
        <w:spacing w:after="40"/>
      </w:pPr>
      <w:r>
        <w:t>A room must be available for the required interval and must not overlap a blocking booking or closure.</w:t>
      </w:r>
    </w:p>
    <w:p>
      <w:pPr>
        <w:pStyle w:val="ListBullet"/>
        <w:spacing w:after="40"/>
      </w:pPr>
      <w:r>
        <w:t>Soft preferences may rank valid alternatives but may never make an invalid assignment acceptable.</w:t>
      </w:r>
    </w:p>
    <w:p>
      <w:pPr>
        <w:pStyle w:val="ListBullet"/>
        <w:spacing w:after="40"/>
      </w:pPr>
      <w:r>
        <w:t>Dynamic events may modify simulated campus/session state only within an approved schema and bounded configuration; they may not modify their own permissions or limits.</w:t>
      </w:r>
    </w:p>
    <w:p>
      <w:pPr>
        <w:pStyle w:val="ListBullet"/>
        <w:spacing w:after="40"/>
      </w:pPr>
      <w:r>
        <w:t>The previous published version remains available as historical record after a failed repair, but any assignment invalidated by the current scenario must be marked impacted/not currently valid for that scenario.</w:t>
      </w:r>
    </w:p>
    <w:p>
      <w:pPr>
        <w:pStyle w:val="ListBullet"/>
        <w:spacing w:after="40"/>
      </w:pPr>
      <w:r>
        <w:t>No input, event, or candidate allocation may be silently partially applied without an explicit, recorded policy and result status.</w:t>
      </w:r>
    </w:p>
    <w:p>
      <w:pPr>
        <w:pStyle w:val="ListBullet"/>
        <w:spacing w:after="40"/>
      </w:pPr>
      <w:r>
        <w:t>Baseline and optimizer comparisons must use the same input snapshot, applicable rules, and evaluation definitions.</w:t>
      </w:r>
    </w:p>
    <w:p>
      <w:pPr>
        <w:pStyle w:val="ListBullet"/>
        <w:spacing w:after="40"/>
      </w:pPr>
      <w:r>
        <w:t>No unapproved change to scope, hard constraints, numerical boundaries, dataset design, algorithm selection, or architecture is permitted.</w:t>
      </w:r>
    </w:p>
    <w:p>
      <w:pPr>
        <w:pStyle w:val="Heading1"/>
      </w:pPr>
      <w:r>
        <w:t>6. Core operating model and end-to-end workflow</w:t>
      </w:r>
    </w:p>
    <w:p>
      <w:r>
        <w:t>The following is the logical process that the system must support. Antigravity may propose a different internal architecture, but it must preserve approved behavioral requirements.</w:t>
      </w:r>
    </w:p>
    <w:p>
      <w:pPr>
        <w:spacing w:after="40"/>
        <w:ind w:left="317" w:hanging="317"/>
      </w:pPr>
      <w:r>
        <w:t>1. Define or load a scenario/input snapshot containing rooms, sessions, requirements, availability, bookings, and applicable rules.</w:t>
      </w:r>
    </w:p>
    <w:p>
      <w:pPr>
        <w:spacing w:after="40"/>
        <w:ind w:left="317" w:hanging="317"/>
      </w:pPr>
      <w:r>
        <w:t>2. Validate source data and rule configuration. Invalid records must be reported and must not silently enter a run.</w:t>
      </w:r>
    </w:p>
    <w:p>
      <w:pPr>
        <w:spacing w:after="40"/>
        <w:ind w:left="317" w:hanging="317"/>
      </w:pPr>
      <w:r>
        <w:t>3. Choose a defined allocation scope and approved configuration.</w:t>
      </w:r>
    </w:p>
    <w:p>
      <w:pPr>
        <w:spacing w:after="40"/>
        <w:ind w:left="317" w:hanging="317"/>
      </w:pPr>
      <w:r>
        <w:t>4. Run the optimizer or baseline to obtain a candidate result and execution status.</w:t>
      </w:r>
    </w:p>
    <w:p>
      <w:pPr>
        <w:spacing w:after="40"/>
        <w:ind w:left="317" w:hanging="317"/>
      </w:pPr>
      <w:r>
        <w:t>5. Run an independent validator against the same input snapshot and rule version.</w:t>
      </w:r>
    </w:p>
    <w:p>
      <w:pPr>
        <w:spacing w:after="40"/>
        <w:ind w:left="317" w:hanging="317"/>
      </w:pPr>
      <w:r>
        <w:t>6. Calculate metrics only from clearly defined valid records and report exclusions or missing values.</w:t>
      </w:r>
    </w:p>
    <w:p>
      <w:pPr>
        <w:spacing w:after="40"/>
        <w:ind w:left="317" w:hanging="317"/>
      </w:pPr>
      <w:r>
        <w:t>7. Present the candidate, validation result, assigned/unassigned sessions, relevant explanations, and metrics.</w:t>
      </w:r>
    </w:p>
    <w:p>
      <w:pPr>
        <w:spacing w:after="40"/>
        <w:ind w:left="317" w:hanging="317"/>
      </w:pPr>
      <w:r>
        <w:t>8. Allow explicit review and publication only if publication is in scope and the result satisfies publication criteria.</w:t>
      </w:r>
    </w:p>
    <w:p>
      <w:pPr>
        <w:spacing w:after="40"/>
        <w:ind w:left="317" w:hanging="317"/>
      </w:pPr>
      <w:r>
        <w:t>9. For a dynamic scenario, validate and apply a permitted event, identify affected sessions, and run controlled reallocation.</w:t>
      </w:r>
    </w:p>
    <w:p>
      <w:pPr>
        <w:spacing w:after="40"/>
        <w:ind w:left="317" w:hanging="317"/>
      </w:pPr>
      <w:r>
        <w:t>10. Record before/after differences, result status, configuration, validation output, and event/run identifiers.</w:t>
      </w:r>
    </w:p>
    <w:p>
      <w:pPr>
        <w:pStyle w:val="Heading2"/>
      </w:pPr>
      <w:r>
        <w:t>6.1 Separation of concerns required at the behavior level</w:t>
      </w:r>
    </w:p>
    <w:p>
      <w:r>
        <w:t>The optimizer proposes assignments; the validator determines whether the proposed assignment satisfies hard constraints. The UI presents the status and allows supported actions; it must not be the only enforcement location for important rules. The simulation controller applies permitted events and triggers appropriate validation/repair behavior. The final internal module boundaries are for Antigravity to propose and the team to approve.</w:t>
      </w:r>
    </w:p>
    <w:p>
      <w:pPr>
        <w:pStyle w:val="Heading1"/>
      </w:pPr>
      <w:r>
        <w:t>7. Core domain concepts and terminology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vAlign w:val="center"/>
            <w:tcMar>
              <w:top w:w="65" w:type="dxa"/>
              <w:start w:w="80" w:type="dxa"/>
              <w:bottom w:w="65" w:type="dxa"/>
              <w:end w:w="80" w:type="dxa"/>
            </w:tcMar>
            <w:shd w:fill="14324A"/>
          </w:tcPr>
          <w:p>
            <w:pPr>
              <w:pStyle w:val="TableText"/>
              <w:keepLines/>
            </w:pPr>
            <w:r/>
            <w:r>
              <w:rPr>
                <w:rFonts w:ascii="Aptos" w:hAnsi="Aptos"/>
                <w:b/>
                <w:i w:val="0"/>
                <w:color w:val="FFFFFF"/>
                <w:sz w:val="16"/>
              </w:rPr>
              <w:t>Concept</w:t>
            </w:r>
          </w:p>
        </w:tc>
        <w:tc>
          <w:tcPr>
            <w:tcW w:type="dxa" w:w="7704"/>
            <w:vAlign w:val="center"/>
            <w:tcMar>
              <w:top w:w="65" w:type="dxa"/>
              <w:start w:w="80" w:type="dxa"/>
              <w:bottom w:w="65" w:type="dxa"/>
              <w:end w:w="80" w:type="dxa"/>
            </w:tcMar>
            <w:shd w:fill="14324A"/>
          </w:tcPr>
          <w:p>
            <w:pPr>
              <w:pStyle w:val="TableText"/>
              <w:keepLines/>
            </w:pPr>
            <w:r/>
            <w:r>
              <w:rPr>
                <w:rFonts w:ascii="Aptos" w:hAnsi="Aptos"/>
                <w:b/>
                <w:i w:val="0"/>
                <w:color w:val="FFFFFF"/>
                <w:sz w:val="16"/>
              </w:rPr>
              <w:t>Definition / rule</w:t>
            </w:r>
          </w:p>
        </w:tc>
      </w:tr>
      <w:tr>
        <w:trPr>
          <w:cantSplit/>
        </w:trPr>
        <w:tc>
          <w:tcPr>
            <w:tcW w:type="dxa" w:w="2232"/>
            <w:vAlign w:val="center"/>
            <w:tcMar>
              <w:top w:w="65" w:type="dxa"/>
              <w:start w:w="80" w:type="dxa"/>
              <w:bottom w:w="65" w:type="dxa"/>
              <w:end w:w="80" w:type="dxa"/>
            </w:tcMar>
          </w:tcPr>
          <w:p>
            <w:pPr>
              <w:pStyle w:val="TableText"/>
              <w:keepLines/>
            </w:pPr>
            <w:r/>
            <w:r>
              <w:rPr>
                <w:rFonts w:ascii="Aptos" w:hAnsi="Aptos"/>
                <w:b w:val="0"/>
                <w:i w:val="0"/>
                <w:sz w:val="15"/>
              </w:rPr>
              <w:t>Room / classroom</w:t>
            </w:r>
          </w:p>
        </w:tc>
        <w:tc>
          <w:tcPr>
            <w:tcW w:type="dxa" w:w="7704"/>
            <w:vAlign w:val="center"/>
            <w:tcMar>
              <w:top w:w="65" w:type="dxa"/>
              <w:start w:w="80" w:type="dxa"/>
              <w:bottom w:w="65" w:type="dxa"/>
              <w:end w:w="80" w:type="dxa"/>
            </w:tcMar>
          </w:tcPr>
          <w:p>
            <w:pPr>
              <w:pStyle w:val="TableText"/>
              <w:keepLines/>
            </w:pPr>
            <w:r/>
            <w:r>
              <w:rPr>
                <w:rFonts w:ascii="Aptos" w:hAnsi="Aptos"/>
                <w:b w:val="0"/>
                <w:i w:val="0"/>
                <w:sz w:val="15"/>
              </w:rPr>
              <w:t>Physical teaching space with usable capacity, facility inventory/status, location, availability, and approved restrictions.</w:t>
            </w:r>
          </w:p>
        </w:tc>
      </w:tr>
      <w:tr>
        <w:trPr>
          <w:cantSplit/>
        </w:trPr>
        <w:tc>
          <w:tcPr>
            <w:tcW w:type="dxa" w:w="2232"/>
            <w:vAlign w:val="center"/>
            <w:tcMar>
              <w:top w:w="65" w:type="dxa"/>
              <w:start w:w="80" w:type="dxa"/>
              <w:bottom w:w="65" w:type="dxa"/>
              <w:end w:w="80" w:type="dxa"/>
            </w:tcMar>
            <w:shd w:fill="F5F8FA"/>
          </w:tcPr>
          <w:p>
            <w:pPr>
              <w:pStyle w:val="TableText"/>
              <w:keepLines/>
            </w:pPr>
            <w:r/>
            <w:r>
              <w:rPr>
                <w:rFonts w:ascii="Aptos" w:hAnsi="Aptos"/>
                <w:b w:val="0"/>
                <w:i w:val="0"/>
                <w:sz w:val="15"/>
              </w:rPr>
              <w:t>Facility</w:t>
            </w:r>
          </w:p>
        </w:tc>
        <w:tc>
          <w:tcPr>
            <w:tcW w:type="dxa" w:w="7704"/>
            <w:vAlign w:val="center"/>
            <w:tcMar>
              <w:top w:w="65" w:type="dxa"/>
              <w:start w:w="80" w:type="dxa"/>
              <w:bottom w:w="65" w:type="dxa"/>
              <w:end w:w="80" w:type="dxa"/>
            </w:tcMar>
            <w:shd w:fill="F5F8FA"/>
          </w:tcPr>
          <w:p>
            <w:pPr>
              <w:pStyle w:val="TableText"/>
              <w:keepLines/>
            </w:pPr>
            <w:r/>
            <w:r>
              <w:rPr>
                <w:rFonts w:ascii="Aptos" w:hAnsi="Aptos"/>
                <w:b w:val="0"/>
                <w:i w:val="0"/>
                <w:sz w:val="15"/>
              </w:rPr>
              <w:t>Equipment or capability a room offers. Catalogue, units, quantity semantics, and operational-status model are dataset/requirements dependent.</w:t>
            </w:r>
          </w:p>
        </w:tc>
      </w:tr>
      <w:tr>
        <w:trPr>
          <w:cantSplit/>
        </w:trPr>
        <w:tc>
          <w:tcPr>
            <w:tcW w:type="dxa" w:w="2232"/>
            <w:vAlign w:val="center"/>
            <w:tcMar>
              <w:top w:w="65" w:type="dxa"/>
              <w:start w:w="80" w:type="dxa"/>
              <w:bottom w:w="65" w:type="dxa"/>
              <w:end w:w="80" w:type="dxa"/>
            </w:tcMar>
          </w:tcPr>
          <w:p>
            <w:pPr>
              <w:pStyle w:val="TableText"/>
              <w:keepLines/>
            </w:pPr>
            <w:r/>
            <w:r>
              <w:rPr>
                <w:rFonts w:ascii="Aptos" w:hAnsi="Aptos"/>
                <w:b w:val="0"/>
                <w:i w:val="0"/>
                <w:sz w:val="15"/>
              </w:rPr>
              <w:t>Course/class</w:t>
            </w:r>
          </w:p>
        </w:tc>
        <w:tc>
          <w:tcPr>
            <w:tcW w:type="dxa" w:w="7704"/>
            <w:vAlign w:val="center"/>
            <w:tcMar>
              <w:top w:w="65" w:type="dxa"/>
              <w:start w:w="80" w:type="dxa"/>
              <w:bottom w:w="65" w:type="dxa"/>
              <w:end w:w="80" w:type="dxa"/>
            </w:tcMar>
          </w:tcPr>
          <w:p>
            <w:pPr>
              <w:pStyle w:val="TableText"/>
              <w:keepLines/>
            </w:pPr>
            <w:r/>
            <w:r>
              <w:rPr>
                <w:rFonts w:ascii="Aptos" w:hAnsi="Aptos"/>
                <w:b w:val="0"/>
                <w:i w:val="0"/>
                <w:sz w:val="15"/>
              </w:rPr>
              <w:t>Academic offering that can contain multiple session occurrences. It is not itself necessarily an individual room allocation unit.</w:t>
            </w:r>
          </w:p>
        </w:tc>
      </w:tr>
      <w:tr>
        <w:trPr>
          <w:cantSplit/>
        </w:trPr>
        <w:tc>
          <w:tcPr>
            <w:tcW w:type="dxa" w:w="2232"/>
            <w:vAlign w:val="center"/>
            <w:tcMar>
              <w:top w:w="65" w:type="dxa"/>
              <w:start w:w="80" w:type="dxa"/>
              <w:bottom w:w="65" w:type="dxa"/>
              <w:end w:w="80" w:type="dxa"/>
            </w:tcMar>
            <w:shd w:fill="F5F8FA"/>
          </w:tcPr>
          <w:p>
            <w:pPr>
              <w:pStyle w:val="TableText"/>
              <w:keepLines/>
            </w:pPr>
            <w:r/>
            <w:r>
              <w:rPr>
                <w:rFonts w:ascii="Aptos" w:hAnsi="Aptos"/>
                <w:b w:val="0"/>
                <w:i w:val="0"/>
                <w:sz w:val="15"/>
              </w:rPr>
              <w:t>Session occurrence</w:t>
            </w:r>
          </w:p>
        </w:tc>
        <w:tc>
          <w:tcPr>
            <w:tcW w:type="dxa" w:w="7704"/>
            <w:vAlign w:val="center"/>
            <w:tcMar>
              <w:top w:w="65" w:type="dxa"/>
              <w:start w:w="80" w:type="dxa"/>
              <w:bottom w:w="65" w:type="dxa"/>
              <w:end w:w="80" w:type="dxa"/>
            </w:tcMar>
            <w:shd w:fill="F5F8FA"/>
          </w:tcPr>
          <w:p>
            <w:pPr>
              <w:pStyle w:val="TableText"/>
              <w:keepLines/>
            </w:pPr>
            <w:r/>
            <w:r>
              <w:rPr>
                <w:rFonts w:ascii="Aptos" w:hAnsi="Aptos"/>
                <w:b w:val="0"/>
                <w:i w:val="0"/>
                <w:sz w:val="15"/>
              </w:rPr>
              <w:t>A particular scheduled class instance with stable ID, date, start/end, enrollment demand, requirements, and optional lock/fixed-status metadata.</w:t>
            </w:r>
          </w:p>
        </w:tc>
      </w:tr>
      <w:tr>
        <w:trPr>
          <w:cantSplit/>
        </w:trPr>
        <w:tc>
          <w:tcPr>
            <w:tcW w:type="dxa" w:w="2232"/>
            <w:vAlign w:val="center"/>
            <w:tcMar>
              <w:top w:w="65" w:type="dxa"/>
              <w:start w:w="80" w:type="dxa"/>
              <w:bottom w:w="65" w:type="dxa"/>
              <w:end w:w="80" w:type="dxa"/>
            </w:tcMar>
          </w:tcPr>
          <w:p>
            <w:pPr>
              <w:pStyle w:val="TableText"/>
              <w:keepLines/>
            </w:pPr>
            <w:r/>
            <w:r>
              <w:rPr>
                <w:rFonts w:ascii="Aptos" w:hAnsi="Aptos"/>
                <w:b w:val="0"/>
                <w:i w:val="0"/>
                <w:sz w:val="15"/>
              </w:rPr>
              <w:t>Session time</w:t>
            </w:r>
          </w:p>
        </w:tc>
        <w:tc>
          <w:tcPr>
            <w:tcW w:type="dxa" w:w="7704"/>
            <w:vAlign w:val="center"/>
            <w:tcMar>
              <w:top w:w="65" w:type="dxa"/>
              <w:start w:w="80" w:type="dxa"/>
              <w:bottom w:w="65" w:type="dxa"/>
              <w:end w:w="80" w:type="dxa"/>
            </w:tcMar>
          </w:tcPr>
          <w:p>
            <w:pPr>
              <w:pStyle w:val="TableText"/>
              <w:keepLines/>
            </w:pPr>
            <w:r/>
            <w:r>
              <w:rPr>
                <w:rFonts w:ascii="Aptos" w:hAnsi="Aptos"/>
                <w:b w:val="0"/>
                <w:i w:val="0"/>
                <w:sz w:val="15"/>
              </w:rPr>
              <w:t>A required input interval in the core room-allocation model. It may be changed only by an explicitly supported change operation/event.</w:t>
            </w:r>
          </w:p>
        </w:tc>
      </w:tr>
      <w:tr>
        <w:trPr>
          <w:cantSplit/>
        </w:trPr>
        <w:tc>
          <w:tcPr>
            <w:tcW w:type="dxa" w:w="2232"/>
            <w:vAlign w:val="center"/>
            <w:tcMar>
              <w:top w:w="65" w:type="dxa"/>
              <w:start w:w="80" w:type="dxa"/>
              <w:bottom w:w="65" w:type="dxa"/>
              <w:end w:w="80" w:type="dxa"/>
            </w:tcMar>
            <w:shd w:fill="F5F8FA"/>
          </w:tcPr>
          <w:p>
            <w:pPr>
              <w:pStyle w:val="TableText"/>
              <w:keepLines/>
            </w:pPr>
            <w:r/>
            <w:r>
              <w:rPr>
                <w:rFonts w:ascii="Aptos" w:hAnsi="Aptos"/>
                <w:b w:val="0"/>
                <w:i w:val="0"/>
                <w:sz w:val="15"/>
              </w:rPr>
              <w:t>Mandatory requirement</w:t>
            </w:r>
          </w:p>
        </w:tc>
        <w:tc>
          <w:tcPr>
            <w:tcW w:type="dxa" w:w="7704"/>
            <w:vAlign w:val="center"/>
            <w:tcMar>
              <w:top w:w="65" w:type="dxa"/>
              <w:start w:w="80" w:type="dxa"/>
              <w:bottom w:w="65" w:type="dxa"/>
              <w:end w:w="80" w:type="dxa"/>
            </w:tcMar>
            <w:shd w:fill="F5F8FA"/>
          </w:tcPr>
          <w:p>
            <w:pPr>
              <w:pStyle w:val="TableText"/>
              <w:keepLines/>
            </w:pPr>
            <w:r/>
            <w:r>
              <w:rPr>
                <w:rFonts w:ascii="Aptos" w:hAnsi="Aptos"/>
                <w:b w:val="0"/>
                <w:i w:val="0"/>
                <w:sz w:val="15"/>
              </w:rPr>
              <w:t>A requirement that must be satisfied for a room assignment to be valid; represented as a hard constraint.</w:t>
            </w:r>
          </w:p>
        </w:tc>
      </w:tr>
      <w:tr>
        <w:trPr>
          <w:cantSplit/>
        </w:trPr>
        <w:tc>
          <w:tcPr>
            <w:tcW w:type="dxa" w:w="2232"/>
            <w:vAlign w:val="center"/>
            <w:tcMar>
              <w:top w:w="65" w:type="dxa"/>
              <w:start w:w="80" w:type="dxa"/>
              <w:bottom w:w="65" w:type="dxa"/>
              <w:end w:w="80" w:type="dxa"/>
            </w:tcMar>
          </w:tcPr>
          <w:p>
            <w:pPr>
              <w:pStyle w:val="TableText"/>
              <w:keepLines/>
            </w:pPr>
            <w:r/>
            <w:r>
              <w:rPr>
                <w:rFonts w:ascii="Aptos" w:hAnsi="Aptos"/>
                <w:b w:val="0"/>
                <w:i w:val="0"/>
                <w:sz w:val="15"/>
              </w:rPr>
              <w:t>Soft preference</w:t>
            </w:r>
          </w:p>
        </w:tc>
        <w:tc>
          <w:tcPr>
            <w:tcW w:type="dxa" w:w="7704"/>
            <w:vAlign w:val="center"/>
            <w:tcMar>
              <w:top w:w="65" w:type="dxa"/>
              <w:start w:w="80" w:type="dxa"/>
              <w:bottom w:w="65" w:type="dxa"/>
              <w:end w:w="80" w:type="dxa"/>
            </w:tcMar>
          </w:tcPr>
          <w:p>
            <w:pPr>
              <w:pStyle w:val="TableText"/>
              <w:keepLines/>
            </w:pPr>
            <w:r/>
            <w:r>
              <w:rPr>
                <w:rFonts w:ascii="Aptos" w:hAnsi="Aptos"/>
                <w:b w:val="0"/>
                <w:i w:val="0"/>
                <w:sz w:val="15"/>
              </w:rPr>
              <w:t>A non-mandatory desirable condition used to rank feasible alternatives.</w:t>
            </w:r>
          </w:p>
        </w:tc>
      </w:tr>
      <w:tr>
        <w:trPr>
          <w:cantSplit/>
        </w:trPr>
        <w:tc>
          <w:tcPr>
            <w:tcW w:type="dxa" w:w="2232"/>
            <w:vAlign w:val="center"/>
            <w:tcMar>
              <w:top w:w="65" w:type="dxa"/>
              <w:start w:w="80" w:type="dxa"/>
              <w:bottom w:w="65" w:type="dxa"/>
              <w:end w:w="80" w:type="dxa"/>
            </w:tcMar>
            <w:shd w:fill="F5F8FA"/>
          </w:tcPr>
          <w:p>
            <w:pPr>
              <w:pStyle w:val="TableText"/>
              <w:keepLines/>
            </w:pPr>
            <w:r/>
            <w:r>
              <w:rPr>
                <w:rFonts w:ascii="Aptos" w:hAnsi="Aptos"/>
                <w:b w:val="0"/>
                <w:i w:val="0"/>
                <w:sz w:val="15"/>
              </w:rPr>
              <w:t>Availability interval</w:t>
            </w:r>
          </w:p>
        </w:tc>
        <w:tc>
          <w:tcPr>
            <w:tcW w:type="dxa" w:w="7704"/>
            <w:vAlign w:val="center"/>
            <w:tcMar>
              <w:top w:w="65" w:type="dxa"/>
              <w:start w:w="80" w:type="dxa"/>
              <w:bottom w:w="65" w:type="dxa"/>
              <w:end w:w="80" w:type="dxa"/>
            </w:tcMar>
            <w:shd w:fill="F5F8FA"/>
          </w:tcPr>
          <w:p>
            <w:pPr>
              <w:pStyle w:val="TableText"/>
              <w:keepLines/>
            </w:pPr>
            <w:r/>
            <w:r>
              <w:rPr>
                <w:rFonts w:ascii="Aptos" w:hAnsi="Aptos"/>
                <w:b w:val="0"/>
                <w:i w:val="0"/>
                <w:sz w:val="15"/>
              </w:rPr>
              <w:t>An interval during which a room is open for the relevant activity, considering time zone and approved exceptions.</w:t>
            </w:r>
          </w:p>
        </w:tc>
      </w:tr>
      <w:tr>
        <w:trPr>
          <w:cantSplit/>
        </w:trPr>
        <w:tc>
          <w:tcPr>
            <w:tcW w:type="dxa" w:w="2232"/>
            <w:vAlign w:val="center"/>
            <w:tcMar>
              <w:top w:w="65" w:type="dxa"/>
              <w:start w:w="80" w:type="dxa"/>
              <w:bottom w:w="65" w:type="dxa"/>
              <w:end w:w="80" w:type="dxa"/>
            </w:tcMar>
          </w:tcPr>
          <w:p>
            <w:pPr>
              <w:pStyle w:val="TableText"/>
              <w:keepLines/>
            </w:pPr>
            <w:r/>
            <w:r>
              <w:rPr>
                <w:rFonts w:ascii="Aptos" w:hAnsi="Aptos"/>
                <w:b w:val="0"/>
                <w:i w:val="0"/>
                <w:sz w:val="15"/>
              </w:rPr>
              <w:t>Booking / blocked interval</w:t>
            </w:r>
          </w:p>
        </w:tc>
        <w:tc>
          <w:tcPr>
            <w:tcW w:type="dxa" w:w="7704"/>
            <w:vAlign w:val="center"/>
            <w:tcMar>
              <w:top w:w="65" w:type="dxa"/>
              <w:start w:w="80" w:type="dxa"/>
              <w:bottom w:w="65" w:type="dxa"/>
              <w:end w:w="80" w:type="dxa"/>
            </w:tcMar>
          </w:tcPr>
          <w:p>
            <w:pPr>
              <w:pStyle w:val="TableText"/>
              <w:keepLines/>
            </w:pPr>
            <w:r/>
            <w:r>
              <w:rPr>
                <w:rFonts w:ascii="Aptos" w:hAnsi="Aptos"/>
                <w:b w:val="0"/>
                <w:i w:val="0"/>
                <w:sz w:val="15"/>
              </w:rPr>
              <w:t>An interval that prevents allocation to a room under the booking’s approved blocking semantics.</w:t>
            </w:r>
          </w:p>
        </w:tc>
      </w:tr>
      <w:tr>
        <w:trPr>
          <w:cantSplit/>
        </w:trPr>
        <w:tc>
          <w:tcPr>
            <w:tcW w:type="dxa" w:w="2232"/>
            <w:vAlign w:val="center"/>
            <w:tcMar>
              <w:top w:w="65" w:type="dxa"/>
              <w:start w:w="80" w:type="dxa"/>
              <w:bottom w:w="65" w:type="dxa"/>
              <w:end w:w="80" w:type="dxa"/>
            </w:tcMar>
            <w:shd w:fill="F5F8FA"/>
          </w:tcPr>
          <w:p>
            <w:pPr>
              <w:pStyle w:val="TableText"/>
              <w:keepLines/>
            </w:pPr>
            <w:r/>
            <w:r>
              <w:rPr>
                <w:rFonts w:ascii="Aptos" w:hAnsi="Aptos"/>
                <w:b w:val="0"/>
                <w:i w:val="0"/>
                <w:sz w:val="15"/>
              </w:rPr>
              <w:t>Allocation candidate</w:t>
            </w:r>
          </w:p>
        </w:tc>
        <w:tc>
          <w:tcPr>
            <w:tcW w:type="dxa" w:w="7704"/>
            <w:vAlign w:val="center"/>
            <w:tcMar>
              <w:top w:w="65" w:type="dxa"/>
              <w:start w:w="80" w:type="dxa"/>
              <w:bottom w:w="65" w:type="dxa"/>
              <w:end w:w="80" w:type="dxa"/>
            </w:tcMar>
            <w:shd w:fill="F5F8FA"/>
          </w:tcPr>
          <w:p>
            <w:pPr>
              <w:pStyle w:val="TableText"/>
              <w:keepLines/>
            </w:pPr>
            <w:r/>
            <w:r>
              <w:rPr>
                <w:rFonts w:ascii="Aptos" w:hAnsi="Aptos"/>
                <w:b w:val="0"/>
                <w:i w:val="0"/>
                <w:sz w:val="15"/>
              </w:rPr>
              <w:t>A proposed mapping from session occurrences to rooms, possibly partial, not yet declared valid.</w:t>
            </w:r>
          </w:p>
        </w:tc>
      </w:tr>
      <w:tr>
        <w:trPr>
          <w:cantSplit/>
        </w:trPr>
        <w:tc>
          <w:tcPr>
            <w:tcW w:type="dxa" w:w="2232"/>
            <w:vAlign w:val="center"/>
            <w:tcMar>
              <w:top w:w="65" w:type="dxa"/>
              <w:start w:w="80" w:type="dxa"/>
              <w:bottom w:w="65" w:type="dxa"/>
              <w:end w:w="80" w:type="dxa"/>
            </w:tcMar>
          </w:tcPr>
          <w:p>
            <w:pPr>
              <w:pStyle w:val="TableText"/>
              <w:keepLines/>
            </w:pPr>
            <w:r/>
            <w:r>
              <w:rPr>
                <w:rFonts w:ascii="Aptos" w:hAnsi="Aptos"/>
                <w:b w:val="0"/>
                <w:i w:val="0"/>
                <w:sz w:val="15"/>
              </w:rPr>
              <w:t>Validated allocation</w:t>
            </w:r>
          </w:p>
        </w:tc>
        <w:tc>
          <w:tcPr>
            <w:tcW w:type="dxa" w:w="7704"/>
            <w:vAlign w:val="center"/>
            <w:tcMar>
              <w:top w:w="65" w:type="dxa"/>
              <w:start w:w="80" w:type="dxa"/>
              <w:bottom w:w="65" w:type="dxa"/>
              <w:end w:w="80" w:type="dxa"/>
            </w:tcMar>
          </w:tcPr>
          <w:p>
            <w:pPr>
              <w:pStyle w:val="TableText"/>
              <w:keepLines/>
            </w:pPr>
            <w:r/>
            <w:r>
              <w:rPr>
                <w:rFonts w:ascii="Aptos" w:hAnsi="Aptos"/>
                <w:b w:val="0"/>
                <w:i w:val="0"/>
                <w:sz w:val="15"/>
              </w:rPr>
              <w:t>A candidate that has passed the independent validator for a specific input snapshot and rule version. Completeness is a separate status.</w:t>
            </w:r>
          </w:p>
        </w:tc>
      </w:tr>
      <w:tr>
        <w:trPr>
          <w:cantSplit/>
        </w:trPr>
        <w:tc>
          <w:tcPr>
            <w:tcW w:type="dxa" w:w="2232"/>
            <w:vAlign w:val="center"/>
            <w:tcMar>
              <w:top w:w="65" w:type="dxa"/>
              <w:start w:w="80" w:type="dxa"/>
              <w:bottom w:w="65" w:type="dxa"/>
              <w:end w:w="80" w:type="dxa"/>
            </w:tcMar>
            <w:shd w:fill="F5F8FA"/>
          </w:tcPr>
          <w:p>
            <w:pPr>
              <w:pStyle w:val="TableText"/>
              <w:keepLines/>
            </w:pPr>
            <w:r/>
            <w:r>
              <w:rPr>
                <w:rFonts w:ascii="Aptos" w:hAnsi="Aptos"/>
                <w:b w:val="0"/>
                <w:i w:val="0"/>
                <w:sz w:val="15"/>
              </w:rPr>
              <w:t>Complete allocation</w:t>
            </w:r>
          </w:p>
        </w:tc>
        <w:tc>
          <w:tcPr>
            <w:tcW w:type="dxa" w:w="7704"/>
            <w:vAlign w:val="center"/>
            <w:tcMar>
              <w:top w:w="65" w:type="dxa"/>
              <w:start w:w="80" w:type="dxa"/>
              <w:bottom w:w="65" w:type="dxa"/>
              <w:end w:w="80" w:type="dxa"/>
            </w:tcMar>
            <w:shd w:fill="F5F8FA"/>
          </w:tcPr>
          <w:p>
            <w:pPr>
              <w:pStyle w:val="TableText"/>
              <w:keepLines/>
            </w:pPr>
            <w:r/>
            <w:r>
              <w:rPr>
                <w:rFonts w:ascii="Aptos" w:hAnsi="Aptos"/>
                <w:b w:val="0"/>
                <w:i w:val="0"/>
                <w:sz w:val="15"/>
              </w:rPr>
              <w:t>Every in-scope required session is allocated and the result passes every applicable hard constraint.</w:t>
            </w:r>
          </w:p>
        </w:tc>
      </w:tr>
      <w:tr>
        <w:trPr>
          <w:cantSplit/>
        </w:trPr>
        <w:tc>
          <w:tcPr>
            <w:tcW w:type="dxa" w:w="2232"/>
            <w:vAlign w:val="center"/>
            <w:tcMar>
              <w:top w:w="65" w:type="dxa"/>
              <w:start w:w="80" w:type="dxa"/>
              <w:bottom w:w="65" w:type="dxa"/>
              <w:end w:w="80" w:type="dxa"/>
            </w:tcMar>
          </w:tcPr>
          <w:p>
            <w:pPr>
              <w:pStyle w:val="TableText"/>
              <w:keepLines/>
            </w:pPr>
            <w:r/>
            <w:r>
              <w:rPr>
                <w:rFonts w:ascii="Aptos" w:hAnsi="Aptos"/>
                <w:b w:val="0"/>
                <w:i w:val="0"/>
                <w:sz w:val="15"/>
              </w:rPr>
              <w:t>Valid partial allocation</w:t>
            </w:r>
          </w:p>
        </w:tc>
        <w:tc>
          <w:tcPr>
            <w:tcW w:type="dxa" w:w="7704"/>
            <w:vAlign w:val="center"/>
            <w:tcMar>
              <w:top w:w="65" w:type="dxa"/>
              <w:start w:w="80" w:type="dxa"/>
              <w:bottom w:w="65" w:type="dxa"/>
              <w:end w:w="80" w:type="dxa"/>
            </w:tcMar>
          </w:tcPr>
          <w:p>
            <w:pPr>
              <w:pStyle w:val="TableText"/>
              <w:keepLines/>
            </w:pPr>
            <w:r/>
            <w:r>
              <w:rPr>
                <w:rFonts w:ascii="Aptos" w:hAnsi="Aptos"/>
                <w:b w:val="0"/>
                <w:i w:val="0"/>
                <w:sz w:val="15"/>
              </w:rPr>
              <w:t>Some required sessions remain unassigned, but all made assignments pass applicable hard constraints.</w:t>
            </w:r>
          </w:p>
        </w:tc>
      </w:tr>
      <w:tr>
        <w:trPr>
          <w:cantSplit/>
        </w:trPr>
        <w:tc>
          <w:tcPr>
            <w:tcW w:type="dxa" w:w="2232"/>
            <w:vAlign w:val="center"/>
            <w:tcMar>
              <w:top w:w="65" w:type="dxa"/>
              <w:start w:w="80" w:type="dxa"/>
              <w:bottom w:w="65" w:type="dxa"/>
              <w:end w:w="80" w:type="dxa"/>
            </w:tcMar>
            <w:shd w:fill="F5F8FA"/>
          </w:tcPr>
          <w:p>
            <w:pPr>
              <w:pStyle w:val="TableText"/>
              <w:keepLines/>
            </w:pPr>
            <w:r/>
            <w:r>
              <w:rPr>
                <w:rFonts w:ascii="Aptos" w:hAnsi="Aptos"/>
                <w:b w:val="0"/>
                <w:i w:val="0"/>
                <w:sz w:val="15"/>
              </w:rPr>
              <w:t>Proven infeasibility</w:t>
            </w:r>
          </w:p>
        </w:tc>
        <w:tc>
          <w:tcPr>
            <w:tcW w:type="dxa" w:w="7704"/>
            <w:vAlign w:val="center"/>
            <w:tcMar>
              <w:top w:w="65" w:type="dxa"/>
              <w:start w:w="80" w:type="dxa"/>
              <w:bottom w:w="65" w:type="dxa"/>
              <w:end w:w="80" w:type="dxa"/>
            </w:tcMar>
            <w:shd w:fill="F5F8FA"/>
          </w:tcPr>
          <w:p>
            <w:pPr>
              <w:pStyle w:val="TableText"/>
              <w:keepLines/>
            </w:pPr>
            <w:r/>
            <w:r>
              <w:rPr>
                <w:rFonts w:ascii="Aptos" w:hAnsi="Aptos"/>
                <w:b w:val="0"/>
                <w:i w:val="0"/>
                <w:sz w:val="15"/>
              </w:rPr>
              <w:t>The run or solver has established under its method and assumptions that no complete allocation exists for the defined problem.</w:t>
            </w:r>
          </w:p>
        </w:tc>
      </w:tr>
      <w:tr>
        <w:trPr>
          <w:cantSplit/>
        </w:trPr>
        <w:tc>
          <w:tcPr>
            <w:tcW w:type="dxa" w:w="2232"/>
            <w:vAlign w:val="center"/>
            <w:tcMar>
              <w:top w:w="65" w:type="dxa"/>
              <w:start w:w="80" w:type="dxa"/>
              <w:bottom w:w="65" w:type="dxa"/>
              <w:end w:w="80" w:type="dxa"/>
            </w:tcMar>
          </w:tcPr>
          <w:p>
            <w:pPr>
              <w:pStyle w:val="TableText"/>
              <w:keepLines/>
            </w:pPr>
            <w:r/>
            <w:r>
              <w:rPr>
                <w:rFonts w:ascii="Aptos" w:hAnsi="Aptos"/>
                <w:b w:val="0"/>
                <w:i w:val="0"/>
                <w:sz w:val="15"/>
              </w:rPr>
              <w:t>Feasibility unknown / interrupted</w:t>
            </w:r>
          </w:p>
        </w:tc>
        <w:tc>
          <w:tcPr>
            <w:tcW w:type="dxa" w:w="7704"/>
            <w:vAlign w:val="center"/>
            <w:tcMar>
              <w:top w:w="65" w:type="dxa"/>
              <w:start w:w="80" w:type="dxa"/>
              <w:bottom w:w="65" w:type="dxa"/>
              <w:end w:w="80" w:type="dxa"/>
            </w:tcMar>
          </w:tcPr>
          <w:p>
            <w:pPr>
              <w:pStyle w:val="TableText"/>
              <w:keepLines/>
            </w:pPr>
            <w:r/>
            <w:r>
              <w:rPr>
                <w:rFonts w:ascii="Aptos" w:hAnsi="Aptos"/>
                <w:b w:val="0"/>
                <w:i w:val="0"/>
                <w:sz w:val="15"/>
              </w:rPr>
              <w:t>A run timed out, was cancelled, or otherwise stopped without proving a complete allocation exists or does not exist.</w:t>
            </w:r>
          </w:p>
        </w:tc>
      </w:tr>
      <w:tr>
        <w:trPr>
          <w:cantSplit/>
        </w:trPr>
        <w:tc>
          <w:tcPr>
            <w:tcW w:type="dxa" w:w="2232"/>
            <w:vAlign w:val="center"/>
            <w:tcMar>
              <w:top w:w="65" w:type="dxa"/>
              <w:start w:w="80" w:type="dxa"/>
              <w:bottom w:w="65" w:type="dxa"/>
              <w:end w:w="80" w:type="dxa"/>
            </w:tcMar>
            <w:shd w:fill="F5F8FA"/>
          </w:tcPr>
          <w:p>
            <w:pPr>
              <w:pStyle w:val="TableText"/>
              <w:keepLines/>
            </w:pPr>
            <w:r/>
            <w:r>
              <w:rPr>
                <w:rFonts w:ascii="Aptos" w:hAnsi="Aptos"/>
                <w:b w:val="0"/>
                <w:i w:val="0"/>
                <w:sz w:val="15"/>
              </w:rPr>
              <w:t>Invalid input</w:t>
            </w:r>
          </w:p>
        </w:tc>
        <w:tc>
          <w:tcPr>
            <w:tcW w:type="dxa" w:w="7704"/>
            <w:vAlign w:val="center"/>
            <w:tcMar>
              <w:top w:w="65" w:type="dxa"/>
              <w:start w:w="80" w:type="dxa"/>
              <w:bottom w:w="65" w:type="dxa"/>
              <w:end w:w="80" w:type="dxa"/>
            </w:tcMar>
            <w:shd w:fill="F5F8FA"/>
          </w:tcPr>
          <w:p>
            <w:pPr>
              <w:pStyle w:val="TableText"/>
              <w:keepLines/>
            </w:pPr>
            <w:r/>
            <w:r>
              <w:rPr>
                <w:rFonts w:ascii="Aptos" w:hAnsi="Aptos"/>
                <w:b w:val="0"/>
                <w:i w:val="0"/>
                <w:sz w:val="15"/>
              </w:rPr>
              <w:t>Input or configuration fails required validation such that a run should be blocked or explicitly scoped around quarantined records under an approved policy.</w:t>
            </w:r>
          </w:p>
        </w:tc>
      </w:tr>
      <w:tr>
        <w:trPr>
          <w:cantSplit/>
        </w:trPr>
        <w:tc>
          <w:tcPr>
            <w:tcW w:type="dxa" w:w="2232"/>
            <w:vAlign w:val="center"/>
            <w:tcMar>
              <w:top w:w="65" w:type="dxa"/>
              <w:start w:w="80" w:type="dxa"/>
              <w:bottom w:w="65" w:type="dxa"/>
              <w:end w:w="80" w:type="dxa"/>
            </w:tcMar>
          </w:tcPr>
          <w:p>
            <w:pPr>
              <w:pStyle w:val="TableText"/>
              <w:keepLines/>
            </w:pPr>
            <w:r/>
            <w:r>
              <w:rPr>
                <w:rFonts w:ascii="Aptos" w:hAnsi="Aptos"/>
                <w:b w:val="0"/>
                <w:i w:val="0"/>
                <w:sz w:val="15"/>
              </w:rPr>
              <w:t>Dynamic event</w:t>
            </w:r>
          </w:p>
        </w:tc>
        <w:tc>
          <w:tcPr>
            <w:tcW w:type="dxa" w:w="7704"/>
            <w:vAlign w:val="center"/>
            <w:tcMar>
              <w:top w:w="65" w:type="dxa"/>
              <w:start w:w="80" w:type="dxa"/>
              <w:bottom w:w="65" w:type="dxa"/>
              <w:end w:w="80" w:type="dxa"/>
            </w:tcMar>
          </w:tcPr>
          <w:p>
            <w:pPr>
              <w:pStyle w:val="TableText"/>
              <w:keepLines/>
            </w:pPr>
            <w:r/>
            <w:r>
              <w:rPr>
                <w:rFonts w:ascii="Aptos" w:hAnsi="Aptos"/>
                <w:b w:val="0"/>
                <w:i w:val="0"/>
                <w:sz w:val="15"/>
              </w:rPr>
              <w:t>A validated, approved state-changing event applied to the simulated state.</w:t>
            </w:r>
          </w:p>
        </w:tc>
      </w:tr>
      <w:tr>
        <w:trPr>
          <w:cantSplit/>
        </w:trPr>
        <w:tc>
          <w:tcPr>
            <w:tcW w:type="dxa" w:w="2232"/>
            <w:vAlign w:val="center"/>
            <w:tcMar>
              <w:top w:w="65" w:type="dxa"/>
              <w:start w:w="80" w:type="dxa"/>
              <w:bottom w:w="65" w:type="dxa"/>
              <w:end w:w="80" w:type="dxa"/>
            </w:tcMar>
            <w:shd w:fill="F5F8FA"/>
          </w:tcPr>
          <w:p>
            <w:pPr>
              <w:pStyle w:val="TableText"/>
              <w:keepLines/>
            </w:pPr>
            <w:r/>
            <w:r>
              <w:rPr>
                <w:rFonts w:ascii="Aptos" w:hAnsi="Aptos"/>
                <w:b w:val="0"/>
                <w:i w:val="0"/>
                <w:sz w:val="15"/>
              </w:rPr>
              <w:t>Input snapshot</w:t>
            </w:r>
          </w:p>
        </w:tc>
        <w:tc>
          <w:tcPr>
            <w:tcW w:type="dxa" w:w="7704"/>
            <w:vAlign w:val="center"/>
            <w:tcMar>
              <w:top w:w="65" w:type="dxa"/>
              <w:start w:w="80" w:type="dxa"/>
              <w:bottom w:w="65" w:type="dxa"/>
              <w:end w:w="80" w:type="dxa"/>
            </w:tcMar>
            <w:shd w:fill="F5F8FA"/>
          </w:tcPr>
          <w:p>
            <w:pPr>
              <w:pStyle w:val="TableText"/>
              <w:keepLines/>
            </w:pPr>
            <w:r/>
            <w:r>
              <w:rPr>
                <w:rFonts w:ascii="Aptos" w:hAnsi="Aptos"/>
                <w:b w:val="0"/>
                <w:i w:val="0"/>
                <w:sz w:val="15"/>
              </w:rPr>
              <w:t>Identifiable immutable representation of the data and rules used for a particular run.</w:t>
            </w:r>
          </w:p>
        </w:tc>
      </w:tr>
      <w:tr>
        <w:trPr>
          <w:cantSplit/>
        </w:trPr>
        <w:tc>
          <w:tcPr>
            <w:tcW w:type="dxa" w:w="2232"/>
            <w:vAlign w:val="center"/>
            <w:tcMar>
              <w:top w:w="65" w:type="dxa"/>
              <w:start w:w="80" w:type="dxa"/>
              <w:bottom w:w="65" w:type="dxa"/>
              <w:end w:w="80" w:type="dxa"/>
            </w:tcMar>
          </w:tcPr>
          <w:p>
            <w:pPr>
              <w:pStyle w:val="TableText"/>
              <w:keepLines/>
            </w:pPr>
            <w:r/>
            <w:r>
              <w:rPr>
                <w:rFonts w:ascii="Aptos" w:hAnsi="Aptos"/>
                <w:b w:val="0"/>
                <w:i w:val="0"/>
                <w:sz w:val="15"/>
              </w:rPr>
              <w:t>Allocation run</w:t>
            </w:r>
          </w:p>
        </w:tc>
        <w:tc>
          <w:tcPr>
            <w:tcW w:type="dxa" w:w="7704"/>
            <w:vAlign w:val="center"/>
            <w:tcMar>
              <w:top w:w="65" w:type="dxa"/>
              <w:start w:w="80" w:type="dxa"/>
              <w:bottom w:w="65" w:type="dxa"/>
              <w:end w:w="80" w:type="dxa"/>
            </w:tcMar>
          </w:tcPr>
          <w:p>
            <w:pPr>
              <w:pStyle w:val="TableText"/>
              <w:keepLines/>
            </w:pPr>
            <w:r/>
            <w:r>
              <w:rPr>
                <w:rFonts w:ascii="Aptos" w:hAnsi="Aptos"/>
                <w:b w:val="0"/>
                <w:i w:val="0"/>
                <w:sz w:val="15"/>
              </w:rPr>
              <w:t>Recorded execution of a baseline or optimizer over a defined snapshot/configuration.</w:t>
            </w:r>
          </w:p>
        </w:tc>
      </w:tr>
      <w:tr>
        <w:trPr>
          <w:cantSplit/>
        </w:trPr>
        <w:tc>
          <w:tcPr>
            <w:tcW w:type="dxa" w:w="2232"/>
            <w:vAlign w:val="center"/>
            <w:tcMar>
              <w:top w:w="65" w:type="dxa"/>
              <w:start w:w="80" w:type="dxa"/>
              <w:bottom w:w="65" w:type="dxa"/>
              <w:end w:w="80" w:type="dxa"/>
            </w:tcMar>
            <w:shd w:fill="F5F8FA"/>
          </w:tcPr>
          <w:p>
            <w:pPr>
              <w:pStyle w:val="TableText"/>
              <w:keepLines/>
            </w:pPr>
            <w:r/>
            <w:r>
              <w:rPr>
                <w:rFonts w:ascii="Aptos" w:hAnsi="Aptos"/>
                <w:b w:val="0"/>
                <w:i w:val="0"/>
                <w:sz w:val="15"/>
              </w:rPr>
              <w:t>Published schedule</w:t>
            </w:r>
          </w:p>
        </w:tc>
        <w:tc>
          <w:tcPr>
            <w:tcW w:type="dxa" w:w="7704"/>
            <w:vAlign w:val="center"/>
            <w:tcMar>
              <w:top w:w="65" w:type="dxa"/>
              <w:start w:w="80" w:type="dxa"/>
              <w:bottom w:w="65" w:type="dxa"/>
              <w:end w:w="80" w:type="dxa"/>
            </w:tcMar>
            <w:shd w:fill="F5F8FA"/>
          </w:tcPr>
          <w:p>
            <w:pPr>
              <w:pStyle w:val="TableText"/>
              <w:keepLines/>
            </w:pPr>
            <w:r/>
            <w:r>
              <w:rPr>
                <w:rFonts w:ascii="Aptos" w:hAnsi="Aptos"/>
                <w:b w:val="0"/>
                <w:i w:val="0"/>
                <w:sz w:val="15"/>
              </w:rPr>
              <w:t>A schedule revision explicitly approved for use, if publication is in scope. Historical publication status is distinct from current-scenario validity.</w:t>
            </w:r>
          </w:p>
        </w:tc>
      </w:tr>
      <w:tr>
        <w:trPr>
          <w:cantSplit/>
        </w:trPr>
        <w:tc>
          <w:tcPr>
            <w:tcW w:type="dxa" w:w="2232"/>
            <w:vAlign w:val="center"/>
            <w:tcMar>
              <w:top w:w="65" w:type="dxa"/>
              <w:start w:w="80" w:type="dxa"/>
              <w:bottom w:w="65" w:type="dxa"/>
              <w:end w:w="80" w:type="dxa"/>
            </w:tcMar>
          </w:tcPr>
          <w:p>
            <w:pPr>
              <w:pStyle w:val="TableText"/>
              <w:keepLines/>
            </w:pPr>
            <w:r/>
            <w:r>
              <w:rPr>
                <w:rFonts w:ascii="Aptos" w:hAnsi="Aptos"/>
                <w:b w:val="0"/>
                <w:i w:val="0"/>
                <w:sz w:val="15"/>
              </w:rPr>
              <w:t>Affected set</w:t>
            </w:r>
          </w:p>
        </w:tc>
        <w:tc>
          <w:tcPr>
            <w:tcW w:type="dxa" w:w="7704"/>
            <w:vAlign w:val="center"/>
            <w:tcMar>
              <w:top w:w="65" w:type="dxa"/>
              <w:start w:w="80" w:type="dxa"/>
              <w:bottom w:w="65" w:type="dxa"/>
              <w:end w:w="80" w:type="dxa"/>
            </w:tcMar>
          </w:tcPr>
          <w:p>
            <w:pPr>
              <w:pStyle w:val="TableText"/>
              <w:keepLines/>
            </w:pPr>
            <w:r/>
            <w:r>
              <w:rPr>
                <w:rFonts w:ascii="Aptos" w:hAnsi="Aptos"/>
                <w:b w:val="0"/>
                <w:i w:val="0"/>
                <w:sz w:val="15"/>
              </w:rPr>
              <w:t>The set of sessions/rooms whose feasibility or approved objectives may be directly or indirectly impacted by an event. Its computation must be defined by the approved repair policy.</w:t>
            </w:r>
          </w:p>
        </w:tc>
      </w:tr>
      <w:tr>
        <w:trPr>
          <w:cantSplit/>
        </w:trPr>
        <w:tc>
          <w:tcPr>
            <w:tcW w:type="dxa" w:w="2232"/>
            <w:vAlign w:val="center"/>
            <w:tcMar>
              <w:top w:w="65" w:type="dxa"/>
              <w:start w:w="80" w:type="dxa"/>
              <w:bottom w:w="65" w:type="dxa"/>
              <w:end w:w="80" w:type="dxa"/>
            </w:tcMar>
            <w:shd w:fill="F5F8FA"/>
          </w:tcPr>
          <w:p>
            <w:pPr>
              <w:pStyle w:val="TableText"/>
              <w:keepLines/>
            </w:pPr>
            <w:r/>
            <w:r>
              <w:rPr>
                <w:rFonts w:ascii="Aptos" w:hAnsi="Aptos"/>
                <w:b w:val="0"/>
                <w:i w:val="0"/>
                <w:sz w:val="15"/>
              </w:rPr>
              <w:t>Simulation horizon</w:t>
            </w:r>
          </w:p>
        </w:tc>
        <w:tc>
          <w:tcPr>
            <w:tcW w:type="dxa" w:w="7704"/>
            <w:vAlign w:val="center"/>
            <w:tcMar>
              <w:top w:w="65" w:type="dxa"/>
              <w:start w:w="80" w:type="dxa"/>
              <w:bottom w:w="65" w:type="dxa"/>
              <w:end w:w="80" w:type="dxa"/>
            </w:tcMar>
            <w:shd w:fill="F5F8FA"/>
          </w:tcPr>
          <w:p>
            <w:pPr>
              <w:pStyle w:val="TableText"/>
              <w:keepLines/>
            </w:pPr>
            <w:r/>
            <w:r>
              <w:rPr>
                <w:rFonts w:ascii="Aptos" w:hAnsi="Aptos"/>
                <w:b w:val="0"/>
                <w:i w:val="0"/>
                <w:sz w:val="15"/>
              </w:rPr>
              <w:t>The bounded time span covered by one simulation run.</w:t>
            </w:r>
          </w:p>
        </w:tc>
      </w:tr>
    </w:tbl>
    <w:p>
      <w:pPr>
        <w:spacing w:after="20"/>
      </w:pPr>
    </w:p>
    <w:p>
      <w:pPr>
        <w:pStyle w:val="Heading1"/>
      </w:pPr>
      <w:r>
        <w:t>8. Functional requirements catalogue</w:t>
      </w:r>
    </w:p>
    <w:p>
      <w:r>
        <w:t>Requirement IDs are stable identifiers for traceability. “MUST” represents a requirement that should be mandatory once the document is approved. Requirements carrying an OPEN or PROPOSED status require the relevant approval before they become an implementation contract.</w:t>
      </w:r>
    </w:p>
    <w:p>
      <w:pPr>
        <w:pStyle w:val="Heading2"/>
      </w:pPr>
      <w:r>
        <w:t>8.1 Input and data validation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224"/>
            <w:vAlign w:val="center"/>
            <w:tcMar>
              <w:top w:w="65" w:type="dxa"/>
              <w:start w:w="80" w:type="dxa"/>
              <w:bottom w:w="65" w:type="dxa"/>
              <w:end w:w="80" w:type="dxa"/>
            </w:tcMar>
            <w:shd w:fill="14324A"/>
          </w:tcPr>
          <w:p>
            <w:pPr>
              <w:pStyle w:val="TableText"/>
              <w:keepLines/>
            </w:pPr>
            <w:r/>
            <w:r>
              <w:rPr>
                <w:rFonts w:ascii="Aptos" w:hAnsi="Aptos"/>
                <w:b/>
                <w:i w:val="0"/>
                <w:color w:val="FFFFFF"/>
                <w:sz w:val="16"/>
              </w:rPr>
              <w:t>ID</w:t>
            </w:r>
          </w:p>
        </w:tc>
        <w:tc>
          <w:tcPr>
            <w:tcW w:type="dxa" w:w="4608"/>
            <w:vAlign w:val="center"/>
            <w:tcMar>
              <w:top w:w="65" w:type="dxa"/>
              <w:start w:w="80" w:type="dxa"/>
              <w:bottom w:w="65" w:type="dxa"/>
              <w:end w:w="80" w:type="dxa"/>
            </w:tcMar>
            <w:shd w:fill="14324A"/>
          </w:tcPr>
          <w:p>
            <w:pPr>
              <w:pStyle w:val="TableText"/>
              <w:keepLines/>
            </w:pPr>
            <w:r/>
            <w:r>
              <w:rPr>
                <w:rFonts w:ascii="Aptos" w:hAnsi="Aptos"/>
                <w:b/>
                <w:i w:val="0"/>
                <w:color w:val="FFFFFF"/>
                <w:sz w:val="16"/>
              </w:rPr>
              <w:t>Requirement</w:t>
            </w:r>
          </w:p>
        </w:tc>
        <w:tc>
          <w:tcPr>
            <w:tcW w:type="dxa" w:w="3096"/>
            <w:vAlign w:val="center"/>
            <w:tcMar>
              <w:top w:w="65" w:type="dxa"/>
              <w:start w:w="80" w:type="dxa"/>
              <w:bottom w:w="65" w:type="dxa"/>
              <w:end w:w="80" w:type="dxa"/>
            </w:tcMar>
            <w:shd w:fill="14324A"/>
          </w:tcPr>
          <w:p>
            <w:pPr>
              <w:pStyle w:val="TableText"/>
              <w:keepLines/>
            </w:pPr>
            <w:r/>
            <w:r>
              <w:rPr>
                <w:rFonts w:ascii="Aptos" w:hAnsi="Aptos"/>
                <w:b/>
                <w:i w:val="0"/>
                <w:color w:val="FFFFFF"/>
                <w:sz w:val="16"/>
              </w:rPr>
              <w:t>Acceptance evidence / caveat</w:t>
            </w:r>
          </w:p>
        </w:tc>
        <w:tc>
          <w:tcPr>
            <w:tcW w:type="dxa" w:w="1296"/>
            <w:vAlign w:val="center"/>
            <w:tcMar>
              <w:top w:w="65" w:type="dxa"/>
              <w:start w:w="80" w:type="dxa"/>
              <w:bottom w:w="65" w:type="dxa"/>
              <w:end w:w="80" w:type="dxa"/>
            </w:tcMar>
            <w:shd w:fill="14324A"/>
          </w:tcPr>
          <w:p>
            <w:pPr>
              <w:pStyle w:val="TableText"/>
              <w:keepLines/>
            </w:pPr>
            <w:r/>
            <w:r>
              <w:rPr>
                <w:rFonts w:ascii="Aptos" w:hAnsi="Aptos"/>
                <w:b/>
                <w:i w:val="0"/>
                <w:color w:val="FFFFFF"/>
                <w:sz w:val="16"/>
              </w:rPr>
              <w:t>Status</w:t>
            </w:r>
          </w:p>
        </w:tc>
      </w:tr>
      <w:tr>
        <w:trPr>
          <w:cantSplit/>
        </w:trPr>
        <w:tc>
          <w:tcPr>
            <w:tcW w:type="dxa" w:w="1224"/>
            <w:vAlign w:val="center"/>
            <w:tcMar>
              <w:top w:w="65" w:type="dxa"/>
              <w:start w:w="80" w:type="dxa"/>
              <w:bottom w:w="65" w:type="dxa"/>
              <w:end w:w="80" w:type="dxa"/>
            </w:tcMar>
          </w:tcPr>
          <w:p>
            <w:pPr>
              <w:pStyle w:val="TableText"/>
              <w:keepLines/>
            </w:pPr>
            <w:r/>
            <w:r>
              <w:rPr>
                <w:rFonts w:ascii="Aptos" w:hAnsi="Aptos"/>
                <w:b w:val="0"/>
                <w:i w:val="0"/>
                <w:sz w:val="14"/>
              </w:rPr>
              <w:t>FR-DAT-001</w:t>
            </w:r>
          </w:p>
        </w:tc>
        <w:tc>
          <w:tcPr>
            <w:tcW w:type="dxa" w:w="4608"/>
            <w:vAlign w:val="center"/>
            <w:tcMar>
              <w:top w:w="65" w:type="dxa"/>
              <w:start w:w="80" w:type="dxa"/>
              <w:bottom w:w="65" w:type="dxa"/>
              <w:end w:w="80" w:type="dxa"/>
            </w:tcMar>
          </w:tcPr>
          <w:p>
            <w:pPr>
              <w:pStyle w:val="TableText"/>
              <w:keepLines/>
            </w:pPr>
            <w:r/>
            <w:r>
              <w:rPr>
                <w:rFonts w:ascii="Aptos" w:hAnsi="Aptos"/>
                <w:b w:val="0"/>
                <w:i w:val="0"/>
                <w:sz w:val="14"/>
              </w:rPr>
              <w:t>The system must validate required fields, types, identifier uniqueness, and references before a run.</w:t>
            </w:r>
          </w:p>
        </w:tc>
        <w:tc>
          <w:tcPr>
            <w:tcW w:type="dxa" w:w="3096"/>
            <w:vAlign w:val="center"/>
            <w:tcMar>
              <w:top w:w="65" w:type="dxa"/>
              <w:start w:w="80" w:type="dxa"/>
              <w:bottom w:w="65" w:type="dxa"/>
              <w:end w:w="80" w:type="dxa"/>
            </w:tcMar>
          </w:tcPr>
          <w:p>
            <w:pPr>
              <w:pStyle w:val="TableText"/>
              <w:keepLines/>
            </w:pPr>
            <w:r/>
            <w:r>
              <w:rPr>
                <w:rFonts w:ascii="Aptos" w:hAnsi="Aptos"/>
                <w:b w:val="0"/>
                <w:i w:val="0"/>
                <w:sz w:val="14"/>
              </w:rPr>
              <w:t>Invalid records produce structured errors; no silent coercion that changes meaning.</w:t>
            </w:r>
          </w:p>
        </w:tc>
        <w:tc>
          <w:tcPr>
            <w:tcW w:type="dxa" w:w="1296"/>
            <w:vAlign w:val="center"/>
            <w:tcMar>
              <w:top w:w="65" w:type="dxa"/>
              <w:start w:w="80" w:type="dxa"/>
              <w:bottom w:w="65" w:type="dxa"/>
              <w:end w:w="80" w:type="dxa"/>
            </w:tcMar>
          </w:tcPr>
          <w:p>
            <w:pPr>
              <w:pStyle w:val="TableText"/>
              <w:keepLines/>
            </w:pPr>
            <w:r/>
            <w:r>
              <w:rPr>
                <w:rFonts w:ascii="Aptos" w:hAnsi="Aptos"/>
                <w:b w:val="0"/>
                <w:i w:val="0"/>
                <w:sz w:val="14"/>
              </w:rPr>
              <w:t>Proposed mandatory</w:t>
            </w:r>
          </w:p>
        </w:tc>
      </w:tr>
      <w:tr>
        <w:trPr>
          <w:cantSplit/>
        </w:trPr>
        <w:tc>
          <w:tcPr>
            <w:tcW w:type="dxa" w:w="1224"/>
            <w:vAlign w:val="center"/>
            <w:tcMar>
              <w:top w:w="65" w:type="dxa"/>
              <w:start w:w="80" w:type="dxa"/>
              <w:bottom w:w="65" w:type="dxa"/>
              <w:end w:w="80" w:type="dxa"/>
            </w:tcMar>
            <w:shd w:fill="F5F8FA"/>
          </w:tcPr>
          <w:p>
            <w:pPr>
              <w:pStyle w:val="TableText"/>
              <w:keepLines/>
            </w:pPr>
            <w:r/>
            <w:r>
              <w:rPr>
                <w:rFonts w:ascii="Aptos" w:hAnsi="Aptos"/>
                <w:b w:val="0"/>
                <w:i w:val="0"/>
                <w:sz w:val="14"/>
              </w:rPr>
              <w:t>FR-DAT-002</w:t>
            </w:r>
          </w:p>
        </w:tc>
        <w:tc>
          <w:tcPr>
            <w:tcW w:type="dxa" w:w="4608"/>
            <w:vAlign w:val="center"/>
            <w:tcMar>
              <w:top w:w="65" w:type="dxa"/>
              <w:start w:w="80" w:type="dxa"/>
              <w:bottom w:w="65" w:type="dxa"/>
              <w:end w:w="80" w:type="dxa"/>
            </w:tcMar>
            <w:shd w:fill="F5F8FA"/>
          </w:tcPr>
          <w:p>
            <w:pPr>
              <w:pStyle w:val="TableText"/>
              <w:keepLines/>
            </w:pPr>
            <w:r/>
            <w:r>
              <w:rPr>
                <w:rFonts w:ascii="Aptos" w:hAnsi="Aptos"/>
                <w:b w:val="0"/>
                <w:i w:val="0"/>
                <w:sz w:val="14"/>
              </w:rPr>
              <w:t>The system must distinguish data errors from deliberately constructed stress or infeasible scenarios.</w:t>
            </w:r>
          </w:p>
        </w:tc>
        <w:tc>
          <w:tcPr>
            <w:tcW w:type="dxa" w:w="3096"/>
            <w:vAlign w:val="center"/>
            <w:tcMar>
              <w:top w:w="65" w:type="dxa"/>
              <w:start w:w="80" w:type="dxa"/>
              <w:bottom w:w="65" w:type="dxa"/>
              <w:end w:w="80" w:type="dxa"/>
            </w:tcMar>
            <w:shd w:fill="F5F8FA"/>
          </w:tcPr>
          <w:p>
            <w:pPr>
              <w:pStyle w:val="TableText"/>
              <w:keepLines/>
            </w:pPr>
            <w:r/>
            <w:r>
              <w:rPr>
                <w:rFonts w:ascii="Aptos" w:hAnsi="Aptos"/>
                <w:b w:val="0"/>
                <w:i w:val="0"/>
                <w:sz w:val="14"/>
              </w:rPr>
              <w:t>Scenario manifests label intent; ordinary data validation does not silently remove intentional conditions.</w:t>
            </w:r>
          </w:p>
        </w:tc>
        <w:tc>
          <w:tcPr>
            <w:tcW w:type="dxa" w:w="1296"/>
            <w:vAlign w:val="center"/>
            <w:tcMar>
              <w:top w:w="65" w:type="dxa"/>
              <w:start w:w="80" w:type="dxa"/>
              <w:bottom w:w="65" w:type="dxa"/>
              <w:end w:w="80" w:type="dxa"/>
            </w:tcMar>
            <w:shd w:fill="F5F8FA"/>
          </w:tcPr>
          <w:p>
            <w:pPr>
              <w:pStyle w:val="TableText"/>
              <w:keepLines/>
            </w:pPr>
            <w:r/>
            <w:r>
              <w:rPr>
                <w:rFonts w:ascii="Aptos" w:hAnsi="Aptos"/>
                <w:b w:val="0"/>
                <w:i w:val="0"/>
                <w:sz w:val="14"/>
              </w:rPr>
              <w:t>Proposed mandatory</w:t>
            </w:r>
          </w:p>
        </w:tc>
      </w:tr>
      <w:tr>
        <w:trPr>
          <w:cantSplit/>
        </w:trPr>
        <w:tc>
          <w:tcPr>
            <w:tcW w:type="dxa" w:w="1224"/>
            <w:vAlign w:val="center"/>
            <w:tcMar>
              <w:top w:w="65" w:type="dxa"/>
              <w:start w:w="80" w:type="dxa"/>
              <w:bottom w:w="65" w:type="dxa"/>
              <w:end w:w="80" w:type="dxa"/>
            </w:tcMar>
          </w:tcPr>
          <w:p>
            <w:pPr>
              <w:pStyle w:val="TableText"/>
              <w:keepLines/>
            </w:pPr>
            <w:r/>
            <w:r>
              <w:rPr>
                <w:rFonts w:ascii="Aptos" w:hAnsi="Aptos"/>
                <w:b w:val="0"/>
                <w:i w:val="0"/>
                <w:sz w:val="14"/>
              </w:rPr>
              <w:t>FR-DAT-003</w:t>
            </w:r>
          </w:p>
        </w:tc>
        <w:tc>
          <w:tcPr>
            <w:tcW w:type="dxa" w:w="4608"/>
            <w:vAlign w:val="center"/>
            <w:tcMar>
              <w:top w:w="65" w:type="dxa"/>
              <w:start w:w="80" w:type="dxa"/>
              <w:bottom w:w="65" w:type="dxa"/>
              <w:end w:w="80" w:type="dxa"/>
            </w:tcMar>
          </w:tcPr>
          <w:p>
            <w:pPr>
              <w:pStyle w:val="TableText"/>
              <w:keepLines/>
            </w:pPr>
            <w:r/>
            <w:r>
              <w:rPr>
                <w:rFonts w:ascii="Aptos" w:hAnsi="Aptos"/>
                <w:b w:val="0"/>
                <w:i w:val="0"/>
                <w:sz w:val="14"/>
              </w:rPr>
              <w:t>The system must identify the input snapshot/schema version used by each run.</w:t>
            </w:r>
          </w:p>
        </w:tc>
        <w:tc>
          <w:tcPr>
            <w:tcW w:type="dxa" w:w="3096"/>
            <w:vAlign w:val="center"/>
            <w:tcMar>
              <w:top w:w="65" w:type="dxa"/>
              <w:start w:w="80" w:type="dxa"/>
              <w:bottom w:w="65" w:type="dxa"/>
              <w:end w:w="80" w:type="dxa"/>
            </w:tcMar>
          </w:tcPr>
          <w:p>
            <w:pPr>
              <w:pStyle w:val="TableText"/>
              <w:keepLines/>
            </w:pPr>
            <w:r/>
            <w:r>
              <w:rPr>
                <w:rFonts w:ascii="Aptos" w:hAnsi="Aptos"/>
                <w:b w:val="0"/>
                <w:i w:val="0"/>
                <w:sz w:val="14"/>
              </w:rPr>
              <w:t>Run can be traced to inputs and configuration. Exact mechanism is architecture-dependent.</w:t>
            </w:r>
          </w:p>
        </w:tc>
        <w:tc>
          <w:tcPr>
            <w:tcW w:type="dxa" w:w="1296"/>
            <w:vAlign w:val="center"/>
            <w:tcMar>
              <w:top w:w="65" w:type="dxa"/>
              <w:start w:w="80" w:type="dxa"/>
              <w:bottom w:w="65" w:type="dxa"/>
              <w:end w:w="80" w:type="dxa"/>
            </w:tcMar>
          </w:tcPr>
          <w:p>
            <w:pPr>
              <w:pStyle w:val="TableText"/>
              <w:keepLines/>
            </w:pPr>
            <w:r/>
            <w:r>
              <w:rPr>
                <w:rFonts w:ascii="Aptos" w:hAnsi="Aptos"/>
                <w:b w:val="0"/>
                <w:i w:val="0"/>
                <w:sz w:val="14"/>
              </w:rPr>
              <w:t>Mandatory direction</w:t>
            </w:r>
          </w:p>
        </w:tc>
      </w:tr>
      <w:tr>
        <w:trPr>
          <w:cantSplit/>
        </w:trPr>
        <w:tc>
          <w:tcPr>
            <w:tcW w:type="dxa" w:w="1224"/>
            <w:vAlign w:val="center"/>
            <w:tcMar>
              <w:top w:w="65" w:type="dxa"/>
              <w:start w:w="80" w:type="dxa"/>
              <w:bottom w:w="65" w:type="dxa"/>
              <w:end w:w="80" w:type="dxa"/>
            </w:tcMar>
            <w:shd w:fill="F5F8FA"/>
          </w:tcPr>
          <w:p>
            <w:pPr>
              <w:pStyle w:val="TableText"/>
              <w:keepLines/>
            </w:pPr>
            <w:r/>
            <w:r>
              <w:rPr>
                <w:rFonts w:ascii="Aptos" w:hAnsi="Aptos"/>
                <w:b w:val="0"/>
                <w:i w:val="0"/>
                <w:sz w:val="14"/>
              </w:rPr>
              <w:t>FR-DAT-004</w:t>
            </w:r>
          </w:p>
        </w:tc>
        <w:tc>
          <w:tcPr>
            <w:tcW w:type="dxa" w:w="4608"/>
            <w:vAlign w:val="center"/>
            <w:tcMar>
              <w:top w:w="65" w:type="dxa"/>
              <w:start w:w="80" w:type="dxa"/>
              <w:bottom w:w="65" w:type="dxa"/>
              <w:end w:w="80" w:type="dxa"/>
            </w:tcMar>
            <w:shd w:fill="F5F8FA"/>
          </w:tcPr>
          <w:p>
            <w:pPr>
              <w:pStyle w:val="TableText"/>
              <w:keepLines/>
            </w:pPr>
            <w:r/>
            <w:r>
              <w:rPr>
                <w:rFonts w:ascii="Aptos" w:hAnsi="Aptos"/>
                <w:b w:val="0"/>
                <w:i w:val="0"/>
                <w:sz w:val="14"/>
              </w:rPr>
              <w:t>The system must not fabricate real campus values.</w:t>
            </w:r>
          </w:p>
        </w:tc>
        <w:tc>
          <w:tcPr>
            <w:tcW w:type="dxa" w:w="3096"/>
            <w:vAlign w:val="center"/>
            <w:tcMar>
              <w:top w:w="65" w:type="dxa"/>
              <w:start w:w="80" w:type="dxa"/>
              <w:bottom w:w="65" w:type="dxa"/>
              <w:end w:w="80" w:type="dxa"/>
            </w:tcMar>
            <w:shd w:fill="F5F8FA"/>
          </w:tcPr>
          <w:p>
            <w:pPr>
              <w:pStyle w:val="TableText"/>
              <w:keepLines/>
            </w:pPr>
            <w:r/>
            <w:r>
              <w:rPr>
                <w:rFonts w:ascii="Aptos" w:hAnsi="Aptos"/>
                <w:b w:val="0"/>
                <w:i w:val="0"/>
                <w:sz w:val="14"/>
              </w:rPr>
              <w:t>Unknown real-world facts are missing/pending; approved synthetic data is labelled synthetic.</w:t>
            </w:r>
          </w:p>
        </w:tc>
        <w:tc>
          <w:tcPr>
            <w:tcW w:type="dxa" w:w="1296"/>
            <w:vAlign w:val="center"/>
            <w:tcMar>
              <w:top w:w="65" w:type="dxa"/>
              <w:start w:w="80" w:type="dxa"/>
              <w:bottom w:w="65" w:type="dxa"/>
              <w:end w:w="80" w:type="dxa"/>
            </w:tcMar>
            <w:shd w:fill="F5F8FA"/>
          </w:tcPr>
          <w:p>
            <w:pPr>
              <w:pStyle w:val="TableText"/>
              <w:keepLines/>
            </w:pPr>
            <w:r/>
            <w:r>
              <w:rPr>
                <w:rFonts w:ascii="Aptos" w:hAnsi="Aptos"/>
                <w:b w:val="0"/>
                <w:i w:val="0"/>
                <w:sz w:val="14"/>
              </w:rPr>
              <w:t>Mandatory</w:t>
            </w:r>
          </w:p>
        </w:tc>
      </w:tr>
      <w:tr>
        <w:trPr>
          <w:cantSplit/>
        </w:trPr>
        <w:tc>
          <w:tcPr>
            <w:tcW w:type="dxa" w:w="1224"/>
            <w:vAlign w:val="center"/>
            <w:tcMar>
              <w:top w:w="65" w:type="dxa"/>
              <w:start w:w="80" w:type="dxa"/>
              <w:bottom w:w="65" w:type="dxa"/>
              <w:end w:w="80" w:type="dxa"/>
            </w:tcMar>
          </w:tcPr>
          <w:p>
            <w:pPr>
              <w:pStyle w:val="TableText"/>
              <w:keepLines/>
            </w:pPr>
            <w:r/>
            <w:r>
              <w:rPr>
                <w:rFonts w:ascii="Aptos" w:hAnsi="Aptos"/>
                <w:b w:val="0"/>
                <w:i w:val="0"/>
                <w:sz w:val="14"/>
              </w:rPr>
              <w:t>FR-DAT-005</w:t>
            </w:r>
          </w:p>
        </w:tc>
        <w:tc>
          <w:tcPr>
            <w:tcW w:type="dxa" w:w="4608"/>
            <w:vAlign w:val="center"/>
            <w:tcMar>
              <w:top w:w="65" w:type="dxa"/>
              <w:start w:w="80" w:type="dxa"/>
              <w:bottom w:w="65" w:type="dxa"/>
              <w:end w:w="80" w:type="dxa"/>
            </w:tcMar>
          </w:tcPr>
          <w:p>
            <w:pPr>
              <w:pStyle w:val="TableText"/>
              <w:keepLines/>
            </w:pPr>
            <w:r/>
            <w:r>
              <w:rPr>
                <w:rFonts w:ascii="Aptos" w:hAnsi="Aptos"/>
                <w:b w:val="0"/>
                <w:i w:val="0"/>
                <w:sz w:val="14"/>
              </w:rPr>
              <w:t>Handling of malformed records must be specified as block, reject, or quarantine; it must not be an undocumented mixture.</w:t>
            </w:r>
          </w:p>
        </w:tc>
        <w:tc>
          <w:tcPr>
            <w:tcW w:type="dxa" w:w="3096"/>
            <w:vAlign w:val="center"/>
            <w:tcMar>
              <w:top w:w="65" w:type="dxa"/>
              <w:start w:w="80" w:type="dxa"/>
              <w:bottom w:w="65" w:type="dxa"/>
              <w:end w:w="80" w:type="dxa"/>
            </w:tcMar>
          </w:tcPr>
          <w:p>
            <w:pPr>
              <w:pStyle w:val="TableText"/>
              <w:keepLines/>
            </w:pPr>
            <w:r/>
            <w:r>
              <w:rPr>
                <w:rFonts w:ascii="Aptos" w:hAnsi="Aptos"/>
                <w:b w:val="0"/>
                <w:i w:val="0"/>
                <w:sz w:val="14"/>
              </w:rPr>
              <w:t>Tests cover malformed references and duplicate identifiers.</w:t>
            </w:r>
          </w:p>
        </w:tc>
        <w:tc>
          <w:tcPr>
            <w:tcW w:type="dxa" w:w="1296"/>
            <w:vAlign w:val="center"/>
            <w:tcMar>
              <w:top w:w="65" w:type="dxa"/>
              <w:start w:w="80" w:type="dxa"/>
              <w:bottom w:w="65" w:type="dxa"/>
              <w:end w:w="80" w:type="dxa"/>
            </w:tcMar>
          </w:tcPr>
          <w:p>
            <w:pPr>
              <w:pStyle w:val="TableText"/>
              <w:keepLines/>
            </w:pPr>
            <w:r/>
            <w:r>
              <w:rPr>
                <w:rFonts w:ascii="Aptos" w:hAnsi="Aptos"/>
                <w:b w:val="0"/>
                <w:i w:val="0"/>
                <w:sz w:val="14"/>
              </w:rPr>
              <w:t>Open policy</w:t>
            </w:r>
          </w:p>
        </w:tc>
      </w:tr>
    </w:tbl>
    <w:p>
      <w:pPr>
        <w:spacing w:after="20"/>
      </w:pPr>
    </w:p>
    <w:p>
      <w:pPr>
        <w:pStyle w:val="Heading2"/>
      </w:pPr>
      <w:r>
        <w:t>8.2 Room and facility management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224"/>
            <w:vAlign w:val="center"/>
            <w:tcMar>
              <w:top w:w="65" w:type="dxa"/>
              <w:start w:w="80" w:type="dxa"/>
              <w:bottom w:w="65" w:type="dxa"/>
              <w:end w:w="80" w:type="dxa"/>
            </w:tcMar>
            <w:shd w:fill="14324A"/>
          </w:tcPr>
          <w:p>
            <w:pPr>
              <w:pStyle w:val="TableText"/>
              <w:keepLines/>
            </w:pPr>
            <w:r/>
            <w:r>
              <w:rPr>
                <w:rFonts w:ascii="Aptos" w:hAnsi="Aptos"/>
                <w:b/>
                <w:i w:val="0"/>
                <w:color w:val="FFFFFF"/>
                <w:sz w:val="16"/>
              </w:rPr>
              <w:t>ID</w:t>
            </w:r>
          </w:p>
        </w:tc>
        <w:tc>
          <w:tcPr>
            <w:tcW w:type="dxa" w:w="4608"/>
            <w:vAlign w:val="center"/>
            <w:tcMar>
              <w:top w:w="65" w:type="dxa"/>
              <w:start w:w="80" w:type="dxa"/>
              <w:bottom w:w="65" w:type="dxa"/>
              <w:end w:w="80" w:type="dxa"/>
            </w:tcMar>
            <w:shd w:fill="14324A"/>
          </w:tcPr>
          <w:p>
            <w:pPr>
              <w:pStyle w:val="TableText"/>
              <w:keepLines/>
            </w:pPr>
            <w:r/>
            <w:r>
              <w:rPr>
                <w:rFonts w:ascii="Aptos" w:hAnsi="Aptos"/>
                <w:b/>
                <w:i w:val="0"/>
                <w:color w:val="FFFFFF"/>
                <w:sz w:val="16"/>
              </w:rPr>
              <w:t>Requirement</w:t>
            </w:r>
          </w:p>
        </w:tc>
        <w:tc>
          <w:tcPr>
            <w:tcW w:type="dxa" w:w="3096"/>
            <w:vAlign w:val="center"/>
            <w:tcMar>
              <w:top w:w="65" w:type="dxa"/>
              <w:start w:w="80" w:type="dxa"/>
              <w:bottom w:w="65" w:type="dxa"/>
              <w:end w:w="80" w:type="dxa"/>
            </w:tcMar>
            <w:shd w:fill="14324A"/>
          </w:tcPr>
          <w:p>
            <w:pPr>
              <w:pStyle w:val="TableText"/>
              <w:keepLines/>
            </w:pPr>
            <w:r/>
            <w:r>
              <w:rPr>
                <w:rFonts w:ascii="Aptos" w:hAnsi="Aptos"/>
                <w:b/>
                <w:i w:val="0"/>
                <w:color w:val="FFFFFF"/>
                <w:sz w:val="16"/>
              </w:rPr>
              <w:t>Acceptance evidence / caveat</w:t>
            </w:r>
          </w:p>
        </w:tc>
        <w:tc>
          <w:tcPr>
            <w:tcW w:type="dxa" w:w="1296"/>
            <w:vAlign w:val="center"/>
            <w:tcMar>
              <w:top w:w="65" w:type="dxa"/>
              <w:start w:w="80" w:type="dxa"/>
              <w:bottom w:w="65" w:type="dxa"/>
              <w:end w:w="80" w:type="dxa"/>
            </w:tcMar>
            <w:shd w:fill="14324A"/>
          </w:tcPr>
          <w:p>
            <w:pPr>
              <w:pStyle w:val="TableText"/>
              <w:keepLines/>
            </w:pPr>
            <w:r/>
            <w:r>
              <w:rPr>
                <w:rFonts w:ascii="Aptos" w:hAnsi="Aptos"/>
                <w:b/>
                <w:i w:val="0"/>
                <w:color w:val="FFFFFF"/>
                <w:sz w:val="16"/>
              </w:rPr>
              <w:t>Status</w:t>
            </w:r>
          </w:p>
        </w:tc>
      </w:tr>
      <w:tr>
        <w:trPr>
          <w:cantSplit/>
        </w:trPr>
        <w:tc>
          <w:tcPr>
            <w:tcW w:type="dxa" w:w="1224"/>
            <w:vAlign w:val="center"/>
            <w:tcMar>
              <w:top w:w="65" w:type="dxa"/>
              <w:start w:w="80" w:type="dxa"/>
              <w:bottom w:w="65" w:type="dxa"/>
              <w:end w:w="80" w:type="dxa"/>
            </w:tcMar>
          </w:tcPr>
          <w:p>
            <w:pPr>
              <w:pStyle w:val="TableText"/>
              <w:keepLines/>
            </w:pPr>
            <w:r/>
            <w:r>
              <w:rPr>
                <w:rFonts w:ascii="Aptos" w:hAnsi="Aptos"/>
                <w:b w:val="0"/>
                <w:i w:val="0"/>
                <w:sz w:val="14"/>
              </w:rPr>
              <w:t>FR-ROOM-001</w:t>
            </w:r>
          </w:p>
        </w:tc>
        <w:tc>
          <w:tcPr>
            <w:tcW w:type="dxa" w:w="4608"/>
            <w:vAlign w:val="center"/>
            <w:tcMar>
              <w:top w:w="65" w:type="dxa"/>
              <w:start w:w="80" w:type="dxa"/>
              <w:bottom w:w="65" w:type="dxa"/>
              <w:end w:w="80" w:type="dxa"/>
            </w:tcMar>
          </w:tcPr>
          <w:p>
            <w:pPr>
              <w:pStyle w:val="TableText"/>
              <w:keepLines/>
            </w:pPr>
            <w:r/>
            <w:r>
              <w:rPr>
                <w:rFonts w:ascii="Aptos" w:hAnsi="Aptos"/>
                <w:b w:val="0"/>
                <w:i w:val="0"/>
                <w:sz w:val="14"/>
              </w:rPr>
              <w:t>Represent each room with a stable ID, capacity, status, and required descriptive attributes.</w:t>
            </w:r>
          </w:p>
        </w:tc>
        <w:tc>
          <w:tcPr>
            <w:tcW w:type="dxa" w:w="3096"/>
            <w:vAlign w:val="center"/>
            <w:tcMar>
              <w:top w:w="65" w:type="dxa"/>
              <w:start w:w="80" w:type="dxa"/>
              <w:bottom w:w="65" w:type="dxa"/>
              <w:end w:w="80" w:type="dxa"/>
            </w:tcMar>
          </w:tcPr>
          <w:p>
            <w:pPr>
              <w:pStyle w:val="TableText"/>
              <w:keepLines/>
            </w:pPr>
            <w:r/>
            <w:r>
              <w:rPr>
                <w:rFonts w:ascii="Aptos" w:hAnsi="Aptos"/>
                <w:b w:val="0"/>
                <w:i w:val="0"/>
                <w:sz w:val="14"/>
              </w:rPr>
              <w:t>Exact fields are dependent on dataset input and approved schema.</w:t>
            </w:r>
          </w:p>
        </w:tc>
        <w:tc>
          <w:tcPr>
            <w:tcW w:type="dxa" w:w="1296"/>
            <w:vAlign w:val="center"/>
            <w:tcMar>
              <w:top w:w="65" w:type="dxa"/>
              <w:start w:w="80" w:type="dxa"/>
              <w:bottom w:w="65" w:type="dxa"/>
              <w:end w:w="80" w:type="dxa"/>
            </w:tcMar>
          </w:tcPr>
          <w:p>
            <w:pPr>
              <w:pStyle w:val="TableText"/>
              <w:keepLines/>
            </w:pPr>
            <w:r/>
            <w:r>
              <w:rPr>
                <w:rFonts w:ascii="Aptos" w:hAnsi="Aptos"/>
                <w:b w:val="0"/>
                <w:i w:val="0"/>
                <w:sz w:val="14"/>
              </w:rPr>
              <w:t>Pending schema</w:t>
            </w:r>
          </w:p>
        </w:tc>
      </w:tr>
      <w:tr>
        <w:trPr>
          <w:cantSplit/>
        </w:trPr>
        <w:tc>
          <w:tcPr>
            <w:tcW w:type="dxa" w:w="1224"/>
            <w:vAlign w:val="center"/>
            <w:tcMar>
              <w:top w:w="65" w:type="dxa"/>
              <w:start w:w="80" w:type="dxa"/>
              <w:bottom w:w="65" w:type="dxa"/>
              <w:end w:w="80" w:type="dxa"/>
            </w:tcMar>
            <w:shd w:fill="F5F8FA"/>
          </w:tcPr>
          <w:p>
            <w:pPr>
              <w:pStyle w:val="TableText"/>
              <w:keepLines/>
            </w:pPr>
            <w:r/>
            <w:r>
              <w:rPr>
                <w:rFonts w:ascii="Aptos" w:hAnsi="Aptos"/>
                <w:b w:val="0"/>
                <w:i w:val="0"/>
                <w:sz w:val="14"/>
              </w:rPr>
              <w:t>FR-ROOM-002</w:t>
            </w:r>
          </w:p>
        </w:tc>
        <w:tc>
          <w:tcPr>
            <w:tcW w:type="dxa" w:w="4608"/>
            <w:vAlign w:val="center"/>
            <w:tcMar>
              <w:top w:w="65" w:type="dxa"/>
              <w:start w:w="80" w:type="dxa"/>
              <w:bottom w:w="65" w:type="dxa"/>
              <w:end w:w="80" w:type="dxa"/>
            </w:tcMar>
            <w:shd w:fill="F5F8FA"/>
          </w:tcPr>
          <w:p>
            <w:pPr>
              <w:pStyle w:val="TableText"/>
              <w:keepLines/>
            </w:pPr>
            <w:r/>
            <w:r>
              <w:rPr>
                <w:rFonts w:ascii="Aptos" w:hAnsi="Aptos"/>
                <w:b w:val="0"/>
                <w:i w:val="0"/>
                <w:sz w:val="14"/>
              </w:rPr>
              <w:t>Represent facility type and room-specific facility quantity/working state when the data model supports quantity/status.</w:t>
            </w:r>
          </w:p>
        </w:tc>
        <w:tc>
          <w:tcPr>
            <w:tcW w:type="dxa" w:w="3096"/>
            <w:vAlign w:val="center"/>
            <w:tcMar>
              <w:top w:w="65" w:type="dxa"/>
              <w:start w:w="80" w:type="dxa"/>
              <w:bottom w:w="65" w:type="dxa"/>
              <w:end w:w="80" w:type="dxa"/>
            </w:tcMar>
            <w:shd w:fill="F5F8FA"/>
          </w:tcPr>
          <w:p>
            <w:pPr>
              <w:pStyle w:val="TableText"/>
              <w:keepLines/>
            </w:pPr>
            <w:r/>
            <w:r>
              <w:rPr>
                <w:rFonts w:ascii="Aptos" w:hAnsi="Aptos"/>
                <w:b w:val="0"/>
                <w:i w:val="0"/>
                <w:sz w:val="14"/>
              </w:rPr>
              <w:t>Room cannot satisfy a mandatory requirement using missing, failed, or insufficient equipment.</w:t>
            </w:r>
          </w:p>
        </w:tc>
        <w:tc>
          <w:tcPr>
            <w:tcW w:type="dxa" w:w="1296"/>
            <w:vAlign w:val="center"/>
            <w:tcMar>
              <w:top w:w="65" w:type="dxa"/>
              <w:start w:w="80" w:type="dxa"/>
              <w:bottom w:w="65" w:type="dxa"/>
              <w:end w:w="80" w:type="dxa"/>
            </w:tcMar>
            <w:shd w:fill="F5F8FA"/>
          </w:tcPr>
          <w:p>
            <w:pPr>
              <w:pStyle w:val="TableText"/>
              <w:keepLines/>
            </w:pPr>
            <w:r/>
            <w:r>
              <w:rPr>
                <w:rFonts w:ascii="Aptos" w:hAnsi="Aptos"/>
                <w:b w:val="0"/>
                <w:i w:val="0"/>
                <w:sz w:val="14"/>
              </w:rPr>
              <w:t>Mandatory behavior</w:t>
            </w:r>
          </w:p>
        </w:tc>
      </w:tr>
      <w:tr>
        <w:trPr>
          <w:cantSplit/>
        </w:trPr>
        <w:tc>
          <w:tcPr>
            <w:tcW w:type="dxa" w:w="1224"/>
            <w:vAlign w:val="center"/>
            <w:tcMar>
              <w:top w:w="65" w:type="dxa"/>
              <w:start w:w="80" w:type="dxa"/>
              <w:bottom w:w="65" w:type="dxa"/>
              <w:end w:w="80" w:type="dxa"/>
            </w:tcMar>
          </w:tcPr>
          <w:p>
            <w:pPr>
              <w:pStyle w:val="TableText"/>
              <w:keepLines/>
            </w:pPr>
            <w:r/>
            <w:r>
              <w:rPr>
                <w:rFonts w:ascii="Aptos" w:hAnsi="Aptos"/>
                <w:b w:val="0"/>
                <w:i w:val="0"/>
                <w:sz w:val="14"/>
              </w:rPr>
              <w:t>FR-ROOM-003</w:t>
            </w:r>
          </w:p>
        </w:tc>
        <w:tc>
          <w:tcPr>
            <w:tcW w:type="dxa" w:w="4608"/>
            <w:vAlign w:val="center"/>
            <w:tcMar>
              <w:top w:w="65" w:type="dxa"/>
              <w:start w:w="80" w:type="dxa"/>
              <w:bottom w:w="65" w:type="dxa"/>
              <w:end w:w="80" w:type="dxa"/>
            </w:tcMar>
          </w:tcPr>
          <w:p>
            <w:pPr>
              <w:pStyle w:val="TableText"/>
              <w:keepLines/>
            </w:pPr>
            <w:r/>
            <w:r>
              <w:rPr>
                <w:rFonts w:ascii="Aptos" w:hAnsi="Aptos"/>
                <w:b w:val="0"/>
                <w:i w:val="0"/>
                <w:sz w:val="14"/>
              </w:rPr>
              <w:t>Represent room availability, closures, and blocking bookings using one consistent time model.</w:t>
            </w:r>
          </w:p>
        </w:tc>
        <w:tc>
          <w:tcPr>
            <w:tcW w:type="dxa" w:w="3096"/>
            <w:vAlign w:val="center"/>
            <w:tcMar>
              <w:top w:w="65" w:type="dxa"/>
              <w:start w:w="80" w:type="dxa"/>
              <w:bottom w:w="65" w:type="dxa"/>
              <w:end w:w="80" w:type="dxa"/>
            </w:tcMar>
          </w:tcPr>
          <w:p>
            <w:pPr>
              <w:pStyle w:val="TableText"/>
              <w:keepLines/>
            </w:pPr>
            <w:r/>
            <w:r>
              <w:rPr>
                <w:rFonts w:ascii="Aptos" w:hAnsi="Aptos"/>
                <w:b w:val="0"/>
                <w:i w:val="0"/>
                <w:sz w:val="14"/>
              </w:rPr>
              <w:t>Validator and calendar agree on interval semantics.</w:t>
            </w:r>
          </w:p>
        </w:tc>
        <w:tc>
          <w:tcPr>
            <w:tcW w:type="dxa" w:w="1296"/>
            <w:vAlign w:val="center"/>
            <w:tcMar>
              <w:top w:w="65" w:type="dxa"/>
              <w:start w:w="80" w:type="dxa"/>
              <w:bottom w:w="65" w:type="dxa"/>
              <w:end w:w="80" w:type="dxa"/>
            </w:tcMar>
          </w:tcPr>
          <w:p>
            <w:pPr>
              <w:pStyle w:val="TableText"/>
              <w:keepLines/>
            </w:pPr>
            <w:r/>
            <w:r>
              <w:rPr>
                <w:rFonts w:ascii="Aptos" w:hAnsi="Aptos"/>
                <w:b w:val="0"/>
                <w:i w:val="0"/>
                <w:sz w:val="14"/>
              </w:rPr>
              <w:t>Mandatory direction</w:t>
            </w:r>
          </w:p>
        </w:tc>
      </w:tr>
      <w:tr>
        <w:trPr>
          <w:cantSplit/>
        </w:trPr>
        <w:tc>
          <w:tcPr>
            <w:tcW w:type="dxa" w:w="1224"/>
            <w:vAlign w:val="center"/>
            <w:tcMar>
              <w:top w:w="65" w:type="dxa"/>
              <w:start w:w="80" w:type="dxa"/>
              <w:bottom w:w="65" w:type="dxa"/>
              <w:end w:w="80" w:type="dxa"/>
            </w:tcMar>
            <w:shd w:fill="F5F8FA"/>
          </w:tcPr>
          <w:p>
            <w:pPr>
              <w:pStyle w:val="TableText"/>
              <w:keepLines/>
            </w:pPr>
            <w:r/>
            <w:r>
              <w:rPr>
                <w:rFonts w:ascii="Aptos" w:hAnsi="Aptos"/>
                <w:b w:val="0"/>
                <w:i w:val="0"/>
                <w:sz w:val="14"/>
              </w:rPr>
              <w:t>FR-ROOM-004</w:t>
            </w:r>
          </w:p>
        </w:tc>
        <w:tc>
          <w:tcPr>
            <w:tcW w:type="dxa" w:w="4608"/>
            <w:vAlign w:val="center"/>
            <w:tcMar>
              <w:top w:w="65" w:type="dxa"/>
              <w:start w:w="80" w:type="dxa"/>
              <w:bottom w:w="65" w:type="dxa"/>
              <w:end w:w="80" w:type="dxa"/>
            </w:tcMar>
            <w:shd w:fill="F5F8FA"/>
          </w:tcPr>
          <w:p>
            <w:pPr>
              <w:pStyle w:val="TableText"/>
              <w:keepLines/>
            </w:pPr>
            <w:r/>
            <w:r>
              <w:rPr>
                <w:rFonts w:ascii="Aptos" w:hAnsi="Aptos"/>
                <w:b w:val="0"/>
                <w:i w:val="0"/>
                <w:sz w:val="14"/>
              </w:rPr>
              <w:t>Validate room edits that would invalidate existing assignments or bookings.</w:t>
            </w:r>
          </w:p>
        </w:tc>
        <w:tc>
          <w:tcPr>
            <w:tcW w:type="dxa" w:w="3096"/>
            <w:vAlign w:val="center"/>
            <w:tcMar>
              <w:top w:w="65" w:type="dxa"/>
              <w:start w:w="80" w:type="dxa"/>
              <w:bottom w:w="65" w:type="dxa"/>
              <w:end w:w="80" w:type="dxa"/>
            </w:tcMar>
            <w:shd w:fill="F5F8FA"/>
          </w:tcPr>
          <w:p>
            <w:pPr>
              <w:pStyle w:val="TableText"/>
              <w:keepLines/>
            </w:pPr>
            <w:r/>
            <w:r>
              <w:rPr>
                <w:rFonts w:ascii="Aptos" w:hAnsi="Aptos"/>
                <w:b w:val="0"/>
                <w:i w:val="0"/>
                <w:sz w:val="14"/>
              </w:rPr>
              <w:t>Report affected records; do not silently leave a schedule marked valid under changed data.</w:t>
            </w:r>
          </w:p>
        </w:tc>
        <w:tc>
          <w:tcPr>
            <w:tcW w:type="dxa" w:w="1296"/>
            <w:vAlign w:val="center"/>
            <w:tcMar>
              <w:top w:w="65" w:type="dxa"/>
              <w:start w:w="80" w:type="dxa"/>
              <w:bottom w:w="65" w:type="dxa"/>
              <w:end w:w="80" w:type="dxa"/>
            </w:tcMar>
            <w:shd w:fill="F5F8FA"/>
          </w:tcPr>
          <w:p>
            <w:pPr>
              <w:pStyle w:val="TableText"/>
              <w:keepLines/>
            </w:pPr>
            <w:r/>
            <w:r>
              <w:rPr>
                <w:rFonts w:ascii="Aptos" w:hAnsi="Aptos"/>
                <w:b w:val="0"/>
                <w:i w:val="0"/>
                <w:sz w:val="14"/>
              </w:rPr>
              <w:t>Mandatory direction</w:t>
            </w:r>
          </w:p>
        </w:tc>
      </w:tr>
      <w:tr>
        <w:trPr>
          <w:cantSplit/>
        </w:trPr>
        <w:tc>
          <w:tcPr>
            <w:tcW w:type="dxa" w:w="1224"/>
            <w:vAlign w:val="center"/>
            <w:tcMar>
              <w:top w:w="65" w:type="dxa"/>
              <w:start w:w="80" w:type="dxa"/>
              <w:bottom w:w="65" w:type="dxa"/>
              <w:end w:w="80" w:type="dxa"/>
            </w:tcMar>
          </w:tcPr>
          <w:p>
            <w:pPr>
              <w:pStyle w:val="TableText"/>
              <w:keepLines/>
            </w:pPr>
            <w:r/>
            <w:r>
              <w:rPr>
                <w:rFonts w:ascii="Aptos" w:hAnsi="Aptos"/>
                <w:b w:val="0"/>
                <w:i w:val="0"/>
                <w:sz w:val="14"/>
              </w:rPr>
              <w:t>FR-ROOM-005</w:t>
            </w:r>
          </w:p>
        </w:tc>
        <w:tc>
          <w:tcPr>
            <w:tcW w:type="dxa" w:w="4608"/>
            <w:vAlign w:val="center"/>
            <w:tcMar>
              <w:top w:w="65" w:type="dxa"/>
              <w:start w:w="80" w:type="dxa"/>
              <w:bottom w:w="65" w:type="dxa"/>
              <w:end w:w="80" w:type="dxa"/>
            </w:tcMar>
          </w:tcPr>
          <w:p>
            <w:pPr>
              <w:pStyle w:val="TableText"/>
              <w:keepLines/>
            </w:pPr>
            <w:r/>
            <w:r>
              <w:rPr>
                <w:rFonts w:ascii="Aptos" w:hAnsi="Aptos"/>
                <w:b w:val="0"/>
                <w:i w:val="0"/>
                <w:sz w:val="14"/>
              </w:rPr>
              <w:t>Allow room create/view/update/deactivate only within approved user and lifecycle rules.</w:t>
            </w:r>
          </w:p>
        </w:tc>
        <w:tc>
          <w:tcPr>
            <w:tcW w:type="dxa" w:w="3096"/>
            <w:vAlign w:val="center"/>
            <w:tcMar>
              <w:top w:w="65" w:type="dxa"/>
              <w:start w:w="80" w:type="dxa"/>
              <w:bottom w:w="65" w:type="dxa"/>
              <w:end w:w="80" w:type="dxa"/>
            </w:tcMar>
          </w:tcPr>
          <w:p>
            <w:pPr>
              <w:pStyle w:val="TableText"/>
              <w:keepLines/>
            </w:pPr>
            <w:r/>
            <w:r>
              <w:rPr>
                <w:rFonts w:ascii="Aptos" w:hAnsi="Aptos"/>
                <w:b w:val="0"/>
                <w:i w:val="0"/>
                <w:sz w:val="14"/>
              </w:rPr>
              <w:t>Do not delete referenced history without a specified policy.</w:t>
            </w:r>
          </w:p>
        </w:tc>
        <w:tc>
          <w:tcPr>
            <w:tcW w:type="dxa" w:w="1296"/>
            <w:vAlign w:val="center"/>
            <w:tcMar>
              <w:top w:w="65" w:type="dxa"/>
              <w:start w:w="80" w:type="dxa"/>
              <w:bottom w:w="65" w:type="dxa"/>
              <w:end w:w="80" w:type="dxa"/>
            </w:tcMar>
          </w:tcPr>
          <w:p>
            <w:pPr>
              <w:pStyle w:val="TableText"/>
              <w:keepLines/>
            </w:pPr>
            <w:r/>
            <w:r>
              <w:rPr>
                <w:rFonts w:ascii="Aptos" w:hAnsi="Aptos"/>
                <w:b w:val="0"/>
                <w:i w:val="0"/>
                <w:sz w:val="14"/>
              </w:rPr>
              <w:t>Scope/permission pending</w:t>
            </w:r>
          </w:p>
        </w:tc>
      </w:tr>
    </w:tbl>
    <w:p>
      <w:pPr>
        <w:spacing w:after="20"/>
      </w:pPr>
    </w:p>
    <w:p>
      <w:pPr>
        <w:pStyle w:val="Heading2"/>
      </w:pPr>
      <w:r>
        <w:t>8.3 Session management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224"/>
            <w:vAlign w:val="center"/>
            <w:tcMar>
              <w:top w:w="65" w:type="dxa"/>
              <w:start w:w="80" w:type="dxa"/>
              <w:bottom w:w="65" w:type="dxa"/>
              <w:end w:w="80" w:type="dxa"/>
            </w:tcMar>
            <w:shd w:fill="14324A"/>
          </w:tcPr>
          <w:p>
            <w:pPr>
              <w:pStyle w:val="TableText"/>
              <w:keepLines/>
            </w:pPr>
            <w:r/>
            <w:r>
              <w:rPr>
                <w:rFonts w:ascii="Aptos" w:hAnsi="Aptos"/>
                <w:b/>
                <w:i w:val="0"/>
                <w:color w:val="FFFFFF"/>
                <w:sz w:val="16"/>
              </w:rPr>
              <w:t>ID</w:t>
            </w:r>
          </w:p>
        </w:tc>
        <w:tc>
          <w:tcPr>
            <w:tcW w:type="dxa" w:w="4608"/>
            <w:vAlign w:val="center"/>
            <w:tcMar>
              <w:top w:w="65" w:type="dxa"/>
              <w:start w:w="80" w:type="dxa"/>
              <w:bottom w:w="65" w:type="dxa"/>
              <w:end w:w="80" w:type="dxa"/>
            </w:tcMar>
            <w:shd w:fill="14324A"/>
          </w:tcPr>
          <w:p>
            <w:pPr>
              <w:pStyle w:val="TableText"/>
              <w:keepLines/>
            </w:pPr>
            <w:r/>
            <w:r>
              <w:rPr>
                <w:rFonts w:ascii="Aptos" w:hAnsi="Aptos"/>
                <w:b/>
                <w:i w:val="0"/>
                <w:color w:val="FFFFFF"/>
                <w:sz w:val="16"/>
              </w:rPr>
              <w:t>Requirement</w:t>
            </w:r>
          </w:p>
        </w:tc>
        <w:tc>
          <w:tcPr>
            <w:tcW w:type="dxa" w:w="3096"/>
            <w:vAlign w:val="center"/>
            <w:tcMar>
              <w:top w:w="65" w:type="dxa"/>
              <w:start w:w="80" w:type="dxa"/>
              <w:bottom w:w="65" w:type="dxa"/>
              <w:end w:w="80" w:type="dxa"/>
            </w:tcMar>
            <w:shd w:fill="14324A"/>
          </w:tcPr>
          <w:p>
            <w:pPr>
              <w:pStyle w:val="TableText"/>
              <w:keepLines/>
            </w:pPr>
            <w:r/>
            <w:r>
              <w:rPr>
                <w:rFonts w:ascii="Aptos" w:hAnsi="Aptos"/>
                <w:b/>
                <w:i w:val="0"/>
                <w:color w:val="FFFFFF"/>
                <w:sz w:val="16"/>
              </w:rPr>
              <w:t>Acceptance evidence / caveat</w:t>
            </w:r>
          </w:p>
        </w:tc>
        <w:tc>
          <w:tcPr>
            <w:tcW w:type="dxa" w:w="1296"/>
            <w:vAlign w:val="center"/>
            <w:tcMar>
              <w:top w:w="65" w:type="dxa"/>
              <w:start w:w="80" w:type="dxa"/>
              <w:bottom w:w="65" w:type="dxa"/>
              <w:end w:w="80" w:type="dxa"/>
            </w:tcMar>
            <w:shd w:fill="14324A"/>
          </w:tcPr>
          <w:p>
            <w:pPr>
              <w:pStyle w:val="TableText"/>
              <w:keepLines/>
            </w:pPr>
            <w:r/>
            <w:r>
              <w:rPr>
                <w:rFonts w:ascii="Aptos" w:hAnsi="Aptos"/>
                <w:b/>
                <w:i w:val="0"/>
                <w:color w:val="FFFFFF"/>
                <w:sz w:val="16"/>
              </w:rPr>
              <w:t>Status</w:t>
            </w:r>
          </w:p>
        </w:tc>
      </w:tr>
      <w:tr>
        <w:trPr>
          <w:cantSplit/>
        </w:trPr>
        <w:tc>
          <w:tcPr>
            <w:tcW w:type="dxa" w:w="1224"/>
            <w:vAlign w:val="center"/>
            <w:tcMar>
              <w:top w:w="65" w:type="dxa"/>
              <w:start w:w="80" w:type="dxa"/>
              <w:bottom w:w="65" w:type="dxa"/>
              <w:end w:w="80" w:type="dxa"/>
            </w:tcMar>
          </w:tcPr>
          <w:p>
            <w:pPr>
              <w:pStyle w:val="TableText"/>
              <w:keepLines/>
            </w:pPr>
            <w:r/>
            <w:r>
              <w:rPr>
                <w:rFonts w:ascii="Aptos" w:hAnsi="Aptos"/>
                <w:b w:val="0"/>
                <w:i w:val="0"/>
                <w:sz w:val="14"/>
              </w:rPr>
              <w:t>FR-SES-001</w:t>
            </w:r>
          </w:p>
        </w:tc>
        <w:tc>
          <w:tcPr>
            <w:tcW w:type="dxa" w:w="4608"/>
            <w:vAlign w:val="center"/>
            <w:tcMar>
              <w:top w:w="65" w:type="dxa"/>
              <w:start w:w="80" w:type="dxa"/>
              <w:bottom w:w="65" w:type="dxa"/>
              <w:end w:w="80" w:type="dxa"/>
            </w:tcMar>
          </w:tcPr>
          <w:p>
            <w:pPr>
              <w:pStyle w:val="TableText"/>
              <w:keepLines/>
            </w:pPr>
            <w:r/>
            <w:r>
              <w:rPr>
                <w:rFonts w:ascii="Aptos" w:hAnsi="Aptos"/>
                <w:b w:val="0"/>
                <w:i w:val="0"/>
                <w:sz w:val="14"/>
              </w:rPr>
              <w:t>Represent each allocatable session occurrence with stable identity, time interval, enrollment, and room requirements.</w:t>
            </w:r>
          </w:p>
        </w:tc>
        <w:tc>
          <w:tcPr>
            <w:tcW w:type="dxa" w:w="3096"/>
            <w:vAlign w:val="center"/>
            <w:tcMar>
              <w:top w:w="65" w:type="dxa"/>
              <w:start w:w="80" w:type="dxa"/>
              <w:bottom w:w="65" w:type="dxa"/>
              <w:end w:w="80" w:type="dxa"/>
            </w:tcMar>
          </w:tcPr>
          <w:p>
            <w:pPr>
              <w:pStyle w:val="TableText"/>
              <w:keepLines/>
            </w:pPr>
            <w:r/>
            <w:r>
              <w:rPr>
                <w:rFonts w:ascii="Aptos" w:hAnsi="Aptos"/>
                <w:b w:val="0"/>
                <w:i w:val="0"/>
                <w:sz w:val="14"/>
              </w:rPr>
              <w:t>Recurring course patterns must be represented according to the approved time model.</w:t>
            </w:r>
          </w:p>
        </w:tc>
        <w:tc>
          <w:tcPr>
            <w:tcW w:type="dxa" w:w="1296"/>
            <w:vAlign w:val="center"/>
            <w:tcMar>
              <w:top w:w="65" w:type="dxa"/>
              <w:start w:w="80" w:type="dxa"/>
              <w:bottom w:w="65" w:type="dxa"/>
              <w:end w:w="80" w:type="dxa"/>
            </w:tcMar>
          </w:tcPr>
          <w:p>
            <w:pPr>
              <w:pStyle w:val="TableText"/>
              <w:keepLines/>
            </w:pPr>
            <w:r/>
            <w:r>
              <w:rPr>
                <w:rFonts w:ascii="Aptos" w:hAnsi="Aptos"/>
                <w:b w:val="0"/>
                <w:i w:val="0"/>
                <w:sz w:val="14"/>
              </w:rPr>
              <w:t>Pending schema</w:t>
            </w:r>
          </w:p>
        </w:tc>
      </w:tr>
      <w:tr>
        <w:trPr>
          <w:cantSplit/>
        </w:trPr>
        <w:tc>
          <w:tcPr>
            <w:tcW w:type="dxa" w:w="1224"/>
            <w:vAlign w:val="center"/>
            <w:tcMar>
              <w:top w:w="65" w:type="dxa"/>
              <w:start w:w="80" w:type="dxa"/>
              <w:bottom w:w="65" w:type="dxa"/>
              <w:end w:w="80" w:type="dxa"/>
            </w:tcMar>
            <w:shd w:fill="F5F8FA"/>
          </w:tcPr>
          <w:p>
            <w:pPr>
              <w:pStyle w:val="TableText"/>
              <w:keepLines/>
            </w:pPr>
            <w:r/>
            <w:r>
              <w:rPr>
                <w:rFonts w:ascii="Aptos" w:hAnsi="Aptos"/>
                <w:b w:val="0"/>
                <w:i w:val="0"/>
                <w:sz w:val="14"/>
              </w:rPr>
              <w:t>FR-SES-002</w:t>
            </w:r>
          </w:p>
        </w:tc>
        <w:tc>
          <w:tcPr>
            <w:tcW w:type="dxa" w:w="4608"/>
            <w:vAlign w:val="center"/>
            <w:tcMar>
              <w:top w:w="65" w:type="dxa"/>
              <w:start w:w="80" w:type="dxa"/>
              <w:bottom w:w="65" w:type="dxa"/>
              <w:end w:w="80" w:type="dxa"/>
            </w:tcMar>
            <w:shd w:fill="F5F8FA"/>
          </w:tcPr>
          <w:p>
            <w:pPr>
              <w:pStyle w:val="TableText"/>
              <w:keepLines/>
            </w:pPr>
            <w:r/>
            <w:r>
              <w:rPr>
                <w:rFonts w:ascii="Aptos" w:hAnsi="Aptos"/>
                <w:b w:val="0"/>
                <w:i w:val="0"/>
                <w:sz w:val="14"/>
              </w:rPr>
              <w:t>Validate session intervals and enrollment demand before allocation.</w:t>
            </w:r>
          </w:p>
        </w:tc>
        <w:tc>
          <w:tcPr>
            <w:tcW w:type="dxa" w:w="3096"/>
            <w:vAlign w:val="center"/>
            <w:tcMar>
              <w:top w:w="65" w:type="dxa"/>
              <w:start w:w="80" w:type="dxa"/>
              <w:bottom w:w="65" w:type="dxa"/>
              <w:end w:w="80" w:type="dxa"/>
            </w:tcMar>
            <w:shd w:fill="F5F8FA"/>
          </w:tcPr>
          <w:p>
            <w:pPr>
              <w:pStyle w:val="TableText"/>
              <w:keepLines/>
            </w:pPr>
            <w:r/>
            <w:r>
              <w:rPr>
                <w:rFonts w:ascii="Aptos" w:hAnsi="Aptos"/>
                <w:b w:val="0"/>
                <w:i w:val="0"/>
                <w:sz w:val="14"/>
              </w:rPr>
              <w:t>End must be after start; timezone and interval rules must be applied consistently.</w:t>
            </w:r>
          </w:p>
        </w:tc>
        <w:tc>
          <w:tcPr>
            <w:tcW w:type="dxa" w:w="1296"/>
            <w:vAlign w:val="center"/>
            <w:tcMar>
              <w:top w:w="65" w:type="dxa"/>
              <w:start w:w="80" w:type="dxa"/>
              <w:bottom w:w="65" w:type="dxa"/>
              <w:end w:w="80" w:type="dxa"/>
            </w:tcMar>
            <w:shd w:fill="F5F8FA"/>
          </w:tcPr>
          <w:p>
            <w:pPr>
              <w:pStyle w:val="TableText"/>
              <w:keepLines/>
            </w:pPr>
            <w:r/>
            <w:r>
              <w:rPr>
                <w:rFonts w:ascii="Aptos" w:hAnsi="Aptos"/>
                <w:b w:val="0"/>
                <w:i w:val="0"/>
                <w:sz w:val="14"/>
              </w:rPr>
              <w:t>Mandatory direction</w:t>
            </w:r>
          </w:p>
        </w:tc>
      </w:tr>
      <w:tr>
        <w:trPr>
          <w:cantSplit/>
        </w:trPr>
        <w:tc>
          <w:tcPr>
            <w:tcW w:type="dxa" w:w="1224"/>
            <w:vAlign w:val="center"/>
            <w:tcMar>
              <w:top w:w="65" w:type="dxa"/>
              <w:start w:w="80" w:type="dxa"/>
              <w:bottom w:w="65" w:type="dxa"/>
              <w:end w:w="80" w:type="dxa"/>
            </w:tcMar>
          </w:tcPr>
          <w:p>
            <w:pPr>
              <w:pStyle w:val="TableText"/>
              <w:keepLines/>
            </w:pPr>
            <w:r/>
            <w:r>
              <w:rPr>
                <w:rFonts w:ascii="Aptos" w:hAnsi="Aptos"/>
                <w:b w:val="0"/>
                <w:i w:val="0"/>
                <w:sz w:val="14"/>
              </w:rPr>
              <w:t>FR-SES-003</w:t>
            </w:r>
          </w:p>
        </w:tc>
        <w:tc>
          <w:tcPr>
            <w:tcW w:type="dxa" w:w="4608"/>
            <w:vAlign w:val="center"/>
            <w:tcMar>
              <w:top w:w="65" w:type="dxa"/>
              <w:start w:w="80" w:type="dxa"/>
              <w:bottom w:w="65" w:type="dxa"/>
              <w:end w:w="80" w:type="dxa"/>
            </w:tcMar>
          </w:tcPr>
          <w:p>
            <w:pPr>
              <w:pStyle w:val="TableText"/>
              <w:keepLines/>
            </w:pPr>
            <w:r/>
            <w:r>
              <w:rPr>
                <w:rFonts w:ascii="Aptos" w:hAnsi="Aptos"/>
                <w:b w:val="0"/>
                <w:i w:val="0"/>
                <w:sz w:val="14"/>
              </w:rPr>
              <w:t>Distinguish cancellation from deletion when audit/history is required.</w:t>
            </w:r>
          </w:p>
        </w:tc>
        <w:tc>
          <w:tcPr>
            <w:tcW w:type="dxa" w:w="3096"/>
            <w:vAlign w:val="center"/>
            <w:tcMar>
              <w:top w:w="65" w:type="dxa"/>
              <w:start w:w="80" w:type="dxa"/>
              <w:bottom w:w="65" w:type="dxa"/>
              <w:end w:w="80" w:type="dxa"/>
            </w:tcMar>
          </w:tcPr>
          <w:p>
            <w:pPr>
              <w:pStyle w:val="TableText"/>
              <w:keepLines/>
            </w:pPr>
            <w:r/>
            <w:r>
              <w:rPr>
                <w:rFonts w:ascii="Aptos" w:hAnsi="Aptos"/>
                <w:b w:val="0"/>
                <w:i w:val="0"/>
                <w:sz w:val="14"/>
              </w:rPr>
              <w:t>Cancelled sessions are excluded or treated according to a documented evaluation rule.</w:t>
            </w:r>
          </w:p>
        </w:tc>
        <w:tc>
          <w:tcPr>
            <w:tcW w:type="dxa" w:w="1296"/>
            <w:vAlign w:val="center"/>
            <w:tcMar>
              <w:top w:w="65" w:type="dxa"/>
              <w:start w:w="80" w:type="dxa"/>
              <w:bottom w:w="65" w:type="dxa"/>
              <w:end w:w="80" w:type="dxa"/>
            </w:tcMar>
          </w:tcPr>
          <w:p>
            <w:pPr>
              <w:pStyle w:val="TableText"/>
              <w:keepLines/>
            </w:pPr>
            <w:r/>
            <w:r>
              <w:rPr>
                <w:rFonts w:ascii="Aptos" w:hAnsi="Aptos"/>
                <w:b w:val="0"/>
                <w:i w:val="0"/>
                <w:sz w:val="14"/>
              </w:rPr>
              <w:t>Policy pending</w:t>
            </w:r>
          </w:p>
        </w:tc>
      </w:tr>
      <w:tr>
        <w:trPr>
          <w:cantSplit/>
        </w:trPr>
        <w:tc>
          <w:tcPr>
            <w:tcW w:type="dxa" w:w="1224"/>
            <w:vAlign w:val="center"/>
            <w:tcMar>
              <w:top w:w="65" w:type="dxa"/>
              <w:start w:w="80" w:type="dxa"/>
              <w:bottom w:w="65" w:type="dxa"/>
              <w:end w:w="80" w:type="dxa"/>
            </w:tcMar>
            <w:shd w:fill="F5F8FA"/>
          </w:tcPr>
          <w:p>
            <w:pPr>
              <w:pStyle w:val="TableText"/>
              <w:keepLines/>
            </w:pPr>
            <w:r/>
            <w:r>
              <w:rPr>
                <w:rFonts w:ascii="Aptos" w:hAnsi="Aptos"/>
                <w:b w:val="0"/>
                <w:i w:val="0"/>
                <w:sz w:val="14"/>
              </w:rPr>
              <w:t>FR-SES-004</w:t>
            </w:r>
          </w:p>
        </w:tc>
        <w:tc>
          <w:tcPr>
            <w:tcW w:type="dxa" w:w="4608"/>
            <w:vAlign w:val="center"/>
            <w:tcMar>
              <w:top w:w="65" w:type="dxa"/>
              <w:start w:w="80" w:type="dxa"/>
              <w:bottom w:w="65" w:type="dxa"/>
              <w:end w:w="80" w:type="dxa"/>
            </w:tcMar>
            <w:shd w:fill="F5F8FA"/>
          </w:tcPr>
          <w:p>
            <w:pPr>
              <w:pStyle w:val="TableText"/>
              <w:keepLines/>
            </w:pPr>
            <w:r/>
            <w:r>
              <w:rPr>
                <w:rFonts w:ascii="Aptos" w:hAnsi="Aptos"/>
                <w:b w:val="0"/>
                <w:i w:val="0"/>
                <w:sz w:val="14"/>
              </w:rPr>
              <w:t>Represent fixed/locked sessions only if the lock model is approved and its semantics are explicit.</w:t>
            </w:r>
          </w:p>
        </w:tc>
        <w:tc>
          <w:tcPr>
            <w:tcW w:type="dxa" w:w="3096"/>
            <w:vAlign w:val="center"/>
            <w:tcMar>
              <w:top w:w="65" w:type="dxa"/>
              <w:start w:w="80" w:type="dxa"/>
              <w:bottom w:w="65" w:type="dxa"/>
              <w:end w:w="80" w:type="dxa"/>
            </w:tcMar>
            <w:shd w:fill="F5F8FA"/>
          </w:tcPr>
          <w:p>
            <w:pPr>
              <w:pStyle w:val="TableText"/>
              <w:keepLines/>
            </w:pPr>
            <w:r/>
            <w:r>
              <w:rPr>
                <w:rFonts w:ascii="Aptos" w:hAnsi="Aptos"/>
                <w:b w:val="0"/>
                <w:i w:val="0"/>
                <w:sz w:val="14"/>
              </w:rPr>
              <w:t>Lock scope, expiry, override permission, and conflict behavior are testable.</w:t>
            </w:r>
          </w:p>
        </w:tc>
        <w:tc>
          <w:tcPr>
            <w:tcW w:type="dxa" w:w="1296"/>
            <w:vAlign w:val="center"/>
            <w:tcMar>
              <w:top w:w="65" w:type="dxa"/>
              <w:start w:w="80" w:type="dxa"/>
              <w:bottom w:w="65" w:type="dxa"/>
              <w:end w:w="80" w:type="dxa"/>
            </w:tcMar>
            <w:shd w:fill="F5F8FA"/>
          </w:tcPr>
          <w:p>
            <w:pPr>
              <w:pStyle w:val="TableText"/>
              <w:keepLines/>
            </w:pPr>
            <w:r/>
            <w:r>
              <w:rPr>
                <w:rFonts w:ascii="Aptos" w:hAnsi="Aptos"/>
                <w:b w:val="0"/>
                <w:i w:val="0"/>
                <w:sz w:val="14"/>
              </w:rPr>
              <w:t>Open policy</w:t>
            </w:r>
          </w:p>
        </w:tc>
      </w:tr>
      <w:tr>
        <w:trPr>
          <w:cantSplit/>
        </w:trPr>
        <w:tc>
          <w:tcPr>
            <w:tcW w:type="dxa" w:w="1224"/>
            <w:vAlign w:val="center"/>
            <w:tcMar>
              <w:top w:w="65" w:type="dxa"/>
              <w:start w:w="80" w:type="dxa"/>
              <w:bottom w:w="65" w:type="dxa"/>
              <w:end w:w="80" w:type="dxa"/>
            </w:tcMar>
          </w:tcPr>
          <w:p>
            <w:pPr>
              <w:pStyle w:val="TableText"/>
              <w:keepLines/>
            </w:pPr>
            <w:r/>
            <w:r>
              <w:rPr>
                <w:rFonts w:ascii="Aptos" w:hAnsi="Aptos"/>
                <w:b w:val="0"/>
                <w:i w:val="0"/>
                <w:sz w:val="14"/>
              </w:rPr>
              <w:t>FR-SES-005</w:t>
            </w:r>
          </w:p>
        </w:tc>
        <w:tc>
          <w:tcPr>
            <w:tcW w:type="dxa" w:w="4608"/>
            <w:vAlign w:val="center"/>
            <w:tcMar>
              <w:top w:w="65" w:type="dxa"/>
              <w:start w:w="80" w:type="dxa"/>
              <w:bottom w:w="65" w:type="dxa"/>
              <w:end w:w="80" w:type="dxa"/>
            </w:tcMar>
          </w:tcPr>
          <w:p>
            <w:pPr>
              <w:pStyle w:val="TableText"/>
              <w:keepLines/>
            </w:pPr>
            <w:r/>
            <w:r>
              <w:rPr>
                <w:rFonts w:ascii="Aptos" w:hAnsi="Aptos"/>
                <w:b w:val="0"/>
                <w:i w:val="0"/>
                <w:sz w:val="14"/>
              </w:rPr>
              <w:t>Session updates must trigger revalidation of affected assignments.</w:t>
            </w:r>
          </w:p>
        </w:tc>
        <w:tc>
          <w:tcPr>
            <w:tcW w:type="dxa" w:w="3096"/>
            <w:vAlign w:val="center"/>
            <w:tcMar>
              <w:top w:w="65" w:type="dxa"/>
              <w:start w:w="80" w:type="dxa"/>
              <w:bottom w:w="65" w:type="dxa"/>
              <w:end w:w="80" w:type="dxa"/>
            </w:tcMar>
          </w:tcPr>
          <w:p>
            <w:pPr>
              <w:pStyle w:val="TableText"/>
              <w:keepLines/>
            </w:pPr>
            <w:r/>
            <w:r>
              <w:rPr>
                <w:rFonts w:ascii="Aptos" w:hAnsi="Aptos"/>
                <w:b w:val="0"/>
                <w:i w:val="0"/>
                <w:sz w:val="14"/>
              </w:rPr>
              <w:t>Existing assignments do not remain green/valid after inputs make them invalid.</w:t>
            </w:r>
          </w:p>
        </w:tc>
        <w:tc>
          <w:tcPr>
            <w:tcW w:type="dxa" w:w="1296"/>
            <w:vAlign w:val="center"/>
            <w:tcMar>
              <w:top w:w="65" w:type="dxa"/>
              <w:start w:w="80" w:type="dxa"/>
              <w:bottom w:w="65" w:type="dxa"/>
              <w:end w:w="80" w:type="dxa"/>
            </w:tcMar>
          </w:tcPr>
          <w:p>
            <w:pPr>
              <w:pStyle w:val="TableText"/>
              <w:keepLines/>
            </w:pPr>
            <w:r/>
            <w:r>
              <w:rPr>
                <w:rFonts w:ascii="Aptos" w:hAnsi="Aptos"/>
                <w:b w:val="0"/>
                <w:i w:val="0"/>
                <w:sz w:val="14"/>
              </w:rPr>
              <w:t>Mandatory direction</w:t>
            </w:r>
          </w:p>
        </w:tc>
      </w:tr>
    </w:tbl>
    <w:p>
      <w:pPr>
        <w:spacing w:after="20"/>
      </w:pPr>
    </w:p>
    <w:p>
      <w:pPr>
        <w:pStyle w:val="Heading2"/>
      </w:pPr>
      <w:r>
        <w:t>8.4 Allocation and validation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296"/>
            <w:vAlign w:val="center"/>
            <w:tcMar>
              <w:top w:w="65" w:type="dxa"/>
              <w:start w:w="80" w:type="dxa"/>
              <w:bottom w:w="65" w:type="dxa"/>
              <w:end w:w="80" w:type="dxa"/>
            </w:tcMar>
            <w:shd w:fill="14324A"/>
          </w:tcPr>
          <w:p>
            <w:pPr>
              <w:pStyle w:val="TableText"/>
              <w:keepLines/>
            </w:pPr>
            <w:r/>
            <w:r>
              <w:rPr>
                <w:rFonts w:ascii="Aptos" w:hAnsi="Aptos"/>
                <w:b/>
                <w:i w:val="0"/>
                <w:color w:val="FFFFFF"/>
                <w:sz w:val="16"/>
              </w:rPr>
              <w:t>ID</w:t>
            </w:r>
          </w:p>
        </w:tc>
        <w:tc>
          <w:tcPr>
            <w:tcW w:type="dxa" w:w="4536"/>
            <w:vAlign w:val="center"/>
            <w:tcMar>
              <w:top w:w="65" w:type="dxa"/>
              <w:start w:w="80" w:type="dxa"/>
              <w:bottom w:w="65" w:type="dxa"/>
              <w:end w:w="80" w:type="dxa"/>
            </w:tcMar>
            <w:shd w:fill="14324A"/>
          </w:tcPr>
          <w:p>
            <w:pPr>
              <w:pStyle w:val="TableText"/>
              <w:keepLines/>
            </w:pPr>
            <w:r/>
            <w:r>
              <w:rPr>
                <w:rFonts w:ascii="Aptos" w:hAnsi="Aptos"/>
                <w:b/>
                <w:i w:val="0"/>
                <w:color w:val="FFFFFF"/>
                <w:sz w:val="16"/>
              </w:rPr>
              <w:t>Requirement</w:t>
            </w:r>
          </w:p>
        </w:tc>
        <w:tc>
          <w:tcPr>
            <w:tcW w:type="dxa" w:w="3024"/>
            <w:vAlign w:val="center"/>
            <w:tcMar>
              <w:top w:w="65" w:type="dxa"/>
              <w:start w:w="80" w:type="dxa"/>
              <w:bottom w:w="65" w:type="dxa"/>
              <w:end w:w="80" w:type="dxa"/>
            </w:tcMar>
            <w:shd w:fill="14324A"/>
          </w:tcPr>
          <w:p>
            <w:pPr>
              <w:pStyle w:val="TableText"/>
              <w:keepLines/>
            </w:pPr>
            <w:r/>
            <w:r>
              <w:rPr>
                <w:rFonts w:ascii="Aptos" w:hAnsi="Aptos"/>
                <w:b/>
                <w:i w:val="0"/>
                <w:color w:val="FFFFFF"/>
                <w:sz w:val="16"/>
              </w:rPr>
              <w:t>Acceptance evidence / caveat</w:t>
            </w:r>
          </w:p>
        </w:tc>
        <w:tc>
          <w:tcPr>
            <w:tcW w:type="dxa" w:w="1368"/>
            <w:vAlign w:val="center"/>
            <w:tcMar>
              <w:top w:w="65" w:type="dxa"/>
              <w:start w:w="80" w:type="dxa"/>
              <w:bottom w:w="65" w:type="dxa"/>
              <w:end w:w="80" w:type="dxa"/>
            </w:tcMar>
            <w:shd w:fill="14324A"/>
          </w:tcPr>
          <w:p>
            <w:pPr>
              <w:pStyle w:val="TableText"/>
              <w:keepLines/>
            </w:pPr>
            <w:r/>
            <w:r>
              <w:rPr>
                <w:rFonts w:ascii="Aptos" w:hAnsi="Aptos"/>
                <w:b/>
                <w:i w:val="0"/>
                <w:color w:val="FFFFFF"/>
                <w:sz w:val="16"/>
              </w:rPr>
              <w:t>Status</w:t>
            </w:r>
          </w:p>
        </w:tc>
      </w:tr>
      <w:tr>
        <w:trPr>
          <w:cantSplit/>
        </w:trPr>
        <w:tc>
          <w:tcPr>
            <w:tcW w:type="dxa" w:w="1296"/>
            <w:vAlign w:val="center"/>
            <w:tcMar>
              <w:top w:w="65" w:type="dxa"/>
              <w:start w:w="80" w:type="dxa"/>
              <w:bottom w:w="65" w:type="dxa"/>
              <w:end w:w="80" w:type="dxa"/>
            </w:tcMar>
          </w:tcPr>
          <w:p>
            <w:pPr>
              <w:pStyle w:val="TableText"/>
              <w:keepLines/>
            </w:pPr>
            <w:r/>
            <w:r>
              <w:rPr>
                <w:rFonts w:ascii="Aptos" w:hAnsi="Aptos"/>
                <w:b w:val="0"/>
                <w:i w:val="0"/>
                <w:sz w:val="14"/>
              </w:rPr>
              <w:t>FR-ALLOC-001</w:t>
            </w:r>
          </w:p>
        </w:tc>
        <w:tc>
          <w:tcPr>
            <w:tcW w:type="dxa" w:w="4536"/>
            <w:vAlign w:val="center"/>
            <w:tcMar>
              <w:top w:w="65" w:type="dxa"/>
              <w:start w:w="80" w:type="dxa"/>
              <w:bottom w:w="65" w:type="dxa"/>
              <w:end w:w="80" w:type="dxa"/>
            </w:tcMar>
          </w:tcPr>
          <w:p>
            <w:pPr>
              <w:pStyle w:val="TableText"/>
              <w:keepLines/>
            </w:pPr>
            <w:r/>
            <w:r>
              <w:rPr>
                <w:rFonts w:ascii="Aptos" w:hAnsi="Aptos"/>
                <w:b w:val="0"/>
                <w:i w:val="0"/>
                <w:sz w:val="14"/>
              </w:rPr>
              <w:t>Create a candidate allocation for an explicitly defined scope and snapshot.</w:t>
            </w:r>
          </w:p>
        </w:tc>
        <w:tc>
          <w:tcPr>
            <w:tcW w:type="dxa" w:w="3024"/>
            <w:vAlign w:val="center"/>
            <w:tcMar>
              <w:top w:w="65" w:type="dxa"/>
              <w:start w:w="80" w:type="dxa"/>
              <w:bottom w:w="65" w:type="dxa"/>
              <w:end w:w="80" w:type="dxa"/>
            </w:tcMar>
          </w:tcPr>
          <w:p>
            <w:pPr>
              <w:pStyle w:val="TableText"/>
              <w:keepLines/>
            </w:pPr>
            <w:r/>
            <w:r>
              <w:rPr>
                <w:rFonts w:ascii="Aptos" w:hAnsi="Aptos"/>
                <w:b w:val="0"/>
                <w:i w:val="0"/>
                <w:sz w:val="14"/>
              </w:rPr>
              <w:t>Run records which sessions and rooms were in scope.</w:t>
            </w:r>
          </w:p>
        </w:tc>
        <w:tc>
          <w:tcPr>
            <w:tcW w:type="dxa" w:w="1368"/>
            <w:vAlign w:val="center"/>
            <w:tcMar>
              <w:top w:w="65" w:type="dxa"/>
              <w:start w:w="80" w:type="dxa"/>
              <w:bottom w:w="65" w:type="dxa"/>
              <w:end w:w="80" w:type="dxa"/>
            </w:tcMar>
          </w:tcPr>
          <w:p>
            <w:pPr>
              <w:pStyle w:val="TableText"/>
              <w:keepLines/>
            </w:pPr>
            <w:r/>
            <w:r>
              <w:rPr>
                <w:rFonts w:ascii="Aptos" w:hAnsi="Aptos"/>
                <w:b w:val="0"/>
                <w:i w:val="0"/>
                <w:sz w:val="14"/>
              </w:rPr>
              <w:t>Mandatory direction</w:t>
            </w:r>
          </w:p>
        </w:tc>
      </w:tr>
      <w:tr>
        <w:trPr>
          <w:cantSplit/>
        </w:trPr>
        <w:tc>
          <w:tcPr>
            <w:tcW w:type="dxa" w:w="1296"/>
            <w:vAlign w:val="center"/>
            <w:tcMar>
              <w:top w:w="65" w:type="dxa"/>
              <w:start w:w="80" w:type="dxa"/>
              <w:bottom w:w="65" w:type="dxa"/>
              <w:end w:w="80" w:type="dxa"/>
            </w:tcMar>
            <w:shd w:fill="F5F8FA"/>
          </w:tcPr>
          <w:p>
            <w:pPr>
              <w:pStyle w:val="TableText"/>
              <w:keepLines/>
            </w:pPr>
            <w:r/>
            <w:r>
              <w:rPr>
                <w:rFonts w:ascii="Aptos" w:hAnsi="Aptos"/>
                <w:b w:val="0"/>
                <w:i w:val="0"/>
                <w:sz w:val="14"/>
              </w:rPr>
              <w:t>FR-ALLOC-002</w:t>
            </w:r>
          </w:p>
        </w:tc>
        <w:tc>
          <w:tcPr>
            <w:tcW w:type="dxa" w:w="4536"/>
            <w:vAlign w:val="center"/>
            <w:tcMar>
              <w:top w:w="65" w:type="dxa"/>
              <w:start w:w="80" w:type="dxa"/>
              <w:bottom w:w="65" w:type="dxa"/>
              <w:end w:w="80" w:type="dxa"/>
            </w:tcMar>
            <w:shd w:fill="F5F8FA"/>
          </w:tcPr>
          <w:p>
            <w:pPr>
              <w:pStyle w:val="TableText"/>
              <w:keepLines/>
            </w:pPr>
            <w:r/>
            <w:r>
              <w:rPr>
                <w:rFonts w:ascii="Aptos" w:hAnsi="Aptos"/>
                <w:b w:val="0"/>
                <w:i w:val="0"/>
                <w:sz w:val="14"/>
              </w:rPr>
              <w:t>Apply all approved hard constraints to every assignment.</w:t>
            </w:r>
          </w:p>
        </w:tc>
        <w:tc>
          <w:tcPr>
            <w:tcW w:type="dxa" w:w="3024"/>
            <w:vAlign w:val="center"/>
            <w:tcMar>
              <w:top w:w="65" w:type="dxa"/>
              <w:start w:w="80" w:type="dxa"/>
              <w:bottom w:w="65" w:type="dxa"/>
              <w:end w:w="80" w:type="dxa"/>
            </w:tcMar>
            <w:shd w:fill="F5F8FA"/>
          </w:tcPr>
          <w:p>
            <w:pPr>
              <w:pStyle w:val="TableText"/>
              <w:keepLines/>
            </w:pPr>
            <w:r/>
            <w:r>
              <w:rPr>
                <w:rFonts w:ascii="Aptos" w:hAnsi="Aptos"/>
                <w:b w:val="0"/>
                <w:i w:val="0"/>
                <w:sz w:val="14"/>
              </w:rPr>
              <w:t>One violating assignment means the complete candidate cannot be accepted as valid.</w:t>
            </w:r>
          </w:p>
        </w:tc>
        <w:tc>
          <w:tcPr>
            <w:tcW w:type="dxa" w:w="1368"/>
            <w:vAlign w:val="center"/>
            <w:tcMar>
              <w:top w:w="65" w:type="dxa"/>
              <w:start w:w="80" w:type="dxa"/>
              <w:bottom w:w="65" w:type="dxa"/>
              <w:end w:w="80" w:type="dxa"/>
            </w:tcMar>
            <w:shd w:fill="F5F8FA"/>
          </w:tcPr>
          <w:p>
            <w:pPr>
              <w:pStyle w:val="TableText"/>
              <w:keepLines/>
            </w:pPr>
            <w:r/>
            <w:r>
              <w:rPr>
                <w:rFonts w:ascii="Aptos" w:hAnsi="Aptos"/>
                <w:b w:val="0"/>
                <w:i w:val="0"/>
                <w:sz w:val="14"/>
              </w:rPr>
              <w:t>Mandatory</w:t>
            </w:r>
          </w:p>
        </w:tc>
      </w:tr>
      <w:tr>
        <w:trPr>
          <w:cantSplit/>
        </w:trPr>
        <w:tc>
          <w:tcPr>
            <w:tcW w:type="dxa" w:w="1296"/>
            <w:vAlign w:val="center"/>
            <w:tcMar>
              <w:top w:w="65" w:type="dxa"/>
              <w:start w:w="80" w:type="dxa"/>
              <w:bottom w:w="65" w:type="dxa"/>
              <w:end w:w="80" w:type="dxa"/>
            </w:tcMar>
          </w:tcPr>
          <w:p>
            <w:pPr>
              <w:pStyle w:val="TableText"/>
              <w:keepLines/>
            </w:pPr>
            <w:r/>
            <w:r>
              <w:rPr>
                <w:rFonts w:ascii="Aptos" w:hAnsi="Aptos"/>
                <w:b w:val="0"/>
                <w:i w:val="0"/>
                <w:sz w:val="14"/>
              </w:rPr>
              <w:t>FR-ALLOC-003</w:t>
            </w:r>
          </w:p>
        </w:tc>
        <w:tc>
          <w:tcPr>
            <w:tcW w:type="dxa" w:w="4536"/>
            <w:vAlign w:val="center"/>
            <w:tcMar>
              <w:top w:w="65" w:type="dxa"/>
              <w:start w:w="80" w:type="dxa"/>
              <w:bottom w:w="65" w:type="dxa"/>
              <w:end w:w="80" w:type="dxa"/>
            </w:tcMar>
          </w:tcPr>
          <w:p>
            <w:pPr>
              <w:pStyle w:val="TableText"/>
              <w:keepLines/>
            </w:pPr>
            <w:r/>
            <w:r>
              <w:rPr>
                <w:rFonts w:ascii="Aptos" w:hAnsi="Aptos"/>
                <w:b w:val="0"/>
                <w:i w:val="0"/>
                <w:sz w:val="14"/>
              </w:rPr>
              <w:t>Run an independent validator after candidate generation.</w:t>
            </w:r>
          </w:p>
        </w:tc>
        <w:tc>
          <w:tcPr>
            <w:tcW w:type="dxa" w:w="3024"/>
            <w:vAlign w:val="center"/>
            <w:tcMar>
              <w:top w:w="65" w:type="dxa"/>
              <w:start w:w="80" w:type="dxa"/>
              <w:bottom w:w="65" w:type="dxa"/>
              <w:end w:w="80" w:type="dxa"/>
            </w:tcMar>
          </w:tcPr>
          <w:p>
            <w:pPr>
              <w:pStyle w:val="TableText"/>
              <w:keepLines/>
            </w:pPr>
            <w:r/>
            <w:r>
              <w:rPr>
                <w:rFonts w:ascii="Aptos" w:hAnsi="Aptos"/>
                <w:b w:val="0"/>
                <w:i w:val="0"/>
                <w:sz w:val="14"/>
              </w:rPr>
              <w:t>Validator is not merely a UI status; its report is retained.</w:t>
            </w:r>
          </w:p>
        </w:tc>
        <w:tc>
          <w:tcPr>
            <w:tcW w:type="dxa" w:w="1368"/>
            <w:vAlign w:val="center"/>
            <w:tcMar>
              <w:top w:w="65" w:type="dxa"/>
              <w:start w:w="80" w:type="dxa"/>
              <w:bottom w:w="65" w:type="dxa"/>
              <w:end w:w="80" w:type="dxa"/>
            </w:tcMar>
          </w:tcPr>
          <w:p>
            <w:pPr>
              <w:pStyle w:val="TableText"/>
              <w:keepLines/>
            </w:pPr>
            <w:r/>
            <w:r>
              <w:rPr>
                <w:rFonts w:ascii="Aptos" w:hAnsi="Aptos"/>
                <w:b w:val="0"/>
                <w:i w:val="0"/>
                <w:sz w:val="14"/>
              </w:rPr>
              <w:t>Mandatory principle</w:t>
            </w:r>
          </w:p>
        </w:tc>
      </w:tr>
      <w:tr>
        <w:trPr>
          <w:cantSplit/>
        </w:trPr>
        <w:tc>
          <w:tcPr>
            <w:tcW w:type="dxa" w:w="1296"/>
            <w:vAlign w:val="center"/>
            <w:tcMar>
              <w:top w:w="65" w:type="dxa"/>
              <w:start w:w="80" w:type="dxa"/>
              <w:bottom w:w="65" w:type="dxa"/>
              <w:end w:w="80" w:type="dxa"/>
            </w:tcMar>
            <w:shd w:fill="F5F8FA"/>
          </w:tcPr>
          <w:p>
            <w:pPr>
              <w:pStyle w:val="TableText"/>
              <w:keepLines/>
            </w:pPr>
            <w:r/>
            <w:r>
              <w:rPr>
                <w:rFonts w:ascii="Aptos" w:hAnsi="Aptos"/>
                <w:b w:val="0"/>
                <w:i w:val="0"/>
                <w:sz w:val="14"/>
              </w:rPr>
              <w:t>FR-ALLOC-004</w:t>
            </w:r>
          </w:p>
        </w:tc>
        <w:tc>
          <w:tcPr>
            <w:tcW w:type="dxa" w:w="4536"/>
            <w:vAlign w:val="center"/>
            <w:tcMar>
              <w:top w:w="65" w:type="dxa"/>
              <w:start w:w="80" w:type="dxa"/>
              <w:bottom w:w="65" w:type="dxa"/>
              <w:end w:w="80" w:type="dxa"/>
            </w:tcMar>
            <w:shd w:fill="F5F8FA"/>
          </w:tcPr>
          <w:p>
            <w:pPr>
              <w:pStyle w:val="TableText"/>
              <w:keepLines/>
            </w:pPr>
            <w:r/>
            <w:r>
              <w:rPr>
                <w:rFonts w:ascii="Aptos" w:hAnsi="Aptos"/>
                <w:b w:val="0"/>
                <w:i w:val="0"/>
                <w:sz w:val="14"/>
              </w:rPr>
              <w:t>Return an explicit result status separating validity, completeness, and execution status.</w:t>
            </w:r>
          </w:p>
        </w:tc>
        <w:tc>
          <w:tcPr>
            <w:tcW w:type="dxa" w:w="3024"/>
            <w:vAlign w:val="center"/>
            <w:tcMar>
              <w:top w:w="65" w:type="dxa"/>
              <w:start w:w="80" w:type="dxa"/>
              <w:bottom w:w="65" w:type="dxa"/>
              <w:end w:w="80" w:type="dxa"/>
            </w:tcMar>
            <w:shd w:fill="F5F8FA"/>
          </w:tcPr>
          <w:p>
            <w:pPr>
              <w:pStyle w:val="TableText"/>
              <w:keepLines/>
            </w:pPr>
            <w:r/>
            <w:r>
              <w:rPr>
                <w:rFonts w:ascii="Aptos" w:hAnsi="Aptos"/>
                <w:b w:val="0"/>
                <w:i w:val="0"/>
                <w:sz w:val="14"/>
              </w:rPr>
              <w:t>Use result taxonomy in Section 10; do not collapse all outcomes into success/failure.</w:t>
            </w:r>
          </w:p>
        </w:tc>
        <w:tc>
          <w:tcPr>
            <w:tcW w:type="dxa" w:w="1368"/>
            <w:vAlign w:val="center"/>
            <w:tcMar>
              <w:top w:w="65" w:type="dxa"/>
              <w:start w:w="80" w:type="dxa"/>
              <w:bottom w:w="65" w:type="dxa"/>
              <w:end w:w="80" w:type="dxa"/>
            </w:tcMar>
            <w:shd w:fill="F5F8FA"/>
          </w:tcPr>
          <w:p>
            <w:pPr>
              <w:pStyle w:val="TableText"/>
              <w:keepLines/>
            </w:pPr>
            <w:r/>
            <w:r>
              <w:rPr>
                <w:rFonts w:ascii="Aptos" w:hAnsi="Aptos"/>
                <w:b w:val="0"/>
                <w:i w:val="0"/>
                <w:sz w:val="14"/>
              </w:rPr>
              <w:t>Mandatory</w:t>
            </w:r>
          </w:p>
        </w:tc>
      </w:tr>
      <w:tr>
        <w:trPr>
          <w:cantSplit/>
        </w:trPr>
        <w:tc>
          <w:tcPr>
            <w:tcW w:type="dxa" w:w="1296"/>
            <w:vAlign w:val="center"/>
            <w:tcMar>
              <w:top w:w="65" w:type="dxa"/>
              <w:start w:w="80" w:type="dxa"/>
              <w:bottom w:w="65" w:type="dxa"/>
              <w:end w:w="80" w:type="dxa"/>
            </w:tcMar>
          </w:tcPr>
          <w:p>
            <w:pPr>
              <w:pStyle w:val="TableText"/>
              <w:keepLines/>
            </w:pPr>
            <w:r/>
            <w:r>
              <w:rPr>
                <w:rFonts w:ascii="Aptos" w:hAnsi="Aptos"/>
                <w:b w:val="0"/>
                <w:i w:val="0"/>
                <w:sz w:val="14"/>
              </w:rPr>
              <w:t>FR-ALLOC-005</w:t>
            </w:r>
          </w:p>
        </w:tc>
        <w:tc>
          <w:tcPr>
            <w:tcW w:type="dxa" w:w="4536"/>
            <w:vAlign w:val="center"/>
            <w:tcMar>
              <w:top w:w="65" w:type="dxa"/>
              <w:start w:w="80" w:type="dxa"/>
              <w:bottom w:w="65" w:type="dxa"/>
              <w:end w:w="80" w:type="dxa"/>
            </w:tcMar>
          </w:tcPr>
          <w:p>
            <w:pPr>
              <w:pStyle w:val="TableText"/>
              <w:keepLines/>
            </w:pPr>
            <w:r/>
            <w:r>
              <w:rPr>
                <w:rFonts w:ascii="Aptos" w:hAnsi="Aptos"/>
                <w:b w:val="0"/>
                <w:i w:val="0"/>
                <w:sz w:val="14"/>
              </w:rPr>
              <w:t>Report unassigned sessions and known blocking constraints.</w:t>
            </w:r>
          </w:p>
        </w:tc>
        <w:tc>
          <w:tcPr>
            <w:tcW w:type="dxa" w:w="3024"/>
            <w:vAlign w:val="center"/>
            <w:tcMar>
              <w:top w:w="65" w:type="dxa"/>
              <w:start w:w="80" w:type="dxa"/>
              <w:bottom w:w="65" w:type="dxa"/>
              <w:end w:w="80" w:type="dxa"/>
            </w:tcMar>
          </w:tcPr>
          <w:p>
            <w:pPr>
              <w:pStyle w:val="TableText"/>
              <w:keepLines/>
            </w:pPr>
            <w:r/>
            <w:r>
              <w:rPr>
                <w:rFonts w:ascii="Aptos" w:hAnsi="Aptos"/>
                <w:b w:val="0"/>
                <w:i w:val="0"/>
                <w:sz w:val="14"/>
              </w:rPr>
              <w:t>Do not invent a cause; distinguish exact blocking proof from likely/explanatory context.</w:t>
            </w:r>
          </w:p>
        </w:tc>
        <w:tc>
          <w:tcPr>
            <w:tcW w:type="dxa" w:w="1368"/>
            <w:vAlign w:val="center"/>
            <w:tcMar>
              <w:top w:w="65" w:type="dxa"/>
              <w:start w:w="80" w:type="dxa"/>
              <w:bottom w:w="65" w:type="dxa"/>
              <w:end w:w="80" w:type="dxa"/>
            </w:tcMar>
          </w:tcPr>
          <w:p>
            <w:pPr>
              <w:pStyle w:val="TableText"/>
              <w:keepLines/>
            </w:pPr>
            <w:r/>
            <w:r>
              <w:rPr>
                <w:rFonts w:ascii="Aptos" w:hAnsi="Aptos"/>
                <w:b w:val="0"/>
                <w:i w:val="0"/>
                <w:sz w:val="14"/>
              </w:rPr>
              <w:t>Mandatory direction</w:t>
            </w:r>
          </w:p>
        </w:tc>
      </w:tr>
      <w:tr>
        <w:trPr>
          <w:cantSplit/>
        </w:trPr>
        <w:tc>
          <w:tcPr>
            <w:tcW w:type="dxa" w:w="1296"/>
            <w:vAlign w:val="center"/>
            <w:tcMar>
              <w:top w:w="65" w:type="dxa"/>
              <w:start w:w="80" w:type="dxa"/>
              <w:bottom w:w="65" w:type="dxa"/>
              <w:end w:w="80" w:type="dxa"/>
            </w:tcMar>
            <w:shd w:fill="F5F8FA"/>
          </w:tcPr>
          <w:p>
            <w:pPr>
              <w:pStyle w:val="TableText"/>
              <w:keepLines/>
            </w:pPr>
            <w:r/>
            <w:r>
              <w:rPr>
                <w:rFonts w:ascii="Aptos" w:hAnsi="Aptos"/>
                <w:b w:val="0"/>
                <w:i w:val="0"/>
                <w:sz w:val="14"/>
              </w:rPr>
              <w:t>FR-ALLOC-006</w:t>
            </w:r>
          </w:p>
        </w:tc>
        <w:tc>
          <w:tcPr>
            <w:tcW w:type="dxa" w:w="4536"/>
            <w:vAlign w:val="center"/>
            <w:tcMar>
              <w:top w:w="65" w:type="dxa"/>
              <w:start w:w="80" w:type="dxa"/>
              <w:bottom w:w="65" w:type="dxa"/>
              <w:end w:w="80" w:type="dxa"/>
            </w:tcMar>
            <w:shd w:fill="F5F8FA"/>
          </w:tcPr>
          <w:p>
            <w:pPr>
              <w:pStyle w:val="TableText"/>
              <w:keepLines/>
            </w:pPr>
            <w:r/>
            <w:r>
              <w:rPr>
                <w:rFonts w:ascii="Aptos" w:hAnsi="Aptos"/>
                <w:b w:val="0"/>
                <w:i w:val="0"/>
                <w:sz w:val="14"/>
              </w:rPr>
              <w:t>Expose feasible alternatives only when those alternatives have actually been checked against the relevant constraints.</w:t>
            </w:r>
          </w:p>
        </w:tc>
        <w:tc>
          <w:tcPr>
            <w:tcW w:type="dxa" w:w="3024"/>
            <w:vAlign w:val="center"/>
            <w:tcMar>
              <w:top w:w="65" w:type="dxa"/>
              <w:start w:w="80" w:type="dxa"/>
              <w:bottom w:w="65" w:type="dxa"/>
              <w:end w:w="80" w:type="dxa"/>
            </w:tcMar>
            <w:shd w:fill="F5F8FA"/>
          </w:tcPr>
          <w:p>
            <w:pPr>
              <w:pStyle w:val="TableText"/>
              <w:keepLines/>
            </w:pPr>
            <w:r/>
            <w:r>
              <w:rPr>
                <w:rFonts w:ascii="Aptos" w:hAnsi="Aptos"/>
                <w:b w:val="0"/>
                <w:i w:val="0"/>
                <w:sz w:val="14"/>
              </w:rPr>
              <w:t>Alternative suggestions are snapshots, not guaranteed future assignments.</w:t>
            </w:r>
          </w:p>
        </w:tc>
        <w:tc>
          <w:tcPr>
            <w:tcW w:type="dxa" w:w="1368"/>
            <w:vAlign w:val="center"/>
            <w:tcMar>
              <w:top w:w="65" w:type="dxa"/>
              <w:start w:w="80" w:type="dxa"/>
              <w:bottom w:w="65" w:type="dxa"/>
              <w:end w:w="80" w:type="dxa"/>
            </w:tcMar>
            <w:shd w:fill="F5F8FA"/>
          </w:tcPr>
          <w:p>
            <w:pPr>
              <w:pStyle w:val="TableText"/>
              <w:keepLines/>
            </w:pPr>
            <w:r/>
            <w:r>
              <w:rPr>
                <w:rFonts w:ascii="Aptos" w:hAnsi="Aptos"/>
                <w:b w:val="0"/>
                <w:i w:val="0"/>
                <w:sz w:val="14"/>
              </w:rPr>
              <w:t>Proposed mandatory</w:t>
            </w:r>
          </w:p>
        </w:tc>
      </w:tr>
      <w:tr>
        <w:trPr>
          <w:cantSplit/>
        </w:trPr>
        <w:tc>
          <w:tcPr>
            <w:tcW w:type="dxa" w:w="1296"/>
            <w:vAlign w:val="center"/>
            <w:tcMar>
              <w:top w:w="65" w:type="dxa"/>
              <w:start w:w="80" w:type="dxa"/>
              <w:bottom w:w="65" w:type="dxa"/>
              <w:end w:w="80" w:type="dxa"/>
            </w:tcMar>
          </w:tcPr>
          <w:p>
            <w:pPr>
              <w:pStyle w:val="TableText"/>
              <w:keepLines/>
            </w:pPr>
            <w:r/>
            <w:r>
              <w:rPr>
                <w:rFonts w:ascii="Aptos" w:hAnsi="Aptos"/>
                <w:b w:val="0"/>
                <w:i w:val="0"/>
                <w:sz w:val="14"/>
              </w:rPr>
              <w:t>FR-ALLOC-007</w:t>
            </w:r>
          </w:p>
        </w:tc>
        <w:tc>
          <w:tcPr>
            <w:tcW w:type="dxa" w:w="4536"/>
            <w:vAlign w:val="center"/>
            <w:tcMar>
              <w:top w:w="65" w:type="dxa"/>
              <w:start w:w="80" w:type="dxa"/>
              <w:bottom w:w="65" w:type="dxa"/>
              <w:end w:w="80" w:type="dxa"/>
            </w:tcMar>
          </w:tcPr>
          <w:p>
            <w:pPr>
              <w:pStyle w:val="TableText"/>
              <w:keepLines/>
            </w:pPr>
            <w:r/>
            <w:r>
              <w:rPr>
                <w:rFonts w:ascii="Aptos" w:hAnsi="Aptos"/>
                <w:b w:val="0"/>
                <w:i w:val="0"/>
                <w:sz w:val="14"/>
              </w:rPr>
              <w:t>Provide deterministic tie-break behavior if deterministic run results are a requirement.</w:t>
            </w:r>
          </w:p>
        </w:tc>
        <w:tc>
          <w:tcPr>
            <w:tcW w:type="dxa" w:w="3024"/>
            <w:vAlign w:val="center"/>
            <w:tcMar>
              <w:top w:w="65" w:type="dxa"/>
              <w:start w:w="80" w:type="dxa"/>
              <w:bottom w:w="65" w:type="dxa"/>
              <w:end w:w="80" w:type="dxa"/>
            </w:tcMar>
          </w:tcPr>
          <w:p>
            <w:pPr>
              <w:pStyle w:val="TableText"/>
              <w:keepLines/>
            </w:pPr>
            <w:r/>
            <w:r>
              <w:rPr>
                <w:rFonts w:ascii="Aptos" w:hAnsi="Aptos"/>
                <w:b w:val="0"/>
                <w:i w:val="0"/>
                <w:sz w:val="14"/>
              </w:rPr>
              <w:t>Tie-break rules become part of configuration/version metadata.</w:t>
            </w:r>
          </w:p>
        </w:tc>
        <w:tc>
          <w:tcPr>
            <w:tcW w:type="dxa" w:w="1368"/>
            <w:vAlign w:val="center"/>
            <w:tcMar>
              <w:top w:w="65" w:type="dxa"/>
              <w:start w:w="80" w:type="dxa"/>
              <w:bottom w:w="65" w:type="dxa"/>
              <w:end w:w="80" w:type="dxa"/>
            </w:tcMar>
          </w:tcPr>
          <w:p>
            <w:pPr>
              <w:pStyle w:val="TableText"/>
              <w:keepLines/>
            </w:pPr>
            <w:r/>
            <w:r>
              <w:rPr>
                <w:rFonts w:ascii="Aptos" w:hAnsi="Aptos"/>
                <w:b w:val="0"/>
                <w:i w:val="0"/>
                <w:sz w:val="14"/>
              </w:rPr>
              <w:t>Decision pending</w:t>
            </w:r>
          </w:p>
        </w:tc>
      </w:tr>
      <w:tr>
        <w:trPr>
          <w:cantSplit/>
        </w:trPr>
        <w:tc>
          <w:tcPr>
            <w:tcW w:type="dxa" w:w="1296"/>
            <w:vAlign w:val="center"/>
            <w:tcMar>
              <w:top w:w="65" w:type="dxa"/>
              <w:start w:w="80" w:type="dxa"/>
              <w:bottom w:w="65" w:type="dxa"/>
              <w:end w:w="80" w:type="dxa"/>
            </w:tcMar>
            <w:shd w:fill="F5F8FA"/>
          </w:tcPr>
          <w:p>
            <w:pPr>
              <w:pStyle w:val="TableText"/>
              <w:keepLines/>
            </w:pPr>
            <w:r/>
            <w:r>
              <w:rPr>
                <w:rFonts w:ascii="Aptos" w:hAnsi="Aptos"/>
                <w:b w:val="0"/>
                <w:i w:val="0"/>
                <w:sz w:val="14"/>
              </w:rPr>
              <w:t>FR-ALLOC-008</w:t>
            </w:r>
          </w:p>
        </w:tc>
        <w:tc>
          <w:tcPr>
            <w:tcW w:type="dxa" w:w="4536"/>
            <w:vAlign w:val="center"/>
            <w:tcMar>
              <w:top w:w="65" w:type="dxa"/>
              <w:start w:w="80" w:type="dxa"/>
              <w:bottom w:w="65" w:type="dxa"/>
              <w:end w:w="80" w:type="dxa"/>
            </w:tcMar>
            <w:shd w:fill="F5F8FA"/>
          </w:tcPr>
          <w:p>
            <w:pPr>
              <w:pStyle w:val="TableText"/>
              <w:keepLines/>
            </w:pPr>
            <w:r/>
            <w:r>
              <w:rPr>
                <w:rFonts w:ascii="Aptos" w:hAnsi="Aptos"/>
                <w:b w:val="0"/>
                <w:i w:val="0"/>
                <w:sz w:val="14"/>
              </w:rPr>
              <w:t>Support fixed-time room allocation by default; arbitrary time-table optimization is excluded unless separately approved.</w:t>
            </w:r>
          </w:p>
        </w:tc>
        <w:tc>
          <w:tcPr>
            <w:tcW w:type="dxa" w:w="3024"/>
            <w:vAlign w:val="center"/>
            <w:tcMar>
              <w:top w:w="65" w:type="dxa"/>
              <w:start w:w="80" w:type="dxa"/>
              <w:bottom w:w="65" w:type="dxa"/>
              <w:end w:w="80" w:type="dxa"/>
            </w:tcMar>
            <w:shd w:fill="F5F8FA"/>
          </w:tcPr>
          <w:p>
            <w:pPr>
              <w:pStyle w:val="TableText"/>
              <w:keepLines/>
            </w:pPr>
            <w:r/>
            <w:r>
              <w:rPr>
                <w:rFonts w:ascii="Aptos" w:hAnsi="Aptos"/>
                <w:b w:val="0"/>
                <w:i w:val="0"/>
                <w:sz w:val="14"/>
              </w:rPr>
              <w:t>An event may change a session’s time only according to approved event rules.</w:t>
            </w:r>
          </w:p>
        </w:tc>
        <w:tc>
          <w:tcPr>
            <w:tcW w:type="dxa" w:w="1368"/>
            <w:vAlign w:val="center"/>
            <w:tcMar>
              <w:top w:w="65" w:type="dxa"/>
              <w:start w:w="80" w:type="dxa"/>
              <w:bottom w:w="65" w:type="dxa"/>
              <w:end w:w="80" w:type="dxa"/>
            </w:tcMar>
            <w:shd w:fill="F5F8FA"/>
          </w:tcPr>
          <w:p>
            <w:pPr>
              <w:pStyle w:val="TableText"/>
              <w:keepLines/>
            </w:pPr>
            <w:r/>
            <w:r>
              <w:rPr>
                <w:rFonts w:ascii="Aptos" w:hAnsi="Aptos"/>
                <w:b w:val="0"/>
                <w:i w:val="0"/>
                <w:sz w:val="14"/>
              </w:rPr>
              <w:t>Proposed scope boundary</w:t>
            </w:r>
          </w:p>
        </w:tc>
      </w:tr>
    </w:tbl>
    <w:p>
      <w:pPr>
        <w:spacing w:after="20"/>
      </w:pPr>
    </w:p>
    <w:p>
      <w:pPr>
        <w:pStyle w:val="Heading2"/>
      </w:pPr>
      <w:r>
        <w:t>8.5 Dynamic simulation and change management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296"/>
            <w:vAlign w:val="center"/>
            <w:tcMar>
              <w:top w:w="65" w:type="dxa"/>
              <w:start w:w="80" w:type="dxa"/>
              <w:bottom w:w="65" w:type="dxa"/>
              <w:end w:w="80" w:type="dxa"/>
            </w:tcMar>
            <w:shd w:fill="14324A"/>
          </w:tcPr>
          <w:p>
            <w:pPr>
              <w:pStyle w:val="TableText"/>
              <w:keepLines/>
            </w:pPr>
            <w:r/>
            <w:r>
              <w:rPr>
                <w:rFonts w:ascii="Aptos" w:hAnsi="Aptos"/>
                <w:b/>
                <w:i w:val="0"/>
                <w:color w:val="FFFFFF"/>
                <w:sz w:val="16"/>
              </w:rPr>
              <w:t>ID</w:t>
            </w:r>
          </w:p>
        </w:tc>
        <w:tc>
          <w:tcPr>
            <w:tcW w:type="dxa" w:w="4536"/>
            <w:vAlign w:val="center"/>
            <w:tcMar>
              <w:top w:w="65" w:type="dxa"/>
              <w:start w:w="80" w:type="dxa"/>
              <w:bottom w:w="65" w:type="dxa"/>
              <w:end w:w="80" w:type="dxa"/>
            </w:tcMar>
            <w:shd w:fill="14324A"/>
          </w:tcPr>
          <w:p>
            <w:pPr>
              <w:pStyle w:val="TableText"/>
              <w:keepLines/>
            </w:pPr>
            <w:r/>
            <w:r>
              <w:rPr>
                <w:rFonts w:ascii="Aptos" w:hAnsi="Aptos"/>
                <w:b/>
                <w:i w:val="0"/>
                <w:color w:val="FFFFFF"/>
                <w:sz w:val="16"/>
              </w:rPr>
              <w:t>Requirement</w:t>
            </w:r>
          </w:p>
        </w:tc>
        <w:tc>
          <w:tcPr>
            <w:tcW w:type="dxa" w:w="3024"/>
            <w:vAlign w:val="center"/>
            <w:tcMar>
              <w:top w:w="65" w:type="dxa"/>
              <w:start w:w="80" w:type="dxa"/>
              <w:bottom w:w="65" w:type="dxa"/>
              <w:end w:w="80" w:type="dxa"/>
            </w:tcMar>
            <w:shd w:fill="14324A"/>
          </w:tcPr>
          <w:p>
            <w:pPr>
              <w:pStyle w:val="TableText"/>
              <w:keepLines/>
            </w:pPr>
            <w:r/>
            <w:r>
              <w:rPr>
                <w:rFonts w:ascii="Aptos" w:hAnsi="Aptos"/>
                <w:b/>
                <w:i w:val="0"/>
                <w:color w:val="FFFFFF"/>
                <w:sz w:val="16"/>
              </w:rPr>
              <w:t>Acceptance evidence / caveat</w:t>
            </w:r>
          </w:p>
        </w:tc>
        <w:tc>
          <w:tcPr>
            <w:tcW w:type="dxa" w:w="1368"/>
            <w:vAlign w:val="center"/>
            <w:tcMar>
              <w:top w:w="65" w:type="dxa"/>
              <w:start w:w="80" w:type="dxa"/>
              <w:bottom w:w="65" w:type="dxa"/>
              <w:end w:w="80" w:type="dxa"/>
            </w:tcMar>
            <w:shd w:fill="14324A"/>
          </w:tcPr>
          <w:p>
            <w:pPr>
              <w:pStyle w:val="TableText"/>
              <w:keepLines/>
            </w:pPr>
            <w:r/>
            <w:r>
              <w:rPr>
                <w:rFonts w:ascii="Aptos" w:hAnsi="Aptos"/>
                <w:b/>
                <w:i w:val="0"/>
                <w:color w:val="FFFFFF"/>
                <w:sz w:val="16"/>
              </w:rPr>
              <w:t>Status</w:t>
            </w:r>
          </w:p>
        </w:tc>
      </w:tr>
      <w:tr>
        <w:trPr>
          <w:cantSplit/>
        </w:trPr>
        <w:tc>
          <w:tcPr>
            <w:tcW w:type="dxa" w:w="1296"/>
            <w:vAlign w:val="center"/>
            <w:tcMar>
              <w:top w:w="65" w:type="dxa"/>
              <w:start w:w="80" w:type="dxa"/>
              <w:bottom w:w="65" w:type="dxa"/>
              <w:end w:w="80" w:type="dxa"/>
            </w:tcMar>
          </w:tcPr>
          <w:p>
            <w:pPr>
              <w:pStyle w:val="TableText"/>
              <w:keepLines/>
            </w:pPr>
            <w:r/>
            <w:r>
              <w:rPr>
                <w:rFonts w:ascii="Aptos" w:hAnsi="Aptos"/>
                <w:b w:val="0"/>
                <w:i w:val="0"/>
                <w:sz w:val="14"/>
              </w:rPr>
              <w:t>FR-SIM-001</w:t>
            </w:r>
          </w:p>
        </w:tc>
        <w:tc>
          <w:tcPr>
            <w:tcW w:type="dxa" w:w="4536"/>
            <w:vAlign w:val="center"/>
            <w:tcMar>
              <w:top w:w="65" w:type="dxa"/>
              <w:start w:w="80" w:type="dxa"/>
              <w:bottom w:w="65" w:type="dxa"/>
              <w:end w:w="80" w:type="dxa"/>
            </w:tcMar>
          </w:tcPr>
          <w:p>
            <w:pPr>
              <w:pStyle w:val="TableText"/>
              <w:keepLines/>
            </w:pPr>
            <w:r/>
            <w:r>
              <w:rPr>
                <w:rFonts w:ascii="Aptos" w:hAnsi="Aptos"/>
                <w:b w:val="0"/>
                <w:i w:val="0"/>
                <w:sz w:val="14"/>
              </w:rPr>
              <w:t>Only event types explicitly approved for the prototype may be applied.</w:t>
            </w:r>
          </w:p>
        </w:tc>
        <w:tc>
          <w:tcPr>
            <w:tcW w:type="dxa" w:w="3024"/>
            <w:vAlign w:val="center"/>
            <w:tcMar>
              <w:top w:w="65" w:type="dxa"/>
              <w:start w:w="80" w:type="dxa"/>
              <w:bottom w:w="65" w:type="dxa"/>
              <w:end w:w="80" w:type="dxa"/>
            </w:tcMar>
          </w:tcPr>
          <w:p>
            <w:pPr>
              <w:pStyle w:val="TableText"/>
              <w:keepLines/>
            </w:pPr>
            <w:r/>
            <w:r>
              <w:rPr>
                <w:rFonts w:ascii="Aptos" w:hAnsi="Aptos"/>
                <w:b w:val="0"/>
                <w:i w:val="0"/>
                <w:sz w:val="14"/>
              </w:rPr>
              <w:t>Unlisted type is rejected, not guessed.</w:t>
            </w:r>
          </w:p>
        </w:tc>
        <w:tc>
          <w:tcPr>
            <w:tcW w:type="dxa" w:w="1368"/>
            <w:vAlign w:val="center"/>
            <w:tcMar>
              <w:top w:w="65" w:type="dxa"/>
              <w:start w:w="80" w:type="dxa"/>
              <w:bottom w:w="65" w:type="dxa"/>
              <w:end w:w="80" w:type="dxa"/>
            </w:tcMar>
          </w:tcPr>
          <w:p>
            <w:pPr>
              <w:pStyle w:val="TableText"/>
              <w:keepLines/>
            </w:pPr>
            <w:r/>
            <w:r>
              <w:rPr>
                <w:rFonts w:ascii="Aptos" w:hAnsi="Aptos"/>
                <w:b w:val="0"/>
                <w:i w:val="0"/>
                <w:sz w:val="14"/>
              </w:rPr>
              <w:t>Mandatory principle</w:t>
            </w:r>
          </w:p>
        </w:tc>
      </w:tr>
      <w:tr>
        <w:trPr>
          <w:cantSplit/>
        </w:trPr>
        <w:tc>
          <w:tcPr>
            <w:tcW w:type="dxa" w:w="1296"/>
            <w:vAlign w:val="center"/>
            <w:tcMar>
              <w:top w:w="65" w:type="dxa"/>
              <w:start w:w="80" w:type="dxa"/>
              <w:bottom w:w="65" w:type="dxa"/>
              <w:end w:w="80" w:type="dxa"/>
            </w:tcMar>
            <w:shd w:fill="F5F8FA"/>
          </w:tcPr>
          <w:p>
            <w:pPr>
              <w:pStyle w:val="TableText"/>
              <w:keepLines/>
            </w:pPr>
            <w:r/>
            <w:r>
              <w:rPr>
                <w:rFonts w:ascii="Aptos" w:hAnsi="Aptos"/>
                <w:b w:val="0"/>
                <w:i w:val="0"/>
                <w:sz w:val="14"/>
              </w:rPr>
              <w:t>FR-SIM-002</w:t>
            </w:r>
          </w:p>
        </w:tc>
        <w:tc>
          <w:tcPr>
            <w:tcW w:type="dxa" w:w="4536"/>
            <w:vAlign w:val="center"/>
            <w:tcMar>
              <w:top w:w="65" w:type="dxa"/>
              <w:start w:w="80" w:type="dxa"/>
              <w:bottom w:w="65" w:type="dxa"/>
              <w:end w:w="80" w:type="dxa"/>
            </w:tcMar>
            <w:shd w:fill="F5F8FA"/>
          </w:tcPr>
          <w:p>
            <w:pPr>
              <w:pStyle w:val="TableText"/>
              <w:keepLines/>
            </w:pPr>
            <w:r/>
            <w:r>
              <w:rPr>
                <w:rFonts w:ascii="Aptos" w:hAnsi="Aptos"/>
                <w:b w:val="0"/>
                <w:i w:val="0"/>
                <w:sz w:val="14"/>
              </w:rPr>
              <w:t>Validate the event payload, target, effective time, and run limits before mutation.</w:t>
            </w:r>
          </w:p>
        </w:tc>
        <w:tc>
          <w:tcPr>
            <w:tcW w:type="dxa" w:w="3024"/>
            <w:vAlign w:val="center"/>
            <w:tcMar>
              <w:top w:w="65" w:type="dxa"/>
              <w:start w:w="80" w:type="dxa"/>
              <w:bottom w:w="65" w:type="dxa"/>
              <w:end w:w="80" w:type="dxa"/>
            </w:tcMar>
            <w:shd w:fill="F5F8FA"/>
          </w:tcPr>
          <w:p>
            <w:pPr>
              <w:pStyle w:val="TableText"/>
              <w:keepLines/>
            </w:pPr>
            <w:r/>
            <w:r>
              <w:rPr>
                <w:rFonts w:ascii="Aptos" w:hAnsi="Aptos"/>
                <w:b w:val="0"/>
                <w:i w:val="0"/>
                <w:sz w:val="14"/>
              </w:rPr>
              <w:t>Invalid event leaves state unchanged.</w:t>
            </w:r>
          </w:p>
        </w:tc>
        <w:tc>
          <w:tcPr>
            <w:tcW w:type="dxa" w:w="1368"/>
            <w:vAlign w:val="center"/>
            <w:tcMar>
              <w:top w:w="65" w:type="dxa"/>
              <w:start w:w="80" w:type="dxa"/>
              <w:bottom w:w="65" w:type="dxa"/>
              <w:end w:w="80" w:type="dxa"/>
            </w:tcMar>
            <w:shd w:fill="F5F8FA"/>
          </w:tcPr>
          <w:p>
            <w:pPr>
              <w:pStyle w:val="TableText"/>
              <w:keepLines/>
            </w:pPr>
            <w:r/>
            <w:r>
              <w:rPr>
                <w:rFonts w:ascii="Aptos" w:hAnsi="Aptos"/>
                <w:b w:val="0"/>
                <w:i w:val="0"/>
                <w:sz w:val="14"/>
              </w:rPr>
              <w:t>Mandatory principle</w:t>
            </w:r>
          </w:p>
        </w:tc>
      </w:tr>
      <w:tr>
        <w:trPr>
          <w:cantSplit/>
        </w:trPr>
        <w:tc>
          <w:tcPr>
            <w:tcW w:type="dxa" w:w="1296"/>
            <w:vAlign w:val="center"/>
            <w:tcMar>
              <w:top w:w="65" w:type="dxa"/>
              <w:start w:w="80" w:type="dxa"/>
              <w:bottom w:w="65" w:type="dxa"/>
              <w:end w:w="80" w:type="dxa"/>
            </w:tcMar>
          </w:tcPr>
          <w:p>
            <w:pPr>
              <w:pStyle w:val="TableText"/>
              <w:keepLines/>
            </w:pPr>
            <w:r/>
            <w:r>
              <w:rPr>
                <w:rFonts w:ascii="Aptos" w:hAnsi="Aptos"/>
                <w:b w:val="0"/>
                <w:i w:val="0"/>
                <w:sz w:val="14"/>
              </w:rPr>
              <w:t>FR-SIM-003</w:t>
            </w:r>
          </w:p>
        </w:tc>
        <w:tc>
          <w:tcPr>
            <w:tcW w:type="dxa" w:w="4536"/>
            <w:vAlign w:val="center"/>
            <w:tcMar>
              <w:top w:w="65" w:type="dxa"/>
              <w:start w:w="80" w:type="dxa"/>
              <w:bottom w:w="65" w:type="dxa"/>
              <w:end w:w="80" w:type="dxa"/>
            </w:tcMar>
          </w:tcPr>
          <w:p>
            <w:pPr>
              <w:pStyle w:val="TableText"/>
              <w:keepLines/>
            </w:pPr>
            <w:r/>
            <w:r>
              <w:rPr>
                <w:rFonts w:ascii="Aptos" w:hAnsi="Aptos"/>
                <w:b w:val="0"/>
                <w:i w:val="0"/>
                <w:sz w:val="14"/>
              </w:rPr>
              <w:t>Track event identity and application status to prevent unintended duplicate application.</w:t>
            </w:r>
          </w:p>
        </w:tc>
        <w:tc>
          <w:tcPr>
            <w:tcW w:type="dxa" w:w="3024"/>
            <w:vAlign w:val="center"/>
            <w:tcMar>
              <w:top w:w="65" w:type="dxa"/>
              <w:start w:w="80" w:type="dxa"/>
              <w:bottom w:w="65" w:type="dxa"/>
              <w:end w:w="80" w:type="dxa"/>
            </w:tcMar>
          </w:tcPr>
          <w:p>
            <w:pPr>
              <w:pStyle w:val="TableText"/>
              <w:keepLines/>
            </w:pPr>
            <w:r/>
            <w:r>
              <w:rPr>
                <w:rFonts w:ascii="Aptos" w:hAnsi="Aptos"/>
                <w:b w:val="0"/>
                <w:i w:val="0"/>
                <w:sz w:val="14"/>
              </w:rPr>
              <w:t>Repeat request has documented idempotent/rejection behavior.</w:t>
            </w:r>
          </w:p>
        </w:tc>
        <w:tc>
          <w:tcPr>
            <w:tcW w:type="dxa" w:w="1368"/>
            <w:vAlign w:val="center"/>
            <w:tcMar>
              <w:top w:w="65" w:type="dxa"/>
              <w:start w:w="80" w:type="dxa"/>
              <w:bottom w:w="65" w:type="dxa"/>
              <w:end w:w="80" w:type="dxa"/>
            </w:tcMar>
          </w:tcPr>
          <w:p>
            <w:pPr>
              <w:pStyle w:val="TableText"/>
              <w:keepLines/>
            </w:pPr>
            <w:r/>
            <w:r>
              <w:rPr>
                <w:rFonts w:ascii="Aptos" w:hAnsi="Aptos"/>
                <w:b w:val="0"/>
                <w:i w:val="0"/>
                <w:sz w:val="14"/>
              </w:rPr>
              <w:t>Recommended; approve</w:t>
            </w:r>
          </w:p>
        </w:tc>
      </w:tr>
      <w:tr>
        <w:trPr>
          <w:cantSplit/>
        </w:trPr>
        <w:tc>
          <w:tcPr>
            <w:tcW w:type="dxa" w:w="1296"/>
            <w:vAlign w:val="center"/>
            <w:tcMar>
              <w:top w:w="65" w:type="dxa"/>
              <w:start w:w="80" w:type="dxa"/>
              <w:bottom w:w="65" w:type="dxa"/>
              <w:end w:w="80" w:type="dxa"/>
            </w:tcMar>
            <w:shd w:fill="F5F8FA"/>
          </w:tcPr>
          <w:p>
            <w:pPr>
              <w:pStyle w:val="TableText"/>
              <w:keepLines/>
            </w:pPr>
            <w:r/>
            <w:r>
              <w:rPr>
                <w:rFonts w:ascii="Aptos" w:hAnsi="Aptos"/>
                <w:b w:val="0"/>
                <w:i w:val="0"/>
                <w:sz w:val="14"/>
              </w:rPr>
              <w:t>FR-SIM-004</w:t>
            </w:r>
          </w:p>
        </w:tc>
        <w:tc>
          <w:tcPr>
            <w:tcW w:type="dxa" w:w="4536"/>
            <w:vAlign w:val="center"/>
            <w:tcMar>
              <w:top w:w="65" w:type="dxa"/>
              <w:start w:w="80" w:type="dxa"/>
              <w:bottom w:w="65" w:type="dxa"/>
              <w:end w:w="80" w:type="dxa"/>
            </w:tcMar>
            <w:shd w:fill="F5F8FA"/>
          </w:tcPr>
          <w:p>
            <w:pPr>
              <w:pStyle w:val="TableText"/>
              <w:keepLines/>
            </w:pPr>
            <w:r/>
            <w:r>
              <w:rPr>
                <w:rFonts w:ascii="Aptos" w:hAnsi="Aptos"/>
                <w:b w:val="0"/>
                <w:i w:val="0"/>
                <w:sz w:val="14"/>
              </w:rPr>
              <w:t>Determine affected assignments and generate a controlled repair proposal.</w:t>
            </w:r>
          </w:p>
        </w:tc>
        <w:tc>
          <w:tcPr>
            <w:tcW w:type="dxa" w:w="3024"/>
            <w:vAlign w:val="center"/>
            <w:tcMar>
              <w:top w:w="65" w:type="dxa"/>
              <w:start w:w="80" w:type="dxa"/>
              <w:bottom w:w="65" w:type="dxa"/>
              <w:end w:w="80" w:type="dxa"/>
            </w:tcMar>
            <w:shd w:fill="F5F8FA"/>
          </w:tcPr>
          <w:p>
            <w:pPr>
              <w:pStyle w:val="TableText"/>
              <w:keepLines/>
            </w:pPr>
            <w:r/>
            <w:r>
              <w:rPr>
                <w:rFonts w:ascii="Aptos" w:hAnsi="Aptos"/>
                <w:b w:val="0"/>
                <w:i w:val="0"/>
                <w:sz w:val="14"/>
              </w:rPr>
              <w:t>Affected-set/reallocation policy must be explicit; no unrestricted global changes by default.</w:t>
            </w:r>
          </w:p>
        </w:tc>
        <w:tc>
          <w:tcPr>
            <w:tcW w:type="dxa" w:w="1368"/>
            <w:vAlign w:val="center"/>
            <w:tcMar>
              <w:top w:w="65" w:type="dxa"/>
              <w:start w:w="80" w:type="dxa"/>
              <w:bottom w:w="65" w:type="dxa"/>
              <w:end w:w="80" w:type="dxa"/>
            </w:tcMar>
            <w:shd w:fill="F5F8FA"/>
          </w:tcPr>
          <w:p>
            <w:pPr>
              <w:pStyle w:val="TableText"/>
              <w:keepLines/>
            </w:pPr>
            <w:r/>
            <w:r>
              <w:rPr>
                <w:rFonts w:ascii="Aptos" w:hAnsi="Aptos"/>
                <w:b w:val="0"/>
                <w:i w:val="0"/>
                <w:sz w:val="14"/>
              </w:rPr>
              <w:t>Critical policy pending</w:t>
            </w:r>
          </w:p>
        </w:tc>
      </w:tr>
      <w:tr>
        <w:trPr>
          <w:cantSplit/>
        </w:trPr>
        <w:tc>
          <w:tcPr>
            <w:tcW w:type="dxa" w:w="1296"/>
            <w:vAlign w:val="center"/>
            <w:tcMar>
              <w:top w:w="65" w:type="dxa"/>
              <w:start w:w="80" w:type="dxa"/>
              <w:bottom w:w="65" w:type="dxa"/>
              <w:end w:w="80" w:type="dxa"/>
            </w:tcMar>
          </w:tcPr>
          <w:p>
            <w:pPr>
              <w:pStyle w:val="TableText"/>
              <w:keepLines/>
            </w:pPr>
            <w:r/>
            <w:r>
              <w:rPr>
                <w:rFonts w:ascii="Aptos" w:hAnsi="Aptos"/>
                <w:b w:val="0"/>
                <w:i w:val="0"/>
                <w:sz w:val="14"/>
              </w:rPr>
              <w:t>FR-SIM-005</w:t>
            </w:r>
          </w:p>
        </w:tc>
        <w:tc>
          <w:tcPr>
            <w:tcW w:type="dxa" w:w="4536"/>
            <w:vAlign w:val="center"/>
            <w:tcMar>
              <w:top w:w="65" w:type="dxa"/>
              <w:start w:w="80" w:type="dxa"/>
              <w:bottom w:w="65" w:type="dxa"/>
              <w:end w:w="80" w:type="dxa"/>
            </w:tcMar>
          </w:tcPr>
          <w:p>
            <w:pPr>
              <w:pStyle w:val="TableText"/>
              <w:keepLines/>
            </w:pPr>
            <w:r/>
            <w:r>
              <w:rPr>
                <w:rFonts w:ascii="Aptos" w:hAnsi="Aptos"/>
                <w:b w:val="0"/>
                <w:i w:val="0"/>
                <w:sz w:val="14"/>
              </w:rPr>
              <w:t>Create a before/after diff for each accepted event and repair attempt.</w:t>
            </w:r>
          </w:p>
        </w:tc>
        <w:tc>
          <w:tcPr>
            <w:tcW w:type="dxa" w:w="3024"/>
            <w:vAlign w:val="center"/>
            <w:tcMar>
              <w:top w:w="65" w:type="dxa"/>
              <w:start w:w="80" w:type="dxa"/>
              <w:bottom w:w="65" w:type="dxa"/>
              <w:end w:w="80" w:type="dxa"/>
            </w:tcMar>
          </w:tcPr>
          <w:p>
            <w:pPr>
              <w:pStyle w:val="TableText"/>
              <w:keepLines/>
            </w:pPr>
            <w:r/>
            <w:r>
              <w:rPr>
                <w:rFonts w:ascii="Aptos" w:hAnsi="Aptos"/>
                <w:b w:val="0"/>
                <w:i w:val="0"/>
                <w:sz w:val="14"/>
              </w:rPr>
              <w:t>Changed, unchanged, added, cancelled, and newly unassigned sessions can be inspected.</w:t>
            </w:r>
          </w:p>
        </w:tc>
        <w:tc>
          <w:tcPr>
            <w:tcW w:type="dxa" w:w="1368"/>
            <w:vAlign w:val="center"/>
            <w:tcMar>
              <w:top w:w="65" w:type="dxa"/>
              <w:start w:w="80" w:type="dxa"/>
              <w:bottom w:w="65" w:type="dxa"/>
              <w:end w:w="80" w:type="dxa"/>
            </w:tcMar>
          </w:tcPr>
          <w:p>
            <w:pPr>
              <w:pStyle w:val="TableText"/>
              <w:keepLines/>
            </w:pPr>
            <w:r/>
            <w:r>
              <w:rPr>
                <w:rFonts w:ascii="Aptos" w:hAnsi="Aptos"/>
                <w:b w:val="0"/>
                <w:i w:val="0"/>
                <w:sz w:val="14"/>
              </w:rPr>
              <w:t>Mandatory direction</w:t>
            </w:r>
          </w:p>
        </w:tc>
      </w:tr>
      <w:tr>
        <w:trPr>
          <w:cantSplit/>
        </w:trPr>
        <w:tc>
          <w:tcPr>
            <w:tcW w:type="dxa" w:w="1296"/>
            <w:vAlign w:val="center"/>
            <w:tcMar>
              <w:top w:w="65" w:type="dxa"/>
              <w:start w:w="80" w:type="dxa"/>
              <w:bottom w:w="65" w:type="dxa"/>
              <w:end w:w="80" w:type="dxa"/>
            </w:tcMar>
            <w:shd w:fill="F5F8FA"/>
          </w:tcPr>
          <w:p>
            <w:pPr>
              <w:pStyle w:val="TableText"/>
              <w:keepLines/>
            </w:pPr>
            <w:r/>
            <w:r>
              <w:rPr>
                <w:rFonts w:ascii="Aptos" w:hAnsi="Aptos"/>
                <w:b w:val="0"/>
                <w:i w:val="0"/>
                <w:sz w:val="14"/>
              </w:rPr>
              <w:t>FR-SIM-006</w:t>
            </w:r>
          </w:p>
        </w:tc>
        <w:tc>
          <w:tcPr>
            <w:tcW w:type="dxa" w:w="4536"/>
            <w:vAlign w:val="center"/>
            <w:tcMar>
              <w:top w:w="65" w:type="dxa"/>
              <w:start w:w="80" w:type="dxa"/>
              <w:bottom w:w="65" w:type="dxa"/>
              <w:end w:w="80" w:type="dxa"/>
            </w:tcMar>
            <w:shd w:fill="F5F8FA"/>
          </w:tcPr>
          <w:p>
            <w:pPr>
              <w:pStyle w:val="TableText"/>
              <w:keepLines/>
            </w:pPr>
            <w:r/>
            <w:r>
              <w:rPr>
                <w:rFonts w:ascii="Aptos" w:hAnsi="Aptos"/>
                <w:b w:val="0"/>
                <w:i w:val="0"/>
                <w:sz w:val="14"/>
              </w:rPr>
              <w:t>If repair fails, retain history and clearly mark assignments invalidated by current scenario state.</w:t>
            </w:r>
          </w:p>
        </w:tc>
        <w:tc>
          <w:tcPr>
            <w:tcW w:type="dxa" w:w="3024"/>
            <w:vAlign w:val="center"/>
            <w:tcMar>
              <w:top w:w="65" w:type="dxa"/>
              <w:start w:w="80" w:type="dxa"/>
              <w:bottom w:w="65" w:type="dxa"/>
              <w:end w:w="80" w:type="dxa"/>
            </w:tcMar>
            <w:shd w:fill="F5F8FA"/>
          </w:tcPr>
          <w:p>
            <w:pPr>
              <w:pStyle w:val="TableText"/>
              <w:keepLines/>
            </w:pPr>
            <w:r/>
            <w:r>
              <w:rPr>
                <w:rFonts w:ascii="Aptos" w:hAnsi="Aptos"/>
                <w:b w:val="0"/>
                <w:i w:val="0"/>
                <w:sz w:val="14"/>
              </w:rPr>
              <w:t>Historical published schedule is preserved but not misrepresented as currently feasible.</w:t>
            </w:r>
          </w:p>
        </w:tc>
        <w:tc>
          <w:tcPr>
            <w:tcW w:type="dxa" w:w="1368"/>
            <w:vAlign w:val="center"/>
            <w:tcMar>
              <w:top w:w="65" w:type="dxa"/>
              <w:start w:w="80" w:type="dxa"/>
              <w:bottom w:w="65" w:type="dxa"/>
              <w:end w:w="80" w:type="dxa"/>
            </w:tcMar>
            <w:shd w:fill="F5F8FA"/>
          </w:tcPr>
          <w:p>
            <w:pPr>
              <w:pStyle w:val="TableText"/>
              <w:keepLines/>
            </w:pPr>
            <w:r/>
            <w:r>
              <w:rPr>
                <w:rFonts w:ascii="Aptos" w:hAnsi="Aptos"/>
                <w:b w:val="0"/>
                <w:i w:val="0"/>
                <w:sz w:val="14"/>
              </w:rPr>
              <w:t>Mandatory principle</w:t>
            </w:r>
          </w:p>
        </w:tc>
      </w:tr>
      <w:tr>
        <w:trPr>
          <w:cantSplit/>
        </w:trPr>
        <w:tc>
          <w:tcPr>
            <w:tcW w:type="dxa" w:w="1296"/>
            <w:vAlign w:val="center"/>
            <w:tcMar>
              <w:top w:w="65" w:type="dxa"/>
              <w:start w:w="80" w:type="dxa"/>
              <w:bottom w:w="65" w:type="dxa"/>
              <w:end w:w="80" w:type="dxa"/>
            </w:tcMar>
          </w:tcPr>
          <w:p>
            <w:pPr>
              <w:pStyle w:val="TableText"/>
              <w:keepLines/>
            </w:pPr>
            <w:r/>
            <w:r>
              <w:rPr>
                <w:rFonts w:ascii="Aptos" w:hAnsi="Aptos"/>
                <w:b w:val="0"/>
                <w:i w:val="0"/>
                <w:sz w:val="14"/>
              </w:rPr>
              <w:t>FR-SIM-007</w:t>
            </w:r>
          </w:p>
        </w:tc>
        <w:tc>
          <w:tcPr>
            <w:tcW w:type="dxa" w:w="4536"/>
            <w:vAlign w:val="center"/>
            <w:tcMar>
              <w:top w:w="65" w:type="dxa"/>
              <w:start w:w="80" w:type="dxa"/>
              <w:bottom w:w="65" w:type="dxa"/>
              <w:end w:w="80" w:type="dxa"/>
            </w:tcMar>
          </w:tcPr>
          <w:p>
            <w:pPr>
              <w:pStyle w:val="TableText"/>
              <w:keepLines/>
            </w:pPr>
            <w:r/>
            <w:r>
              <w:rPr>
                <w:rFonts w:ascii="Aptos" w:hAnsi="Aptos"/>
                <w:b w:val="0"/>
                <w:i w:val="0"/>
                <w:sz w:val="14"/>
              </w:rPr>
              <w:t>Enforce numerical limits in the controlling logic, not merely in UI input controls.</w:t>
            </w:r>
          </w:p>
        </w:tc>
        <w:tc>
          <w:tcPr>
            <w:tcW w:type="dxa" w:w="3024"/>
            <w:vAlign w:val="center"/>
            <w:tcMar>
              <w:top w:w="65" w:type="dxa"/>
              <w:start w:w="80" w:type="dxa"/>
              <w:bottom w:w="65" w:type="dxa"/>
              <w:end w:w="80" w:type="dxa"/>
            </w:tcMar>
          </w:tcPr>
          <w:p>
            <w:pPr>
              <w:pStyle w:val="TableText"/>
              <w:keepLines/>
            </w:pPr>
            <w:r/>
            <w:r>
              <w:rPr>
                <w:rFonts w:ascii="Aptos" w:hAnsi="Aptos"/>
                <w:b w:val="0"/>
                <w:i w:val="0"/>
                <w:sz w:val="14"/>
              </w:rPr>
              <w:t>API/scripted events cannot bypass the same guardrails.</w:t>
            </w:r>
          </w:p>
        </w:tc>
        <w:tc>
          <w:tcPr>
            <w:tcW w:type="dxa" w:w="1368"/>
            <w:vAlign w:val="center"/>
            <w:tcMar>
              <w:top w:w="65" w:type="dxa"/>
              <w:start w:w="80" w:type="dxa"/>
              <w:bottom w:w="65" w:type="dxa"/>
              <w:end w:w="80" w:type="dxa"/>
            </w:tcMar>
          </w:tcPr>
          <w:p>
            <w:pPr>
              <w:pStyle w:val="TableText"/>
              <w:keepLines/>
            </w:pPr>
            <w:r/>
            <w:r>
              <w:rPr>
                <w:rFonts w:ascii="Aptos" w:hAnsi="Aptos"/>
                <w:b w:val="0"/>
                <w:i w:val="0"/>
                <w:sz w:val="14"/>
              </w:rPr>
              <w:t>Mandatory principle</w:t>
            </w:r>
          </w:p>
        </w:tc>
      </w:tr>
      <w:tr>
        <w:trPr>
          <w:cantSplit/>
        </w:trPr>
        <w:tc>
          <w:tcPr>
            <w:tcW w:type="dxa" w:w="1296"/>
            <w:vAlign w:val="center"/>
            <w:tcMar>
              <w:top w:w="65" w:type="dxa"/>
              <w:start w:w="80" w:type="dxa"/>
              <w:bottom w:w="65" w:type="dxa"/>
              <w:end w:w="80" w:type="dxa"/>
            </w:tcMar>
            <w:shd w:fill="F5F8FA"/>
          </w:tcPr>
          <w:p>
            <w:pPr>
              <w:pStyle w:val="TableText"/>
              <w:keepLines/>
            </w:pPr>
            <w:r/>
            <w:r>
              <w:rPr>
                <w:rFonts w:ascii="Aptos" w:hAnsi="Aptos"/>
                <w:b w:val="0"/>
                <w:i w:val="0"/>
                <w:sz w:val="14"/>
              </w:rPr>
              <w:t>FR-SIM-008</w:t>
            </w:r>
          </w:p>
        </w:tc>
        <w:tc>
          <w:tcPr>
            <w:tcW w:type="dxa" w:w="4536"/>
            <w:vAlign w:val="center"/>
            <w:tcMar>
              <w:top w:w="65" w:type="dxa"/>
              <w:start w:w="80" w:type="dxa"/>
              <w:bottom w:w="65" w:type="dxa"/>
              <w:end w:w="80" w:type="dxa"/>
            </w:tcMar>
            <w:shd w:fill="F5F8FA"/>
          </w:tcPr>
          <w:p>
            <w:pPr>
              <w:pStyle w:val="TableText"/>
              <w:keepLines/>
            </w:pPr>
            <w:r/>
            <w:r>
              <w:rPr>
                <w:rFonts w:ascii="Aptos" w:hAnsi="Aptos"/>
                <w:b w:val="0"/>
                <w:i w:val="0"/>
                <w:sz w:val="14"/>
              </w:rPr>
              <w:t>Terminate simulation on a documented stop condition or resource/time budget.</w:t>
            </w:r>
          </w:p>
        </w:tc>
        <w:tc>
          <w:tcPr>
            <w:tcW w:type="dxa" w:w="3024"/>
            <w:vAlign w:val="center"/>
            <w:tcMar>
              <w:top w:w="65" w:type="dxa"/>
              <w:start w:w="80" w:type="dxa"/>
              <w:bottom w:w="65" w:type="dxa"/>
              <w:end w:w="80" w:type="dxa"/>
            </w:tcMar>
            <w:shd w:fill="F5F8FA"/>
          </w:tcPr>
          <w:p>
            <w:pPr>
              <w:pStyle w:val="TableText"/>
              <w:keepLines/>
            </w:pPr>
            <w:r/>
            <w:r>
              <w:rPr>
                <w:rFonts w:ascii="Aptos" w:hAnsi="Aptos"/>
                <w:b w:val="0"/>
                <w:i w:val="0"/>
                <w:sz w:val="14"/>
              </w:rPr>
              <w:t>No unbounded event generation or automatic retries.</w:t>
            </w:r>
          </w:p>
        </w:tc>
        <w:tc>
          <w:tcPr>
            <w:tcW w:type="dxa" w:w="1368"/>
            <w:vAlign w:val="center"/>
            <w:tcMar>
              <w:top w:w="65" w:type="dxa"/>
              <w:start w:w="80" w:type="dxa"/>
              <w:bottom w:w="65" w:type="dxa"/>
              <w:end w:w="80" w:type="dxa"/>
            </w:tcMar>
            <w:shd w:fill="F5F8FA"/>
          </w:tcPr>
          <w:p>
            <w:pPr>
              <w:pStyle w:val="TableText"/>
              <w:keepLines/>
            </w:pPr>
            <w:r/>
            <w:r>
              <w:rPr>
                <w:rFonts w:ascii="Aptos" w:hAnsi="Aptos"/>
                <w:b w:val="0"/>
                <w:i w:val="0"/>
                <w:sz w:val="14"/>
              </w:rPr>
              <w:t>Mandatory principle</w:t>
            </w:r>
          </w:p>
        </w:tc>
      </w:tr>
    </w:tbl>
    <w:p>
      <w:pPr>
        <w:spacing w:after="20"/>
      </w:pPr>
    </w:p>
    <w:p>
      <w:pPr>
        <w:pStyle w:val="Heading2"/>
      </w:pPr>
      <w:r>
        <w:t>8.6 Analytics, reporting, and comparison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296"/>
            <w:vAlign w:val="center"/>
            <w:tcMar>
              <w:top w:w="65" w:type="dxa"/>
              <w:start w:w="80" w:type="dxa"/>
              <w:bottom w:w="65" w:type="dxa"/>
              <w:end w:w="80" w:type="dxa"/>
            </w:tcMar>
            <w:shd w:fill="14324A"/>
          </w:tcPr>
          <w:p>
            <w:pPr>
              <w:pStyle w:val="TableText"/>
              <w:keepLines/>
            </w:pPr>
            <w:r/>
            <w:r>
              <w:rPr>
                <w:rFonts w:ascii="Aptos" w:hAnsi="Aptos"/>
                <w:b/>
                <w:i w:val="0"/>
                <w:color w:val="FFFFFF"/>
                <w:sz w:val="16"/>
              </w:rPr>
              <w:t>ID</w:t>
            </w:r>
          </w:p>
        </w:tc>
        <w:tc>
          <w:tcPr>
            <w:tcW w:type="dxa" w:w="4536"/>
            <w:vAlign w:val="center"/>
            <w:tcMar>
              <w:top w:w="65" w:type="dxa"/>
              <w:start w:w="80" w:type="dxa"/>
              <w:bottom w:w="65" w:type="dxa"/>
              <w:end w:w="80" w:type="dxa"/>
            </w:tcMar>
            <w:shd w:fill="14324A"/>
          </w:tcPr>
          <w:p>
            <w:pPr>
              <w:pStyle w:val="TableText"/>
              <w:keepLines/>
            </w:pPr>
            <w:r/>
            <w:r>
              <w:rPr>
                <w:rFonts w:ascii="Aptos" w:hAnsi="Aptos"/>
                <w:b/>
                <w:i w:val="0"/>
                <w:color w:val="FFFFFF"/>
                <w:sz w:val="16"/>
              </w:rPr>
              <w:t>Requirement</w:t>
            </w:r>
          </w:p>
        </w:tc>
        <w:tc>
          <w:tcPr>
            <w:tcW w:type="dxa" w:w="3024"/>
            <w:vAlign w:val="center"/>
            <w:tcMar>
              <w:top w:w="65" w:type="dxa"/>
              <w:start w:w="80" w:type="dxa"/>
              <w:bottom w:w="65" w:type="dxa"/>
              <w:end w:w="80" w:type="dxa"/>
            </w:tcMar>
            <w:shd w:fill="14324A"/>
          </w:tcPr>
          <w:p>
            <w:pPr>
              <w:pStyle w:val="TableText"/>
              <w:keepLines/>
            </w:pPr>
            <w:r/>
            <w:r>
              <w:rPr>
                <w:rFonts w:ascii="Aptos" w:hAnsi="Aptos"/>
                <w:b/>
                <w:i w:val="0"/>
                <w:color w:val="FFFFFF"/>
                <w:sz w:val="16"/>
              </w:rPr>
              <w:t>Acceptance evidence / caveat</w:t>
            </w:r>
          </w:p>
        </w:tc>
        <w:tc>
          <w:tcPr>
            <w:tcW w:type="dxa" w:w="1368"/>
            <w:vAlign w:val="center"/>
            <w:tcMar>
              <w:top w:w="65" w:type="dxa"/>
              <w:start w:w="80" w:type="dxa"/>
              <w:bottom w:w="65" w:type="dxa"/>
              <w:end w:w="80" w:type="dxa"/>
            </w:tcMar>
            <w:shd w:fill="14324A"/>
          </w:tcPr>
          <w:p>
            <w:pPr>
              <w:pStyle w:val="TableText"/>
              <w:keepLines/>
            </w:pPr>
            <w:r/>
            <w:r>
              <w:rPr>
                <w:rFonts w:ascii="Aptos" w:hAnsi="Aptos"/>
                <w:b/>
                <w:i w:val="0"/>
                <w:color w:val="FFFFFF"/>
                <w:sz w:val="16"/>
              </w:rPr>
              <w:t>Status</w:t>
            </w:r>
          </w:p>
        </w:tc>
      </w:tr>
      <w:tr>
        <w:trPr>
          <w:cantSplit/>
        </w:trPr>
        <w:tc>
          <w:tcPr>
            <w:tcW w:type="dxa" w:w="1296"/>
            <w:vAlign w:val="center"/>
            <w:tcMar>
              <w:top w:w="65" w:type="dxa"/>
              <w:start w:w="80" w:type="dxa"/>
              <w:bottom w:w="65" w:type="dxa"/>
              <w:end w:w="80" w:type="dxa"/>
            </w:tcMar>
          </w:tcPr>
          <w:p>
            <w:pPr>
              <w:pStyle w:val="TableText"/>
              <w:keepLines/>
            </w:pPr>
            <w:r/>
            <w:r>
              <w:rPr>
                <w:rFonts w:ascii="Aptos" w:hAnsi="Aptos"/>
                <w:b w:val="0"/>
                <w:i w:val="0"/>
                <w:sz w:val="14"/>
              </w:rPr>
              <w:t>FR-MET-001</w:t>
            </w:r>
          </w:p>
        </w:tc>
        <w:tc>
          <w:tcPr>
            <w:tcW w:type="dxa" w:w="4536"/>
            <w:vAlign w:val="center"/>
            <w:tcMar>
              <w:top w:w="65" w:type="dxa"/>
              <w:start w:w="80" w:type="dxa"/>
              <w:bottom w:w="65" w:type="dxa"/>
              <w:end w:w="80" w:type="dxa"/>
            </w:tcMar>
          </w:tcPr>
          <w:p>
            <w:pPr>
              <w:pStyle w:val="TableText"/>
              <w:keepLines/>
            </w:pPr>
            <w:r/>
            <w:r>
              <w:rPr>
                <w:rFonts w:ascii="Aptos" w:hAnsi="Aptos"/>
                <w:b w:val="0"/>
                <w:i w:val="0"/>
                <w:sz w:val="14"/>
              </w:rPr>
              <w:t>Report allocation coverage, unassigned count, hard violations, utilization, preference satisfaction, runtime, feasibility status, and disruption when applicable.</w:t>
            </w:r>
          </w:p>
        </w:tc>
        <w:tc>
          <w:tcPr>
            <w:tcW w:type="dxa" w:w="3024"/>
            <w:vAlign w:val="center"/>
            <w:tcMar>
              <w:top w:w="65" w:type="dxa"/>
              <w:start w:w="80" w:type="dxa"/>
              <w:bottom w:w="65" w:type="dxa"/>
              <w:end w:w="80" w:type="dxa"/>
            </w:tcMar>
          </w:tcPr>
          <w:p>
            <w:pPr>
              <w:pStyle w:val="TableText"/>
              <w:keepLines/>
            </w:pPr>
            <w:r/>
            <w:r>
              <w:rPr>
                <w:rFonts w:ascii="Aptos" w:hAnsi="Aptos"/>
                <w:b w:val="0"/>
                <w:i w:val="0"/>
                <w:sz w:val="14"/>
              </w:rPr>
              <w:t>Each metric has a defined formula and run scope before implementation.</w:t>
            </w:r>
          </w:p>
        </w:tc>
        <w:tc>
          <w:tcPr>
            <w:tcW w:type="dxa" w:w="1368"/>
            <w:vAlign w:val="center"/>
            <w:tcMar>
              <w:top w:w="65" w:type="dxa"/>
              <w:start w:w="80" w:type="dxa"/>
              <w:bottom w:w="65" w:type="dxa"/>
              <w:end w:w="80" w:type="dxa"/>
            </w:tcMar>
          </w:tcPr>
          <w:p>
            <w:pPr>
              <w:pStyle w:val="TableText"/>
              <w:keepLines/>
            </w:pPr>
            <w:r/>
            <w:r>
              <w:rPr>
                <w:rFonts w:ascii="Aptos" w:hAnsi="Aptos"/>
                <w:b w:val="0"/>
                <w:i w:val="0"/>
                <w:sz w:val="14"/>
              </w:rPr>
              <w:t>Mandatory direction</w:t>
            </w:r>
          </w:p>
        </w:tc>
      </w:tr>
      <w:tr>
        <w:trPr>
          <w:cantSplit/>
        </w:trPr>
        <w:tc>
          <w:tcPr>
            <w:tcW w:type="dxa" w:w="1296"/>
            <w:vAlign w:val="center"/>
            <w:tcMar>
              <w:top w:w="65" w:type="dxa"/>
              <w:start w:w="80" w:type="dxa"/>
              <w:bottom w:w="65" w:type="dxa"/>
              <w:end w:w="80" w:type="dxa"/>
            </w:tcMar>
            <w:shd w:fill="F5F8FA"/>
          </w:tcPr>
          <w:p>
            <w:pPr>
              <w:pStyle w:val="TableText"/>
              <w:keepLines/>
            </w:pPr>
            <w:r/>
            <w:r>
              <w:rPr>
                <w:rFonts w:ascii="Aptos" w:hAnsi="Aptos"/>
                <w:b w:val="0"/>
                <w:i w:val="0"/>
                <w:sz w:val="14"/>
              </w:rPr>
              <w:t>FR-MET-002</w:t>
            </w:r>
          </w:p>
        </w:tc>
        <w:tc>
          <w:tcPr>
            <w:tcW w:type="dxa" w:w="4536"/>
            <w:vAlign w:val="center"/>
            <w:tcMar>
              <w:top w:w="65" w:type="dxa"/>
              <w:start w:w="80" w:type="dxa"/>
              <w:bottom w:w="65" w:type="dxa"/>
              <w:end w:w="80" w:type="dxa"/>
            </w:tcMar>
            <w:shd w:fill="F5F8FA"/>
          </w:tcPr>
          <w:p>
            <w:pPr>
              <w:pStyle w:val="TableText"/>
              <w:keepLines/>
            </w:pPr>
            <w:r/>
            <w:r>
              <w:rPr>
                <w:rFonts w:ascii="Aptos" w:hAnsi="Aptos"/>
                <w:b w:val="0"/>
                <w:i w:val="0"/>
                <w:sz w:val="14"/>
              </w:rPr>
              <w:t>Show correctness metrics separately from quality metrics.</w:t>
            </w:r>
          </w:p>
        </w:tc>
        <w:tc>
          <w:tcPr>
            <w:tcW w:type="dxa" w:w="3024"/>
            <w:vAlign w:val="center"/>
            <w:tcMar>
              <w:top w:w="65" w:type="dxa"/>
              <w:start w:w="80" w:type="dxa"/>
              <w:bottom w:w="65" w:type="dxa"/>
              <w:end w:w="80" w:type="dxa"/>
            </w:tcMar>
            <w:shd w:fill="F5F8FA"/>
          </w:tcPr>
          <w:p>
            <w:pPr>
              <w:pStyle w:val="TableText"/>
              <w:keepLines/>
            </w:pPr>
            <w:r/>
            <w:r>
              <w:rPr>
                <w:rFonts w:ascii="Aptos" w:hAnsi="Aptos"/>
                <w:b w:val="0"/>
                <w:i w:val="0"/>
                <w:sz w:val="14"/>
              </w:rPr>
              <w:t>No composite score may hide hard violations or incomplete allocation.</w:t>
            </w:r>
          </w:p>
        </w:tc>
        <w:tc>
          <w:tcPr>
            <w:tcW w:type="dxa" w:w="1368"/>
            <w:vAlign w:val="center"/>
            <w:tcMar>
              <w:top w:w="65" w:type="dxa"/>
              <w:start w:w="80" w:type="dxa"/>
              <w:bottom w:w="65" w:type="dxa"/>
              <w:end w:w="80" w:type="dxa"/>
            </w:tcMar>
            <w:shd w:fill="F5F8FA"/>
          </w:tcPr>
          <w:p>
            <w:pPr>
              <w:pStyle w:val="TableText"/>
              <w:keepLines/>
            </w:pPr>
            <w:r/>
            <w:r>
              <w:rPr>
                <w:rFonts w:ascii="Aptos" w:hAnsi="Aptos"/>
                <w:b w:val="0"/>
                <w:i w:val="0"/>
                <w:sz w:val="14"/>
              </w:rPr>
              <w:t>Mandatory</w:t>
            </w:r>
          </w:p>
        </w:tc>
      </w:tr>
      <w:tr>
        <w:trPr>
          <w:cantSplit/>
        </w:trPr>
        <w:tc>
          <w:tcPr>
            <w:tcW w:type="dxa" w:w="1296"/>
            <w:vAlign w:val="center"/>
            <w:tcMar>
              <w:top w:w="65" w:type="dxa"/>
              <w:start w:w="80" w:type="dxa"/>
              <w:bottom w:w="65" w:type="dxa"/>
              <w:end w:w="80" w:type="dxa"/>
            </w:tcMar>
          </w:tcPr>
          <w:p>
            <w:pPr>
              <w:pStyle w:val="TableText"/>
              <w:keepLines/>
            </w:pPr>
            <w:r/>
            <w:r>
              <w:rPr>
                <w:rFonts w:ascii="Aptos" w:hAnsi="Aptos"/>
                <w:b w:val="0"/>
                <w:i w:val="0"/>
                <w:sz w:val="14"/>
              </w:rPr>
              <w:t>FR-MET-003</w:t>
            </w:r>
          </w:p>
        </w:tc>
        <w:tc>
          <w:tcPr>
            <w:tcW w:type="dxa" w:w="4536"/>
            <w:vAlign w:val="center"/>
            <w:tcMar>
              <w:top w:w="65" w:type="dxa"/>
              <w:start w:w="80" w:type="dxa"/>
              <w:bottom w:w="65" w:type="dxa"/>
              <w:end w:w="80" w:type="dxa"/>
            </w:tcMar>
          </w:tcPr>
          <w:p>
            <w:pPr>
              <w:pStyle w:val="TableText"/>
              <w:keepLines/>
            </w:pPr>
            <w:r/>
            <w:r>
              <w:rPr>
                <w:rFonts w:ascii="Aptos" w:hAnsi="Aptos"/>
                <w:b w:val="0"/>
                <w:i w:val="0"/>
                <w:sz w:val="14"/>
              </w:rPr>
              <w:t>Compare baseline and optimizer on equivalent input snapshots, constraints, and metric definitions.</w:t>
            </w:r>
          </w:p>
        </w:tc>
        <w:tc>
          <w:tcPr>
            <w:tcW w:type="dxa" w:w="3024"/>
            <w:vAlign w:val="center"/>
            <w:tcMar>
              <w:top w:w="65" w:type="dxa"/>
              <w:start w:w="80" w:type="dxa"/>
              <w:bottom w:w="65" w:type="dxa"/>
              <w:end w:w="80" w:type="dxa"/>
            </w:tcMar>
          </w:tcPr>
          <w:p>
            <w:pPr>
              <w:pStyle w:val="TableText"/>
              <w:keepLines/>
            </w:pPr>
            <w:r/>
            <w:r>
              <w:rPr>
                <w:rFonts w:ascii="Aptos" w:hAnsi="Aptos"/>
                <w:b w:val="0"/>
                <w:i w:val="0"/>
                <w:sz w:val="14"/>
              </w:rPr>
              <w:t>Saved metadata proves equivalence.</w:t>
            </w:r>
          </w:p>
        </w:tc>
        <w:tc>
          <w:tcPr>
            <w:tcW w:type="dxa" w:w="1368"/>
            <w:vAlign w:val="center"/>
            <w:tcMar>
              <w:top w:w="65" w:type="dxa"/>
              <w:start w:w="80" w:type="dxa"/>
              <w:bottom w:w="65" w:type="dxa"/>
              <w:end w:w="80" w:type="dxa"/>
            </w:tcMar>
          </w:tcPr>
          <w:p>
            <w:pPr>
              <w:pStyle w:val="TableText"/>
              <w:keepLines/>
            </w:pPr>
            <w:r/>
            <w:r>
              <w:rPr>
                <w:rFonts w:ascii="Aptos" w:hAnsi="Aptos"/>
                <w:b w:val="0"/>
                <w:i w:val="0"/>
                <w:sz w:val="14"/>
              </w:rPr>
              <w:t>Mandatory</w:t>
            </w:r>
          </w:p>
        </w:tc>
      </w:tr>
      <w:tr>
        <w:trPr>
          <w:cantSplit/>
        </w:trPr>
        <w:tc>
          <w:tcPr>
            <w:tcW w:type="dxa" w:w="1296"/>
            <w:vAlign w:val="center"/>
            <w:tcMar>
              <w:top w:w="65" w:type="dxa"/>
              <w:start w:w="80" w:type="dxa"/>
              <w:bottom w:w="65" w:type="dxa"/>
              <w:end w:w="80" w:type="dxa"/>
            </w:tcMar>
            <w:shd w:fill="F5F8FA"/>
          </w:tcPr>
          <w:p>
            <w:pPr>
              <w:pStyle w:val="TableText"/>
              <w:keepLines/>
            </w:pPr>
            <w:r/>
            <w:r>
              <w:rPr>
                <w:rFonts w:ascii="Aptos" w:hAnsi="Aptos"/>
                <w:b w:val="0"/>
                <w:i w:val="0"/>
                <w:sz w:val="14"/>
              </w:rPr>
              <w:t>FR-MET-004</w:t>
            </w:r>
          </w:p>
        </w:tc>
        <w:tc>
          <w:tcPr>
            <w:tcW w:type="dxa" w:w="4536"/>
            <w:vAlign w:val="center"/>
            <w:tcMar>
              <w:top w:w="65" w:type="dxa"/>
              <w:start w:w="80" w:type="dxa"/>
              <w:bottom w:w="65" w:type="dxa"/>
              <w:end w:w="80" w:type="dxa"/>
            </w:tcMar>
            <w:shd w:fill="F5F8FA"/>
          </w:tcPr>
          <w:p>
            <w:pPr>
              <w:pStyle w:val="TableText"/>
              <w:keepLines/>
            </w:pPr>
            <w:r/>
            <w:r>
              <w:rPr>
                <w:rFonts w:ascii="Aptos" w:hAnsi="Aptos"/>
                <w:b w:val="0"/>
                <w:i w:val="0"/>
                <w:sz w:val="14"/>
              </w:rPr>
              <w:t>Export results only in approved formats with identifiers and run metadata.</w:t>
            </w:r>
          </w:p>
        </w:tc>
        <w:tc>
          <w:tcPr>
            <w:tcW w:type="dxa" w:w="3024"/>
            <w:vAlign w:val="center"/>
            <w:tcMar>
              <w:top w:w="65" w:type="dxa"/>
              <w:start w:w="80" w:type="dxa"/>
              <w:bottom w:w="65" w:type="dxa"/>
              <w:end w:w="80" w:type="dxa"/>
            </w:tcMar>
            <w:shd w:fill="F5F8FA"/>
          </w:tcPr>
          <w:p>
            <w:pPr>
              <w:pStyle w:val="TableText"/>
              <w:keepLines/>
            </w:pPr>
            <w:r/>
            <w:r>
              <w:rPr>
                <w:rFonts w:ascii="Aptos" w:hAnsi="Aptos"/>
                <w:b w:val="0"/>
                <w:i w:val="0"/>
                <w:sz w:val="14"/>
              </w:rPr>
              <w:t>Exact formats and export scope remain to be approved.</w:t>
            </w:r>
          </w:p>
        </w:tc>
        <w:tc>
          <w:tcPr>
            <w:tcW w:type="dxa" w:w="1368"/>
            <w:vAlign w:val="center"/>
            <w:tcMar>
              <w:top w:w="65" w:type="dxa"/>
              <w:start w:w="80" w:type="dxa"/>
              <w:bottom w:w="65" w:type="dxa"/>
              <w:end w:w="80" w:type="dxa"/>
            </w:tcMar>
            <w:shd w:fill="F5F8FA"/>
          </w:tcPr>
          <w:p>
            <w:pPr>
              <w:pStyle w:val="TableText"/>
              <w:keepLines/>
            </w:pPr>
            <w:r/>
            <w:r>
              <w:rPr>
                <w:rFonts w:ascii="Aptos" w:hAnsi="Aptos"/>
                <w:b w:val="0"/>
                <w:i w:val="0"/>
                <w:sz w:val="14"/>
              </w:rPr>
              <w:t>Scope pending</w:t>
            </w:r>
          </w:p>
        </w:tc>
      </w:tr>
      <w:tr>
        <w:trPr>
          <w:cantSplit/>
        </w:trPr>
        <w:tc>
          <w:tcPr>
            <w:tcW w:type="dxa" w:w="1296"/>
            <w:vAlign w:val="center"/>
            <w:tcMar>
              <w:top w:w="65" w:type="dxa"/>
              <w:start w:w="80" w:type="dxa"/>
              <w:bottom w:w="65" w:type="dxa"/>
              <w:end w:w="80" w:type="dxa"/>
            </w:tcMar>
          </w:tcPr>
          <w:p>
            <w:pPr>
              <w:pStyle w:val="TableText"/>
              <w:keepLines/>
            </w:pPr>
            <w:r/>
            <w:r>
              <w:rPr>
                <w:rFonts w:ascii="Aptos" w:hAnsi="Aptos"/>
                <w:b w:val="0"/>
                <w:i w:val="0"/>
                <w:sz w:val="14"/>
              </w:rPr>
              <w:t>FR-MET-005</w:t>
            </w:r>
          </w:p>
        </w:tc>
        <w:tc>
          <w:tcPr>
            <w:tcW w:type="dxa" w:w="4536"/>
            <w:vAlign w:val="center"/>
            <w:tcMar>
              <w:top w:w="65" w:type="dxa"/>
              <w:start w:w="80" w:type="dxa"/>
              <w:bottom w:w="65" w:type="dxa"/>
              <w:end w:w="80" w:type="dxa"/>
            </w:tcMar>
          </w:tcPr>
          <w:p>
            <w:pPr>
              <w:pStyle w:val="TableText"/>
              <w:keepLines/>
            </w:pPr>
            <w:r/>
            <w:r>
              <w:rPr>
                <w:rFonts w:ascii="Aptos" w:hAnsi="Aptos"/>
                <w:b w:val="0"/>
                <w:i w:val="0"/>
                <w:sz w:val="14"/>
              </w:rPr>
              <w:t>Avoid displaying a numerical comparison where required data is absent or incomparable.</w:t>
            </w:r>
          </w:p>
        </w:tc>
        <w:tc>
          <w:tcPr>
            <w:tcW w:type="dxa" w:w="3024"/>
            <w:vAlign w:val="center"/>
            <w:tcMar>
              <w:top w:w="65" w:type="dxa"/>
              <w:start w:w="80" w:type="dxa"/>
              <w:bottom w:w="65" w:type="dxa"/>
              <w:end w:w="80" w:type="dxa"/>
            </w:tcMar>
          </w:tcPr>
          <w:p>
            <w:pPr>
              <w:pStyle w:val="TableText"/>
              <w:keepLines/>
            </w:pPr>
            <w:r/>
            <w:r>
              <w:rPr>
                <w:rFonts w:ascii="Aptos" w:hAnsi="Aptos"/>
                <w:b w:val="0"/>
                <w:i w:val="0"/>
                <w:sz w:val="14"/>
              </w:rPr>
              <w:t>Use “not available”/reason rather than a fabricated or misleading value.</w:t>
            </w:r>
          </w:p>
        </w:tc>
        <w:tc>
          <w:tcPr>
            <w:tcW w:type="dxa" w:w="1368"/>
            <w:vAlign w:val="center"/>
            <w:tcMar>
              <w:top w:w="65" w:type="dxa"/>
              <w:start w:w="80" w:type="dxa"/>
              <w:bottom w:w="65" w:type="dxa"/>
              <w:end w:w="80" w:type="dxa"/>
            </w:tcMar>
          </w:tcPr>
          <w:p>
            <w:pPr>
              <w:pStyle w:val="TableText"/>
              <w:keepLines/>
            </w:pPr>
            <w:r/>
            <w:r>
              <w:rPr>
                <w:rFonts w:ascii="Aptos" w:hAnsi="Aptos"/>
                <w:b w:val="0"/>
                <w:i w:val="0"/>
                <w:sz w:val="14"/>
              </w:rPr>
              <w:t>Mandatory principle</w:t>
            </w:r>
          </w:p>
        </w:tc>
      </w:tr>
    </w:tbl>
    <w:p>
      <w:pPr>
        <w:spacing w:after="20"/>
      </w:pPr>
    </w:p>
    <w:p>
      <w:pPr>
        <w:pStyle w:val="Heading1"/>
      </w:pPr>
      <w:r>
        <w:t>9. Allocation constraints and objective hierarchy</w:t>
      </w:r>
    </w:p>
    <w:p>
      <w:pPr>
        <w:pStyle w:val="Heading2"/>
      </w:pPr>
      <w:r>
        <w:t>9.1 Hard constraints versus soft preferences</w:t>
      </w:r>
    </w:p>
    <w:p>
      <w:r>
        <w:t>Hard constraints determine whether an assignment is permissible. Soft preferences help choose among permissible assignments. A soft preference must never be implemented as a penalty that makes hard-rule violations acceptable. Any aggregate optimization score must be reported in addition to, not instead of, feasibility and completeness status.</w:t>
      </w:r>
    </w:p>
    <w:p>
      <w:pPr>
        <w:pStyle w:val="Heading2"/>
      </w:pPr>
      <w:r>
        <w:t>9.2 Candidate hard constraints to approve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vAlign w:val="center"/>
            <w:tcMar>
              <w:top w:w="65" w:type="dxa"/>
              <w:start w:w="80" w:type="dxa"/>
              <w:bottom w:w="65" w:type="dxa"/>
              <w:end w:w="80" w:type="dxa"/>
            </w:tcMar>
            <w:shd w:fill="14324A"/>
          </w:tcPr>
          <w:p>
            <w:pPr>
              <w:pStyle w:val="TableText"/>
              <w:keepLines/>
            </w:pPr>
            <w:r/>
            <w:r>
              <w:rPr>
                <w:rFonts w:ascii="Aptos" w:hAnsi="Aptos"/>
                <w:b/>
                <w:i w:val="0"/>
                <w:color w:val="FFFFFF"/>
                <w:sz w:val="16"/>
              </w:rPr>
              <w:t>Constraint</w:t>
            </w:r>
          </w:p>
        </w:tc>
        <w:tc>
          <w:tcPr>
            <w:tcW w:type="dxa" w:w="4392"/>
            <w:vAlign w:val="center"/>
            <w:tcMar>
              <w:top w:w="65" w:type="dxa"/>
              <w:start w:w="80" w:type="dxa"/>
              <w:bottom w:w="65" w:type="dxa"/>
              <w:end w:w="80" w:type="dxa"/>
            </w:tcMar>
            <w:shd w:fill="14324A"/>
          </w:tcPr>
          <w:p>
            <w:pPr>
              <w:pStyle w:val="TableText"/>
              <w:keepLines/>
            </w:pPr>
            <w:r/>
            <w:r>
              <w:rPr>
                <w:rFonts w:ascii="Aptos" w:hAnsi="Aptos"/>
                <w:b/>
                <w:i w:val="0"/>
                <w:color w:val="FFFFFF"/>
                <w:sz w:val="16"/>
              </w:rPr>
              <w:t>Rule to define</w:t>
            </w:r>
          </w:p>
        </w:tc>
        <w:tc>
          <w:tcPr>
            <w:tcW w:type="dxa" w:w="4248"/>
            <w:vAlign w:val="center"/>
            <w:tcMar>
              <w:top w:w="65" w:type="dxa"/>
              <w:start w:w="80" w:type="dxa"/>
              <w:bottom w:w="65" w:type="dxa"/>
              <w:end w:w="80" w:type="dxa"/>
            </w:tcMar>
            <w:shd w:fill="14324A"/>
          </w:tcPr>
          <w:p>
            <w:pPr>
              <w:pStyle w:val="TableText"/>
              <w:keepLines/>
            </w:pPr>
            <w:r/>
            <w:r>
              <w:rPr>
                <w:rFonts w:ascii="Aptos" w:hAnsi="Aptos"/>
                <w:b/>
                <w:i w:val="0"/>
                <w:color w:val="FFFFFF"/>
                <w:sz w:val="16"/>
              </w:rPr>
              <w:t>Questions that must be resolved</w:t>
            </w:r>
          </w:p>
        </w:tc>
      </w:tr>
      <w:tr>
        <w:trPr>
          <w:cantSplit/>
        </w:trPr>
        <w:tc>
          <w:tcPr>
            <w:tcW w:type="dxa" w:w="1728"/>
            <w:vAlign w:val="center"/>
            <w:tcMar>
              <w:top w:w="65" w:type="dxa"/>
              <w:start w:w="80" w:type="dxa"/>
              <w:bottom w:w="65" w:type="dxa"/>
              <w:end w:w="80" w:type="dxa"/>
            </w:tcMar>
          </w:tcPr>
          <w:p>
            <w:pPr>
              <w:pStyle w:val="TableText"/>
              <w:keepLines/>
            </w:pPr>
            <w:r/>
            <w:r>
              <w:rPr>
                <w:rFonts w:ascii="Aptos" w:hAnsi="Aptos"/>
                <w:b w:val="0"/>
                <w:i w:val="0"/>
                <w:sz w:val="14"/>
              </w:rPr>
              <w:t>Room exclusivity</w:t>
            </w:r>
          </w:p>
        </w:tc>
        <w:tc>
          <w:tcPr>
            <w:tcW w:type="dxa" w:w="4392"/>
            <w:vAlign w:val="center"/>
            <w:tcMar>
              <w:top w:w="65" w:type="dxa"/>
              <w:start w:w="80" w:type="dxa"/>
              <w:bottom w:w="65" w:type="dxa"/>
              <w:end w:w="80" w:type="dxa"/>
            </w:tcMar>
          </w:tcPr>
          <w:p>
            <w:pPr>
              <w:pStyle w:val="TableText"/>
              <w:keepLines/>
            </w:pPr>
            <w:r/>
            <w:r>
              <w:rPr>
                <w:rFonts w:ascii="Aptos" w:hAnsi="Aptos"/>
                <w:b w:val="0"/>
                <w:i w:val="0"/>
                <w:sz w:val="14"/>
              </w:rPr>
              <w:t>Two sessions assigned to the same room may not overlap during their effective occupied intervals.</w:t>
            </w:r>
          </w:p>
        </w:tc>
        <w:tc>
          <w:tcPr>
            <w:tcW w:type="dxa" w:w="4248"/>
            <w:vAlign w:val="center"/>
            <w:tcMar>
              <w:top w:w="65" w:type="dxa"/>
              <w:start w:w="80" w:type="dxa"/>
              <w:bottom w:w="65" w:type="dxa"/>
              <w:end w:w="80" w:type="dxa"/>
            </w:tcMar>
          </w:tcPr>
          <w:p>
            <w:pPr>
              <w:pStyle w:val="TableText"/>
              <w:keepLines/>
            </w:pPr>
            <w:r/>
            <w:r>
              <w:rPr>
                <w:rFonts w:ascii="Aptos" w:hAnsi="Aptos"/>
                <w:b w:val="0"/>
                <w:i w:val="0"/>
                <w:sz w:val="14"/>
              </w:rPr>
              <w:t>Are intervals half-open? What setup/cleanup buffer applies, and is it room- or session-specific?</w:t>
            </w:r>
          </w:p>
        </w:tc>
      </w:tr>
      <w:tr>
        <w:trPr>
          <w:cantSplit/>
        </w:trPr>
        <w:tc>
          <w:tcPr>
            <w:tcW w:type="dxa" w:w="1728"/>
            <w:vAlign w:val="center"/>
            <w:tcMar>
              <w:top w:w="65" w:type="dxa"/>
              <w:start w:w="80" w:type="dxa"/>
              <w:bottom w:w="65" w:type="dxa"/>
              <w:end w:w="80" w:type="dxa"/>
            </w:tcMar>
            <w:shd w:fill="F5F8FA"/>
          </w:tcPr>
          <w:p>
            <w:pPr>
              <w:pStyle w:val="TableText"/>
              <w:keepLines/>
            </w:pPr>
            <w:r/>
            <w:r>
              <w:rPr>
                <w:rFonts w:ascii="Aptos" w:hAnsi="Aptos"/>
                <w:b w:val="0"/>
                <w:i w:val="0"/>
                <w:sz w:val="14"/>
              </w:rPr>
              <w:t>Capacity</w:t>
            </w:r>
          </w:p>
        </w:tc>
        <w:tc>
          <w:tcPr>
            <w:tcW w:type="dxa" w:w="4392"/>
            <w:vAlign w:val="center"/>
            <w:tcMar>
              <w:top w:w="65" w:type="dxa"/>
              <w:start w:w="80" w:type="dxa"/>
              <w:bottom w:w="65" w:type="dxa"/>
              <w:end w:w="80" w:type="dxa"/>
            </w:tcMar>
            <w:shd w:fill="F5F8FA"/>
          </w:tcPr>
          <w:p>
            <w:pPr>
              <w:pStyle w:val="TableText"/>
              <w:keepLines/>
            </w:pPr>
            <w:r/>
            <w:r>
              <w:rPr>
                <w:rFonts w:ascii="Aptos" w:hAnsi="Aptos"/>
                <w:b w:val="0"/>
                <w:i w:val="0"/>
                <w:sz w:val="14"/>
              </w:rPr>
              <w:t>Room’s approved usable capacity must satisfy session demand.</w:t>
            </w:r>
          </w:p>
        </w:tc>
        <w:tc>
          <w:tcPr>
            <w:tcW w:type="dxa" w:w="4248"/>
            <w:vAlign w:val="center"/>
            <w:tcMar>
              <w:top w:w="65" w:type="dxa"/>
              <w:start w:w="80" w:type="dxa"/>
              <w:bottom w:w="65" w:type="dxa"/>
              <w:end w:w="80" w:type="dxa"/>
            </w:tcMar>
            <w:shd w:fill="F5F8FA"/>
          </w:tcPr>
          <w:p>
            <w:pPr>
              <w:pStyle w:val="TableText"/>
              <w:keepLines/>
            </w:pPr>
            <w:r/>
            <w:r>
              <w:rPr>
                <w:rFonts w:ascii="Aptos" w:hAnsi="Aptos"/>
                <w:b w:val="0"/>
                <w:i w:val="0"/>
                <w:sz w:val="14"/>
              </w:rPr>
              <w:t>Is usable capacity distinct from nominal capacity? Is any safety margin required?</w:t>
            </w:r>
          </w:p>
        </w:tc>
      </w:tr>
      <w:tr>
        <w:trPr>
          <w:cantSplit/>
        </w:trPr>
        <w:tc>
          <w:tcPr>
            <w:tcW w:type="dxa" w:w="1728"/>
            <w:vAlign w:val="center"/>
            <w:tcMar>
              <w:top w:w="65" w:type="dxa"/>
              <w:start w:w="80" w:type="dxa"/>
              <w:bottom w:w="65" w:type="dxa"/>
              <w:end w:w="80" w:type="dxa"/>
            </w:tcMar>
          </w:tcPr>
          <w:p>
            <w:pPr>
              <w:pStyle w:val="TableText"/>
              <w:keepLines/>
            </w:pPr>
            <w:r/>
            <w:r>
              <w:rPr>
                <w:rFonts w:ascii="Aptos" w:hAnsi="Aptos"/>
                <w:b w:val="0"/>
                <w:i w:val="0"/>
                <w:sz w:val="14"/>
              </w:rPr>
              <w:t>Mandatory facilities</w:t>
            </w:r>
          </w:p>
        </w:tc>
        <w:tc>
          <w:tcPr>
            <w:tcW w:type="dxa" w:w="4392"/>
            <w:vAlign w:val="center"/>
            <w:tcMar>
              <w:top w:w="65" w:type="dxa"/>
              <w:start w:w="80" w:type="dxa"/>
              <w:bottom w:w="65" w:type="dxa"/>
              <w:end w:w="80" w:type="dxa"/>
            </w:tcMar>
          </w:tcPr>
          <w:p>
            <w:pPr>
              <w:pStyle w:val="TableText"/>
              <w:keepLines/>
            </w:pPr>
            <w:r/>
            <w:r>
              <w:rPr>
                <w:rFonts w:ascii="Aptos" w:hAnsi="Aptos"/>
                <w:b w:val="0"/>
                <w:i w:val="0"/>
                <w:sz w:val="14"/>
              </w:rPr>
              <w:t>Room must have each mandatory facility in sufficient quantity and working condition.</w:t>
            </w:r>
          </w:p>
        </w:tc>
        <w:tc>
          <w:tcPr>
            <w:tcW w:type="dxa" w:w="4248"/>
            <w:vAlign w:val="center"/>
            <w:tcMar>
              <w:top w:w="65" w:type="dxa"/>
              <w:start w:w="80" w:type="dxa"/>
              <w:bottom w:w="65" w:type="dxa"/>
              <w:end w:w="80" w:type="dxa"/>
            </w:tcMar>
          </w:tcPr>
          <w:p>
            <w:pPr>
              <w:pStyle w:val="TableText"/>
              <w:keepLines/>
            </w:pPr>
            <w:r/>
            <w:r>
              <w:rPr>
                <w:rFonts w:ascii="Aptos" w:hAnsi="Aptos"/>
                <w:b w:val="0"/>
                <w:i w:val="0"/>
                <w:sz w:val="14"/>
              </w:rPr>
              <w:t>How are quantities/units and time-varying failures represented?</w:t>
            </w:r>
          </w:p>
        </w:tc>
      </w:tr>
      <w:tr>
        <w:trPr>
          <w:cantSplit/>
        </w:trPr>
        <w:tc>
          <w:tcPr>
            <w:tcW w:type="dxa" w:w="1728"/>
            <w:vAlign w:val="center"/>
            <w:tcMar>
              <w:top w:w="65" w:type="dxa"/>
              <w:start w:w="80" w:type="dxa"/>
              <w:bottom w:w="65" w:type="dxa"/>
              <w:end w:w="80" w:type="dxa"/>
            </w:tcMar>
            <w:shd w:fill="F5F8FA"/>
          </w:tcPr>
          <w:p>
            <w:pPr>
              <w:pStyle w:val="TableText"/>
              <w:keepLines/>
            </w:pPr>
            <w:r/>
            <w:r>
              <w:rPr>
                <w:rFonts w:ascii="Aptos" w:hAnsi="Aptos"/>
                <w:b w:val="0"/>
                <w:i w:val="0"/>
                <w:sz w:val="14"/>
              </w:rPr>
              <w:t>Availability</w:t>
            </w:r>
          </w:p>
        </w:tc>
        <w:tc>
          <w:tcPr>
            <w:tcW w:type="dxa" w:w="4392"/>
            <w:vAlign w:val="center"/>
            <w:tcMar>
              <w:top w:w="65" w:type="dxa"/>
              <w:start w:w="80" w:type="dxa"/>
              <w:bottom w:w="65" w:type="dxa"/>
              <w:end w:w="80" w:type="dxa"/>
            </w:tcMar>
            <w:shd w:fill="F5F8FA"/>
          </w:tcPr>
          <w:p>
            <w:pPr>
              <w:pStyle w:val="TableText"/>
              <w:keepLines/>
            </w:pPr>
            <w:r/>
            <w:r>
              <w:rPr>
                <w:rFonts w:ascii="Aptos" w:hAnsi="Aptos"/>
                <w:b w:val="0"/>
                <w:i w:val="0"/>
                <w:sz w:val="14"/>
              </w:rPr>
              <w:t>Room must be available for the complete occupied interval.</w:t>
            </w:r>
          </w:p>
        </w:tc>
        <w:tc>
          <w:tcPr>
            <w:tcW w:type="dxa" w:w="4248"/>
            <w:vAlign w:val="center"/>
            <w:tcMar>
              <w:top w:w="65" w:type="dxa"/>
              <w:start w:w="80" w:type="dxa"/>
              <w:bottom w:w="65" w:type="dxa"/>
              <w:end w:w="80" w:type="dxa"/>
            </w:tcMar>
            <w:shd w:fill="F5F8FA"/>
          </w:tcPr>
          <w:p>
            <w:pPr>
              <w:pStyle w:val="TableText"/>
              <w:keepLines/>
            </w:pPr>
            <w:r/>
            <w:r>
              <w:rPr>
                <w:rFonts w:ascii="Aptos" w:hAnsi="Aptos"/>
                <w:b w:val="0"/>
                <w:i w:val="0"/>
                <w:sz w:val="14"/>
              </w:rPr>
              <w:t>How do regular hours, closures, holidays, and exceptions combine?</w:t>
            </w:r>
          </w:p>
        </w:tc>
      </w:tr>
      <w:tr>
        <w:trPr>
          <w:cantSplit/>
        </w:trPr>
        <w:tc>
          <w:tcPr>
            <w:tcW w:type="dxa" w:w="1728"/>
            <w:vAlign w:val="center"/>
            <w:tcMar>
              <w:top w:w="65" w:type="dxa"/>
              <w:start w:w="80" w:type="dxa"/>
              <w:bottom w:w="65" w:type="dxa"/>
              <w:end w:w="80" w:type="dxa"/>
            </w:tcMar>
          </w:tcPr>
          <w:p>
            <w:pPr>
              <w:pStyle w:val="TableText"/>
              <w:keepLines/>
            </w:pPr>
            <w:r/>
            <w:r>
              <w:rPr>
                <w:rFonts w:ascii="Aptos" w:hAnsi="Aptos"/>
                <w:b w:val="0"/>
                <w:i w:val="0"/>
                <w:sz w:val="14"/>
              </w:rPr>
              <w:t>Bookings</w:t>
            </w:r>
          </w:p>
        </w:tc>
        <w:tc>
          <w:tcPr>
            <w:tcW w:type="dxa" w:w="4392"/>
            <w:vAlign w:val="center"/>
            <w:tcMar>
              <w:top w:w="65" w:type="dxa"/>
              <w:start w:w="80" w:type="dxa"/>
              <w:bottom w:w="65" w:type="dxa"/>
              <w:end w:w="80" w:type="dxa"/>
            </w:tcMar>
          </w:tcPr>
          <w:p>
            <w:pPr>
              <w:pStyle w:val="TableText"/>
              <w:keepLines/>
            </w:pPr>
            <w:r/>
            <w:r>
              <w:rPr>
                <w:rFonts w:ascii="Aptos" w:hAnsi="Aptos"/>
                <w:b w:val="0"/>
                <w:i w:val="0"/>
                <w:sz w:val="14"/>
              </w:rPr>
              <w:t>Blocking bookings must not conflict with the session interval.</w:t>
            </w:r>
          </w:p>
        </w:tc>
        <w:tc>
          <w:tcPr>
            <w:tcW w:type="dxa" w:w="4248"/>
            <w:vAlign w:val="center"/>
            <w:tcMar>
              <w:top w:w="65" w:type="dxa"/>
              <w:start w:w="80" w:type="dxa"/>
              <w:bottom w:w="65" w:type="dxa"/>
              <w:end w:w="80" w:type="dxa"/>
            </w:tcMar>
          </w:tcPr>
          <w:p>
            <w:pPr>
              <w:pStyle w:val="TableText"/>
              <w:keepLines/>
            </w:pPr>
            <w:r/>
            <w:r>
              <w:rPr>
                <w:rFonts w:ascii="Aptos" w:hAnsi="Aptos"/>
                <w:b w:val="0"/>
                <w:i w:val="0"/>
                <w:sz w:val="14"/>
              </w:rPr>
              <w:t>Which booking types block allocation, and what happens for partial overlap?</w:t>
            </w:r>
          </w:p>
        </w:tc>
      </w:tr>
      <w:tr>
        <w:trPr>
          <w:cantSplit/>
        </w:trPr>
        <w:tc>
          <w:tcPr>
            <w:tcW w:type="dxa" w:w="1728"/>
            <w:vAlign w:val="center"/>
            <w:tcMar>
              <w:top w:w="65" w:type="dxa"/>
              <w:start w:w="80" w:type="dxa"/>
              <w:bottom w:w="65" w:type="dxa"/>
              <w:end w:w="80" w:type="dxa"/>
            </w:tcMar>
            <w:shd w:fill="F5F8FA"/>
          </w:tcPr>
          <w:p>
            <w:pPr>
              <w:pStyle w:val="TableText"/>
              <w:keepLines/>
            </w:pPr>
            <w:r/>
            <w:r>
              <w:rPr>
                <w:rFonts w:ascii="Aptos" w:hAnsi="Aptos"/>
                <w:b w:val="0"/>
                <w:i w:val="0"/>
                <w:sz w:val="14"/>
              </w:rPr>
              <w:t>Locks/fixed assignments</w:t>
            </w:r>
          </w:p>
        </w:tc>
        <w:tc>
          <w:tcPr>
            <w:tcW w:type="dxa" w:w="4392"/>
            <w:vAlign w:val="center"/>
            <w:tcMar>
              <w:top w:w="65" w:type="dxa"/>
              <w:start w:w="80" w:type="dxa"/>
              <w:bottom w:w="65" w:type="dxa"/>
              <w:end w:w="80" w:type="dxa"/>
            </w:tcMar>
            <w:shd w:fill="F5F8FA"/>
          </w:tcPr>
          <w:p>
            <w:pPr>
              <w:pStyle w:val="TableText"/>
              <w:keepLines/>
            </w:pPr>
            <w:r/>
            <w:r>
              <w:rPr>
                <w:rFonts w:ascii="Aptos" w:hAnsi="Aptos"/>
                <w:b w:val="0"/>
                <w:i w:val="0"/>
                <w:sz w:val="14"/>
              </w:rPr>
              <w:t>A locked assignment remains fixed unless an explicit permitted override occurs.</w:t>
            </w:r>
          </w:p>
        </w:tc>
        <w:tc>
          <w:tcPr>
            <w:tcW w:type="dxa" w:w="4248"/>
            <w:vAlign w:val="center"/>
            <w:tcMar>
              <w:top w:w="65" w:type="dxa"/>
              <w:start w:w="80" w:type="dxa"/>
              <w:bottom w:w="65" w:type="dxa"/>
              <w:end w:w="80" w:type="dxa"/>
            </w:tcMar>
            <w:shd w:fill="F5F8FA"/>
          </w:tcPr>
          <w:p>
            <w:pPr>
              <w:pStyle w:val="TableText"/>
              <w:keepLines/>
            </w:pPr>
            <w:r/>
            <w:r>
              <w:rPr>
                <w:rFonts w:ascii="Aptos" w:hAnsi="Aptos"/>
                <w:b w:val="0"/>
                <w:i w:val="0"/>
                <w:sz w:val="14"/>
              </w:rPr>
              <w:t>Who may override? Can safety/availability invalidation force status to impacted without allowing assignment to remain valid?</w:t>
            </w:r>
          </w:p>
        </w:tc>
      </w:tr>
      <w:tr>
        <w:trPr>
          <w:cantSplit/>
        </w:trPr>
        <w:tc>
          <w:tcPr>
            <w:tcW w:type="dxa" w:w="1728"/>
            <w:vAlign w:val="center"/>
            <w:tcMar>
              <w:top w:w="65" w:type="dxa"/>
              <w:start w:w="80" w:type="dxa"/>
              <w:bottom w:w="65" w:type="dxa"/>
              <w:end w:w="80" w:type="dxa"/>
            </w:tcMar>
          </w:tcPr>
          <w:p>
            <w:pPr>
              <w:pStyle w:val="TableText"/>
              <w:keepLines/>
            </w:pPr>
            <w:r/>
            <w:r>
              <w:rPr>
                <w:rFonts w:ascii="Aptos" w:hAnsi="Aptos"/>
                <w:b w:val="0"/>
                <w:i w:val="0"/>
                <w:sz w:val="14"/>
              </w:rPr>
              <w:t>Accessibility/room type</w:t>
            </w:r>
          </w:p>
        </w:tc>
        <w:tc>
          <w:tcPr>
            <w:tcW w:type="dxa" w:w="4392"/>
            <w:vAlign w:val="center"/>
            <w:tcMar>
              <w:top w:w="65" w:type="dxa"/>
              <w:start w:w="80" w:type="dxa"/>
              <w:bottom w:w="65" w:type="dxa"/>
              <w:end w:w="80" w:type="dxa"/>
            </w:tcMar>
          </w:tcPr>
          <w:p>
            <w:pPr>
              <w:pStyle w:val="TableText"/>
              <w:keepLines/>
            </w:pPr>
            <w:r/>
            <w:r>
              <w:rPr>
                <w:rFonts w:ascii="Aptos" w:hAnsi="Aptos"/>
                <w:b w:val="0"/>
                <w:i w:val="0"/>
                <w:sz w:val="14"/>
              </w:rPr>
              <w:t>If required by a session or policy, suitability is mandatory.</w:t>
            </w:r>
          </w:p>
        </w:tc>
        <w:tc>
          <w:tcPr>
            <w:tcW w:type="dxa" w:w="4248"/>
            <w:vAlign w:val="center"/>
            <w:tcMar>
              <w:top w:w="65" w:type="dxa"/>
              <w:start w:w="80" w:type="dxa"/>
              <w:bottom w:w="65" w:type="dxa"/>
              <w:end w:w="80" w:type="dxa"/>
            </w:tcMar>
          </w:tcPr>
          <w:p>
            <w:pPr>
              <w:pStyle w:val="TableText"/>
              <w:keepLines/>
            </w:pPr>
            <w:r/>
            <w:r>
              <w:rPr>
                <w:rFonts w:ascii="Aptos" w:hAnsi="Aptos"/>
                <w:b w:val="0"/>
                <w:i w:val="0"/>
                <w:sz w:val="14"/>
              </w:rPr>
              <w:t>Which restrictions are hard versus soft and what data supports them?</w:t>
            </w:r>
          </w:p>
        </w:tc>
      </w:tr>
      <w:tr>
        <w:trPr>
          <w:cantSplit/>
        </w:trPr>
        <w:tc>
          <w:tcPr>
            <w:tcW w:type="dxa" w:w="1728"/>
            <w:vAlign w:val="center"/>
            <w:tcMar>
              <w:top w:w="65" w:type="dxa"/>
              <w:start w:w="80" w:type="dxa"/>
              <w:bottom w:w="65" w:type="dxa"/>
              <w:end w:w="80" w:type="dxa"/>
            </w:tcMar>
            <w:shd w:fill="F5F8FA"/>
          </w:tcPr>
          <w:p>
            <w:pPr>
              <w:pStyle w:val="TableText"/>
              <w:keepLines/>
            </w:pPr>
            <w:r/>
            <w:r>
              <w:rPr>
                <w:rFonts w:ascii="Aptos" w:hAnsi="Aptos"/>
                <w:b w:val="0"/>
                <w:i w:val="0"/>
                <w:sz w:val="14"/>
              </w:rPr>
              <w:t>Other restrictions</w:t>
            </w:r>
          </w:p>
        </w:tc>
        <w:tc>
          <w:tcPr>
            <w:tcW w:type="dxa" w:w="4392"/>
            <w:vAlign w:val="center"/>
            <w:tcMar>
              <w:top w:w="65" w:type="dxa"/>
              <w:start w:w="80" w:type="dxa"/>
              <w:bottom w:w="65" w:type="dxa"/>
              <w:end w:w="80" w:type="dxa"/>
            </w:tcMar>
            <w:shd w:fill="F5F8FA"/>
          </w:tcPr>
          <w:p>
            <w:pPr>
              <w:pStyle w:val="TableText"/>
              <w:keepLines/>
            </w:pPr>
            <w:r/>
            <w:r>
              <w:rPr>
                <w:rFonts w:ascii="Aptos" w:hAnsi="Aptos"/>
                <w:b w:val="0"/>
                <w:i w:val="0"/>
                <w:sz w:val="14"/>
              </w:rPr>
              <w:t>Only explicitly approved rules are enforced.</w:t>
            </w:r>
          </w:p>
        </w:tc>
        <w:tc>
          <w:tcPr>
            <w:tcW w:type="dxa" w:w="4248"/>
            <w:vAlign w:val="center"/>
            <w:tcMar>
              <w:top w:w="65" w:type="dxa"/>
              <w:start w:w="80" w:type="dxa"/>
              <w:bottom w:w="65" w:type="dxa"/>
              <w:end w:w="80" w:type="dxa"/>
            </w:tcMar>
            <w:shd w:fill="F5F8FA"/>
          </w:tcPr>
          <w:p>
            <w:pPr>
              <w:pStyle w:val="TableText"/>
              <w:keepLines/>
            </w:pPr>
            <w:r/>
            <w:r>
              <w:rPr>
                <w:rFonts w:ascii="Aptos" w:hAnsi="Aptos"/>
                <w:b w:val="0"/>
                <w:i w:val="0"/>
                <w:sz w:val="14"/>
              </w:rPr>
              <w:t>Avoid silently inventing institutional policies or adding hard constraints.</w:t>
            </w:r>
          </w:p>
        </w:tc>
      </w:tr>
    </w:tbl>
    <w:p>
      <w:pPr>
        <w:spacing w:after="20"/>
      </w:pPr>
    </w:p>
    <w:p>
      <w:pPr>
        <w:pStyle w:val="Heading2"/>
      </w:pPr>
      <w:r>
        <w:t>9.3 Interval semantics — a mandatory decision</w:t>
      </w:r>
    </w:p>
    <w:p>
      <w:r>
        <w:t>All entities that occupy time (sessions, bookings, closures, availability, and any buffers) must use a consistent interval model. One reasonable candidate is a half-open interval [start, end), so a session ending at 10:00 and a session starting at 10:00 do not overlap unless a buffer makes their effective intervals overlap. This is a proposal, not an approved fact. The project owner must approve the convention and any buffer policy before implementation.</w:t>
      </w:r>
    </w:p>
    <w:p>
      <w:pPr>
        <w:pStyle w:val="Heading2"/>
      </w:pPr>
      <w:r>
        <w:t>9.4 Capacity and facility semantics</w:t>
      </w:r>
    </w:p>
    <w:p>
      <w:pPr>
        <w:pStyle w:val="ListBullet"/>
        <w:spacing w:after="40"/>
      </w:pPr>
      <w:r>
        <w:t>Enrollment must be a defined non-negative integer or another explicitly approved demand representation.</w:t>
      </w:r>
    </w:p>
    <w:p>
      <w:pPr>
        <w:pStyle w:val="ListBullet"/>
        <w:spacing w:after="40"/>
      </w:pPr>
      <w:r>
        <w:t>The specification must define which capacity field is used for validity and how missing/unknown capacity is handled.</w:t>
      </w:r>
    </w:p>
    <w:p>
      <w:pPr>
        <w:pStyle w:val="ListBullet"/>
        <w:spacing w:after="40"/>
      </w:pPr>
      <w:r>
        <w:t>Mandatory versus preferred facility requirements must be distinct in data and validation.</w:t>
      </w:r>
    </w:p>
    <w:p>
      <w:pPr>
        <w:pStyle w:val="ListBullet"/>
        <w:spacing w:after="40"/>
      </w:pPr>
      <w:r>
        <w:t>Facility quantity, unit, and operational state must be checked where the dataset provides them.</w:t>
      </w:r>
    </w:p>
    <w:p>
      <w:pPr>
        <w:pStyle w:val="ListBullet"/>
        <w:spacing w:after="40"/>
      </w:pPr>
      <w:r>
        <w:t>A facility that fails at a defined event time must not satisfy a mandatory requirement during the affected interval after the event takes effect.</w:t>
      </w:r>
    </w:p>
    <w:p>
      <w:pPr>
        <w:pStyle w:val="ListBullet"/>
        <w:spacing w:after="40"/>
      </w:pPr>
      <w:r>
        <w:t>Unknown facility data must not automatically be interpreted as confirmed availability.</w:t>
      </w:r>
    </w:p>
    <w:p>
      <w:pPr>
        <w:pStyle w:val="Heading2"/>
      </w:pPr>
      <w:r>
        <w:t>9.5 Soft preferences and priorities</w:t>
      </w:r>
    </w:p>
    <w:p>
      <w:r>
        <w:t>Candidate preferences include department/building proximity, minimizing excess capacity, preferred-but-not-mandatory facilities, room continuity, and minimizing assignment changes. Their inclusion and precedence are not yet approved. Antigravity should compare objective formulations and report trade-offs, but the team must approve the business priority order and acceptable compromises.</w:t>
      </w:r>
    </w:p>
    <w:p>
      <w:pPr>
        <w:pStyle w:val="Heading2"/>
      </w:pPr>
      <w:r>
        <w:t>9.6 Lock and emergency override behavior</w:t>
      </w:r>
    </w:p>
    <w:p>
      <w:r>
        <w:t>A lock does not make a physically unavailable or otherwise infeasible room valid. If a room closure or equipment failure invalidates a locked assignment, the system must preserve the lock metadata and history, mark the assignment impacted under current state, and follow an approved override/escalation policy. It must not silently move the session or pretend the lock overrides reality.</w:t>
      </w:r>
    </w:p>
    <w:p>
      <w:pPr>
        <w:pStyle w:val="Heading1"/>
      </w:pPr>
      <w:r>
        <w:t>10. Required run outcome taxonomy</w:t>
      </w:r>
    </w:p>
    <w:p>
      <w:r>
        <w:t>A single boolean “success” field is not sufficient. Validity, completeness, and execution status are separate dimensions. The final API and UI may represent these with structured enums or equivalent fields, but the distinctions below must be preserved.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vAlign w:val="center"/>
            <w:tcMar>
              <w:top w:w="65" w:type="dxa"/>
              <w:start w:w="80" w:type="dxa"/>
              <w:bottom w:w="65" w:type="dxa"/>
              <w:end w:w="80" w:type="dxa"/>
            </w:tcMar>
            <w:shd w:fill="14324A"/>
          </w:tcPr>
          <w:p>
            <w:pPr>
              <w:pStyle w:val="TableText"/>
              <w:keepLines/>
            </w:pPr>
            <w:r/>
            <w:r>
              <w:rPr>
                <w:rFonts w:ascii="Aptos" w:hAnsi="Aptos"/>
                <w:b/>
                <w:i w:val="0"/>
                <w:color w:val="FFFFFF"/>
                <w:sz w:val="16"/>
              </w:rPr>
              <w:t>Outcome</w:t>
            </w:r>
          </w:p>
        </w:tc>
        <w:tc>
          <w:tcPr>
            <w:tcW w:type="dxa" w:w="4536"/>
            <w:vAlign w:val="center"/>
            <w:tcMar>
              <w:top w:w="65" w:type="dxa"/>
              <w:start w:w="80" w:type="dxa"/>
              <w:bottom w:w="65" w:type="dxa"/>
              <w:end w:w="80" w:type="dxa"/>
            </w:tcMar>
            <w:shd w:fill="14324A"/>
          </w:tcPr>
          <w:p>
            <w:pPr>
              <w:pStyle w:val="TableText"/>
              <w:keepLines/>
            </w:pPr>
            <w:r/>
            <w:r>
              <w:rPr>
                <w:rFonts w:ascii="Aptos" w:hAnsi="Aptos"/>
                <w:b/>
                <w:i w:val="0"/>
                <w:color w:val="FFFFFF"/>
                <w:sz w:val="16"/>
              </w:rPr>
              <w:t>Meaning</w:t>
            </w:r>
          </w:p>
        </w:tc>
        <w:tc>
          <w:tcPr>
            <w:tcW w:type="dxa" w:w="3888"/>
            <w:vAlign w:val="center"/>
            <w:tcMar>
              <w:top w:w="65" w:type="dxa"/>
              <w:start w:w="80" w:type="dxa"/>
              <w:bottom w:w="65" w:type="dxa"/>
              <w:end w:w="80" w:type="dxa"/>
            </w:tcMar>
            <w:shd w:fill="14324A"/>
          </w:tcPr>
          <w:p>
            <w:pPr>
              <w:pStyle w:val="TableText"/>
              <w:keepLines/>
            </w:pPr>
            <w:r/>
            <w:r>
              <w:rPr>
                <w:rFonts w:ascii="Aptos" w:hAnsi="Aptos"/>
                <w:b/>
                <w:i w:val="0"/>
                <w:color w:val="FFFFFF"/>
                <w:sz w:val="16"/>
              </w:rPr>
              <w:t>Allowed interpretation</w:t>
            </w:r>
          </w:p>
        </w:tc>
      </w:tr>
      <w:tr>
        <w:trPr>
          <w:cantSplit/>
        </w:trPr>
        <w:tc>
          <w:tcPr>
            <w:tcW w:type="dxa" w:w="1944"/>
            <w:vAlign w:val="center"/>
            <w:tcMar>
              <w:top w:w="65" w:type="dxa"/>
              <w:start w:w="80" w:type="dxa"/>
              <w:bottom w:w="65" w:type="dxa"/>
              <w:end w:w="80" w:type="dxa"/>
            </w:tcMar>
          </w:tcPr>
          <w:p>
            <w:pPr>
              <w:pStyle w:val="TableText"/>
              <w:keepLines/>
            </w:pPr>
            <w:r/>
            <w:r>
              <w:rPr>
                <w:rFonts w:ascii="Aptos" w:hAnsi="Aptos"/>
                <w:b w:val="0"/>
                <w:i w:val="0"/>
                <w:sz w:val="15"/>
              </w:rPr>
              <w:t>COMPLETE_VALID</w:t>
            </w:r>
          </w:p>
        </w:tc>
        <w:tc>
          <w:tcPr>
            <w:tcW w:type="dxa" w:w="4536"/>
            <w:vAlign w:val="center"/>
            <w:tcMar>
              <w:top w:w="65" w:type="dxa"/>
              <w:start w:w="80" w:type="dxa"/>
              <w:bottom w:w="65" w:type="dxa"/>
              <w:end w:w="80" w:type="dxa"/>
            </w:tcMar>
          </w:tcPr>
          <w:p>
            <w:pPr>
              <w:pStyle w:val="TableText"/>
              <w:keepLines/>
            </w:pPr>
            <w:r/>
            <w:r>
              <w:rPr>
                <w:rFonts w:ascii="Aptos" w:hAnsi="Aptos"/>
                <w:b w:val="0"/>
                <w:i w:val="0"/>
                <w:sz w:val="15"/>
              </w:rPr>
              <w:t>Every required in-scope session is allocated and independent validation passes all hard constraints.</w:t>
            </w:r>
          </w:p>
        </w:tc>
        <w:tc>
          <w:tcPr>
            <w:tcW w:type="dxa" w:w="3888"/>
            <w:vAlign w:val="center"/>
            <w:tcMar>
              <w:top w:w="65" w:type="dxa"/>
              <w:start w:w="80" w:type="dxa"/>
              <w:bottom w:w="65" w:type="dxa"/>
              <w:end w:w="80" w:type="dxa"/>
            </w:tcMar>
          </w:tcPr>
          <w:p>
            <w:pPr>
              <w:pStyle w:val="TableText"/>
              <w:keepLines/>
            </w:pPr>
            <w:r/>
            <w:r>
              <w:rPr>
                <w:rFonts w:ascii="Aptos" w:hAnsi="Aptos"/>
                <w:b w:val="0"/>
                <w:i w:val="0"/>
                <w:sz w:val="15"/>
              </w:rPr>
              <w:t>May be eligible for review/publication, subject to approval rules.</w:t>
            </w:r>
          </w:p>
        </w:tc>
      </w:tr>
      <w:tr>
        <w:trPr>
          <w:cantSplit/>
        </w:trPr>
        <w:tc>
          <w:tcPr>
            <w:tcW w:type="dxa" w:w="1944"/>
            <w:vAlign w:val="center"/>
            <w:tcMar>
              <w:top w:w="65" w:type="dxa"/>
              <w:start w:w="80" w:type="dxa"/>
              <w:bottom w:w="65" w:type="dxa"/>
              <w:end w:w="80" w:type="dxa"/>
            </w:tcMar>
            <w:shd w:fill="F5F8FA"/>
          </w:tcPr>
          <w:p>
            <w:pPr>
              <w:pStyle w:val="TableText"/>
              <w:keepLines/>
            </w:pPr>
            <w:r/>
            <w:r>
              <w:rPr>
                <w:rFonts w:ascii="Aptos" w:hAnsi="Aptos"/>
                <w:b w:val="0"/>
                <w:i w:val="0"/>
                <w:sz w:val="15"/>
              </w:rPr>
              <w:t>PARTIAL_VALID</w:t>
            </w:r>
          </w:p>
        </w:tc>
        <w:tc>
          <w:tcPr>
            <w:tcW w:type="dxa" w:w="4536"/>
            <w:vAlign w:val="center"/>
            <w:tcMar>
              <w:top w:w="65" w:type="dxa"/>
              <w:start w:w="80" w:type="dxa"/>
              <w:bottom w:w="65" w:type="dxa"/>
              <w:end w:w="80" w:type="dxa"/>
            </w:tcMar>
            <w:shd w:fill="F5F8FA"/>
          </w:tcPr>
          <w:p>
            <w:pPr>
              <w:pStyle w:val="TableText"/>
              <w:keepLines/>
            </w:pPr>
            <w:r/>
            <w:r>
              <w:rPr>
                <w:rFonts w:ascii="Aptos" w:hAnsi="Aptos"/>
                <w:b w:val="0"/>
                <w:i w:val="0"/>
                <w:sz w:val="15"/>
              </w:rPr>
              <w:t>All existing assignments pass hard constraints, but one or more required sessions are unassigned.</w:t>
            </w:r>
          </w:p>
        </w:tc>
        <w:tc>
          <w:tcPr>
            <w:tcW w:type="dxa" w:w="3888"/>
            <w:vAlign w:val="center"/>
            <w:tcMar>
              <w:top w:w="65" w:type="dxa"/>
              <w:start w:w="80" w:type="dxa"/>
              <w:bottom w:w="65" w:type="dxa"/>
              <w:end w:w="80" w:type="dxa"/>
            </w:tcMar>
            <w:shd w:fill="F5F8FA"/>
          </w:tcPr>
          <w:p>
            <w:pPr>
              <w:pStyle w:val="TableText"/>
              <w:keepLines/>
            </w:pPr>
            <w:r/>
            <w:r>
              <w:rPr>
                <w:rFonts w:ascii="Aptos" w:hAnsi="Aptos"/>
                <w:b w:val="0"/>
                <w:i w:val="0"/>
                <w:sz w:val="15"/>
              </w:rPr>
              <w:t>May be reviewed as partial; must not be described as a complete timetable.</w:t>
            </w:r>
          </w:p>
        </w:tc>
      </w:tr>
      <w:tr>
        <w:trPr>
          <w:cantSplit/>
        </w:trPr>
        <w:tc>
          <w:tcPr>
            <w:tcW w:type="dxa" w:w="1944"/>
            <w:vAlign w:val="center"/>
            <w:tcMar>
              <w:top w:w="65" w:type="dxa"/>
              <w:start w:w="80" w:type="dxa"/>
              <w:bottom w:w="65" w:type="dxa"/>
              <w:end w:w="80" w:type="dxa"/>
            </w:tcMar>
          </w:tcPr>
          <w:p>
            <w:pPr>
              <w:pStyle w:val="TableText"/>
              <w:keepLines/>
            </w:pPr>
            <w:r/>
            <w:r>
              <w:rPr>
                <w:rFonts w:ascii="Aptos" w:hAnsi="Aptos"/>
                <w:b w:val="0"/>
                <w:i w:val="0"/>
                <w:sz w:val="15"/>
              </w:rPr>
              <w:t>PROVEN_INFEASIBLE</w:t>
            </w:r>
          </w:p>
        </w:tc>
        <w:tc>
          <w:tcPr>
            <w:tcW w:type="dxa" w:w="4536"/>
            <w:vAlign w:val="center"/>
            <w:tcMar>
              <w:top w:w="65" w:type="dxa"/>
              <w:start w:w="80" w:type="dxa"/>
              <w:bottom w:w="65" w:type="dxa"/>
              <w:end w:w="80" w:type="dxa"/>
            </w:tcMar>
          </w:tcPr>
          <w:p>
            <w:pPr>
              <w:pStyle w:val="TableText"/>
              <w:keepLines/>
            </w:pPr>
            <w:r/>
            <w:r>
              <w:rPr>
                <w:rFonts w:ascii="Aptos" w:hAnsi="Aptos"/>
                <w:b w:val="0"/>
                <w:i w:val="0"/>
                <w:sz w:val="15"/>
              </w:rPr>
              <w:t>The selected method has established that no complete allocation exists under the specific modeled inputs/rules.</w:t>
            </w:r>
          </w:p>
        </w:tc>
        <w:tc>
          <w:tcPr>
            <w:tcW w:type="dxa" w:w="3888"/>
            <w:vAlign w:val="center"/>
            <w:tcMar>
              <w:top w:w="65" w:type="dxa"/>
              <w:start w:w="80" w:type="dxa"/>
              <w:bottom w:w="65" w:type="dxa"/>
              <w:end w:w="80" w:type="dxa"/>
            </w:tcMar>
          </w:tcPr>
          <w:p>
            <w:pPr>
              <w:pStyle w:val="TableText"/>
              <w:keepLines/>
            </w:pPr>
            <w:r/>
            <w:r>
              <w:rPr>
                <w:rFonts w:ascii="Aptos" w:hAnsi="Aptos"/>
                <w:b w:val="0"/>
                <w:i w:val="0"/>
                <w:sz w:val="15"/>
              </w:rPr>
              <w:t>Explain the scope and assumptions supporting the claim.</w:t>
            </w:r>
          </w:p>
        </w:tc>
      </w:tr>
      <w:tr>
        <w:trPr>
          <w:cantSplit/>
        </w:trPr>
        <w:tc>
          <w:tcPr>
            <w:tcW w:type="dxa" w:w="1944"/>
            <w:vAlign w:val="center"/>
            <w:tcMar>
              <w:top w:w="65" w:type="dxa"/>
              <w:start w:w="80" w:type="dxa"/>
              <w:bottom w:w="65" w:type="dxa"/>
              <w:end w:w="80" w:type="dxa"/>
            </w:tcMar>
            <w:shd w:fill="F5F8FA"/>
          </w:tcPr>
          <w:p>
            <w:pPr>
              <w:pStyle w:val="TableText"/>
              <w:keepLines/>
            </w:pPr>
            <w:r/>
            <w:r>
              <w:rPr>
                <w:rFonts w:ascii="Aptos" w:hAnsi="Aptos"/>
                <w:b w:val="0"/>
                <w:i w:val="0"/>
                <w:sz w:val="15"/>
              </w:rPr>
              <w:t>FEASIBILITY_UNKNOWN</w:t>
            </w:r>
          </w:p>
        </w:tc>
        <w:tc>
          <w:tcPr>
            <w:tcW w:type="dxa" w:w="4536"/>
            <w:vAlign w:val="center"/>
            <w:tcMar>
              <w:top w:w="65" w:type="dxa"/>
              <w:start w:w="80" w:type="dxa"/>
              <w:bottom w:w="65" w:type="dxa"/>
              <w:end w:w="80" w:type="dxa"/>
            </w:tcMar>
            <w:shd w:fill="F5F8FA"/>
          </w:tcPr>
          <w:p>
            <w:pPr>
              <w:pStyle w:val="TableText"/>
              <w:keepLines/>
            </w:pPr>
            <w:r/>
            <w:r>
              <w:rPr>
                <w:rFonts w:ascii="Aptos" w:hAnsi="Aptos"/>
                <w:b w:val="0"/>
                <w:i w:val="0"/>
                <w:sz w:val="15"/>
              </w:rPr>
              <w:t>Run ended or was interrupted without proving complete feasibility or infeasibility.</w:t>
            </w:r>
          </w:p>
        </w:tc>
        <w:tc>
          <w:tcPr>
            <w:tcW w:type="dxa" w:w="3888"/>
            <w:vAlign w:val="center"/>
            <w:tcMar>
              <w:top w:w="65" w:type="dxa"/>
              <w:start w:w="80" w:type="dxa"/>
              <w:bottom w:w="65" w:type="dxa"/>
              <w:end w:w="80" w:type="dxa"/>
            </w:tcMar>
            <w:shd w:fill="F5F8FA"/>
          </w:tcPr>
          <w:p>
            <w:pPr>
              <w:pStyle w:val="TableText"/>
              <w:keepLines/>
            </w:pPr>
            <w:r/>
            <w:r>
              <w:rPr>
                <w:rFonts w:ascii="Aptos" w:hAnsi="Aptos"/>
                <w:b w:val="0"/>
                <w:i w:val="0"/>
                <w:sz w:val="15"/>
              </w:rPr>
              <w:t>Do not say no solution exists; report timeout/cancellation/resource limit.</w:t>
            </w:r>
          </w:p>
        </w:tc>
      </w:tr>
      <w:tr>
        <w:trPr>
          <w:cantSplit/>
        </w:trPr>
        <w:tc>
          <w:tcPr>
            <w:tcW w:type="dxa" w:w="1944"/>
            <w:vAlign w:val="center"/>
            <w:tcMar>
              <w:top w:w="65" w:type="dxa"/>
              <w:start w:w="80" w:type="dxa"/>
              <w:bottom w:w="65" w:type="dxa"/>
              <w:end w:w="80" w:type="dxa"/>
            </w:tcMar>
          </w:tcPr>
          <w:p>
            <w:pPr>
              <w:pStyle w:val="TableText"/>
              <w:keepLines/>
            </w:pPr>
            <w:r/>
            <w:r>
              <w:rPr>
                <w:rFonts w:ascii="Aptos" w:hAnsi="Aptos"/>
                <w:b w:val="0"/>
                <w:i w:val="0"/>
                <w:sz w:val="15"/>
              </w:rPr>
              <w:t>INVALID_INPUT</w:t>
            </w:r>
          </w:p>
        </w:tc>
        <w:tc>
          <w:tcPr>
            <w:tcW w:type="dxa" w:w="4536"/>
            <w:vAlign w:val="center"/>
            <w:tcMar>
              <w:top w:w="65" w:type="dxa"/>
              <w:start w:w="80" w:type="dxa"/>
              <w:bottom w:w="65" w:type="dxa"/>
              <w:end w:w="80" w:type="dxa"/>
            </w:tcMar>
          </w:tcPr>
          <w:p>
            <w:pPr>
              <w:pStyle w:val="TableText"/>
              <w:keepLines/>
            </w:pPr>
            <w:r/>
            <w:r>
              <w:rPr>
                <w:rFonts w:ascii="Aptos" w:hAnsi="Aptos"/>
                <w:b w:val="0"/>
                <w:i w:val="0"/>
                <w:sz w:val="15"/>
              </w:rPr>
              <w:t>Required input or configuration failed validation for the run.</w:t>
            </w:r>
          </w:p>
        </w:tc>
        <w:tc>
          <w:tcPr>
            <w:tcW w:type="dxa" w:w="3888"/>
            <w:vAlign w:val="center"/>
            <w:tcMar>
              <w:top w:w="65" w:type="dxa"/>
              <w:start w:w="80" w:type="dxa"/>
              <w:bottom w:w="65" w:type="dxa"/>
              <w:end w:w="80" w:type="dxa"/>
            </w:tcMar>
          </w:tcPr>
          <w:p>
            <w:pPr>
              <w:pStyle w:val="TableText"/>
              <w:keepLines/>
            </w:pPr>
            <w:r/>
            <w:r>
              <w:rPr>
                <w:rFonts w:ascii="Aptos" w:hAnsi="Aptos"/>
                <w:b w:val="0"/>
                <w:i w:val="0"/>
                <w:sz w:val="15"/>
              </w:rPr>
              <w:t>Report errors; block run or use only an explicitly approved quarantine policy.</w:t>
            </w:r>
          </w:p>
        </w:tc>
      </w:tr>
      <w:tr>
        <w:trPr>
          <w:cantSplit/>
        </w:trPr>
        <w:tc>
          <w:tcPr>
            <w:tcW w:type="dxa" w:w="1944"/>
            <w:vAlign w:val="center"/>
            <w:tcMar>
              <w:top w:w="65" w:type="dxa"/>
              <w:start w:w="80" w:type="dxa"/>
              <w:bottom w:w="65" w:type="dxa"/>
              <w:end w:w="80" w:type="dxa"/>
            </w:tcMar>
            <w:shd w:fill="F5F8FA"/>
          </w:tcPr>
          <w:p>
            <w:pPr>
              <w:pStyle w:val="TableText"/>
              <w:keepLines/>
            </w:pPr>
            <w:r/>
            <w:r>
              <w:rPr>
                <w:rFonts w:ascii="Aptos" w:hAnsi="Aptos"/>
                <w:b w:val="0"/>
                <w:i w:val="0"/>
                <w:sz w:val="15"/>
              </w:rPr>
              <w:t>INVALID_CANDIDATE</w:t>
            </w:r>
          </w:p>
        </w:tc>
        <w:tc>
          <w:tcPr>
            <w:tcW w:type="dxa" w:w="4536"/>
            <w:vAlign w:val="center"/>
            <w:tcMar>
              <w:top w:w="65" w:type="dxa"/>
              <w:start w:w="80" w:type="dxa"/>
              <w:bottom w:w="65" w:type="dxa"/>
              <w:end w:w="80" w:type="dxa"/>
            </w:tcMar>
            <w:shd w:fill="F5F8FA"/>
          </w:tcPr>
          <w:p>
            <w:pPr>
              <w:pStyle w:val="TableText"/>
              <w:keepLines/>
            </w:pPr>
            <w:r/>
            <w:r>
              <w:rPr>
                <w:rFonts w:ascii="Aptos" w:hAnsi="Aptos"/>
                <w:b w:val="0"/>
                <w:i w:val="0"/>
                <w:sz w:val="15"/>
              </w:rPr>
              <w:t>Candidate violates one or more hard constraints.</w:t>
            </w:r>
          </w:p>
        </w:tc>
        <w:tc>
          <w:tcPr>
            <w:tcW w:type="dxa" w:w="3888"/>
            <w:vAlign w:val="center"/>
            <w:tcMar>
              <w:top w:w="65" w:type="dxa"/>
              <w:start w:w="80" w:type="dxa"/>
              <w:bottom w:w="65" w:type="dxa"/>
              <w:end w:w="80" w:type="dxa"/>
            </w:tcMar>
            <w:shd w:fill="F5F8FA"/>
          </w:tcPr>
          <w:p>
            <w:pPr>
              <w:pStyle w:val="TableText"/>
              <w:keepLines/>
            </w:pPr>
            <w:r/>
            <w:r>
              <w:rPr>
                <w:rFonts w:ascii="Aptos" w:hAnsi="Aptos"/>
                <w:b w:val="0"/>
                <w:i w:val="0"/>
                <w:sz w:val="15"/>
              </w:rPr>
              <w:t>Never present as a valid allocation; keep diagnostic output if appropriate.</w:t>
            </w:r>
          </w:p>
        </w:tc>
      </w:tr>
      <w:tr>
        <w:trPr>
          <w:cantSplit/>
        </w:trPr>
        <w:tc>
          <w:tcPr>
            <w:tcW w:type="dxa" w:w="1944"/>
            <w:vAlign w:val="center"/>
            <w:tcMar>
              <w:top w:w="65" w:type="dxa"/>
              <w:start w:w="80" w:type="dxa"/>
              <w:bottom w:w="65" w:type="dxa"/>
              <w:end w:w="80" w:type="dxa"/>
            </w:tcMar>
          </w:tcPr>
          <w:p>
            <w:pPr>
              <w:pStyle w:val="TableText"/>
              <w:keepLines/>
            </w:pPr>
            <w:r/>
            <w:r>
              <w:rPr>
                <w:rFonts w:ascii="Aptos" w:hAnsi="Aptos"/>
                <w:b w:val="0"/>
                <w:i w:val="0"/>
                <w:sz w:val="15"/>
              </w:rPr>
              <w:t>RUN_FAILED</w:t>
            </w:r>
          </w:p>
        </w:tc>
        <w:tc>
          <w:tcPr>
            <w:tcW w:type="dxa" w:w="4536"/>
            <w:vAlign w:val="center"/>
            <w:tcMar>
              <w:top w:w="65" w:type="dxa"/>
              <w:start w:w="80" w:type="dxa"/>
              <w:bottom w:w="65" w:type="dxa"/>
              <w:end w:w="80" w:type="dxa"/>
            </w:tcMar>
          </w:tcPr>
          <w:p>
            <w:pPr>
              <w:pStyle w:val="TableText"/>
              <w:keepLines/>
            </w:pPr>
            <w:r/>
            <w:r>
              <w:rPr>
                <w:rFonts w:ascii="Aptos" w:hAnsi="Aptos"/>
                <w:b w:val="0"/>
                <w:i w:val="0"/>
                <w:sz w:val="15"/>
              </w:rPr>
              <w:t>Internal error or unexpected failure prevented a trustworthy result.</w:t>
            </w:r>
          </w:p>
        </w:tc>
        <w:tc>
          <w:tcPr>
            <w:tcW w:type="dxa" w:w="3888"/>
            <w:vAlign w:val="center"/>
            <w:tcMar>
              <w:top w:w="65" w:type="dxa"/>
              <w:start w:w="80" w:type="dxa"/>
              <w:bottom w:w="65" w:type="dxa"/>
              <w:end w:w="80" w:type="dxa"/>
            </w:tcMar>
          </w:tcPr>
          <w:p>
            <w:pPr>
              <w:pStyle w:val="TableText"/>
              <w:keepLines/>
            </w:pPr>
            <w:r/>
            <w:r>
              <w:rPr>
                <w:rFonts w:ascii="Aptos" w:hAnsi="Aptos"/>
                <w:b w:val="0"/>
                <w:i w:val="0"/>
                <w:sz w:val="15"/>
              </w:rPr>
              <w:t>Preserve prior state and report failure; do not fabricate metrics.</w:t>
            </w:r>
          </w:p>
        </w:tc>
      </w:tr>
      <w:tr>
        <w:trPr>
          <w:cantSplit/>
        </w:trPr>
        <w:tc>
          <w:tcPr>
            <w:tcW w:type="dxa" w:w="1944"/>
            <w:vAlign w:val="center"/>
            <w:tcMar>
              <w:top w:w="65" w:type="dxa"/>
              <w:start w:w="80" w:type="dxa"/>
              <w:bottom w:w="65" w:type="dxa"/>
              <w:end w:w="80" w:type="dxa"/>
            </w:tcMar>
            <w:shd w:fill="F5F8FA"/>
          </w:tcPr>
          <w:p>
            <w:pPr>
              <w:pStyle w:val="TableText"/>
              <w:keepLines/>
            </w:pPr>
            <w:r/>
            <w:r>
              <w:rPr>
                <w:rFonts w:ascii="Aptos" w:hAnsi="Aptos"/>
                <w:b w:val="0"/>
                <w:i w:val="0"/>
                <w:sz w:val="15"/>
              </w:rPr>
              <w:t>CANCELLED</w:t>
            </w:r>
          </w:p>
        </w:tc>
        <w:tc>
          <w:tcPr>
            <w:tcW w:type="dxa" w:w="4536"/>
            <w:vAlign w:val="center"/>
            <w:tcMar>
              <w:top w:w="65" w:type="dxa"/>
              <w:start w:w="80" w:type="dxa"/>
              <w:bottom w:w="65" w:type="dxa"/>
              <w:end w:w="80" w:type="dxa"/>
            </w:tcMar>
            <w:shd w:fill="F5F8FA"/>
          </w:tcPr>
          <w:p>
            <w:pPr>
              <w:pStyle w:val="TableText"/>
              <w:keepLines/>
            </w:pPr>
            <w:r/>
            <w:r>
              <w:rPr>
                <w:rFonts w:ascii="Aptos" w:hAnsi="Aptos"/>
                <w:b w:val="0"/>
                <w:i w:val="0"/>
                <w:sz w:val="15"/>
              </w:rPr>
              <w:t>Authorized run cancellation occurred.</w:t>
            </w:r>
          </w:p>
        </w:tc>
        <w:tc>
          <w:tcPr>
            <w:tcW w:type="dxa" w:w="3888"/>
            <w:vAlign w:val="center"/>
            <w:tcMar>
              <w:top w:w="65" w:type="dxa"/>
              <w:start w:w="80" w:type="dxa"/>
              <w:bottom w:w="65" w:type="dxa"/>
              <w:end w:w="80" w:type="dxa"/>
            </w:tcMar>
            <w:shd w:fill="F5F8FA"/>
          </w:tcPr>
          <w:p>
            <w:pPr>
              <w:pStyle w:val="TableText"/>
              <w:keepLines/>
            </w:pPr>
            <w:r/>
            <w:r>
              <w:rPr>
                <w:rFonts w:ascii="Aptos" w:hAnsi="Aptos"/>
                <w:b w:val="0"/>
                <w:i w:val="0"/>
                <w:sz w:val="15"/>
              </w:rPr>
              <w:t>Report whether any intermediate output exists and whether it is discard-only.</w:t>
            </w:r>
          </w:p>
        </w:tc>
      </w:tr>
    </w:tbl>
    <w:p>
      <w:pPr>
        <w:spacing w:after="20"/>
      </w:pPr>
    </w:p>
    <w:p>
      <w:pPr>
        <w:pStyle w:val="Heading2"/>
      </w:pPr>
      <w:r>
        <w:t>10.1 Separation of validity and completeness</w:t>
      </w:r>
    </w:p>
    <w:p>
      <w:r>
        <w:t>A partial allocation can be valid in the sense that every assignment made is legal, while still being incomplete. Conversely, a candidate can assign every session but be invalid because it violates a hard constraint. The system must report these dimensions separately. A timeout is not proof of infeasibility, and an unassigned session alone is not proof that no complete allocation exists.</w:t>
      </w:r>
    </w:p>
    <w:p>
      <w:pPr>
        <w:pStyle w:val="Heading2"/>
      </w:pPr>
      <w:r>
        <w:t>10.2 Minimum explanation contract</w:t>
      </w:r>
    </w:p>
    <w:p>
      <w:pPr>
        <w:pStyle w:val="ListBullet"/>
        <w:spacing w:after="40"/>
      </w:pPr>
      <w:r>
        <w:t>State the outcome category and whether validation passed.</w:t>
      </w:r>
    </w:p>
    <w:p>
      <w:pPr>
        <w:pStyle w:val="ListBullet"/>
        <w:spacing w:after="40"/>
      </w:pPr>
      <w:r>
        <w:t>List unassigned/invalid sessions and the reasons the system can substantiate.</w:t>
      </w:r>
    </w:p>
    <w:p>
      <w:pPr>
        <w:pStyle w:val="ListBullet"/>
        <w:spacing w:after="40"/>
      </w:pPr>
      <w:r>
        <w:t>Distinguish hard-constraint blockers from unsatisfied soft preferences.</w:t>
      </w:r>
    </w:p>
    <w:p>
      <w:pPr>
        <w:pStyle w:val="ListBullet"/>
        <w:spacing w:after="40"/>
      </w:pPr>
      <w:r>
        <w:t>Record the snapshot, configuration, event/run identity, and relevant validator report.</w:t>
      </w:r>
    </w:p>
    <w:p>
      <w:pPr>
        <w:pStyle w:val="ListBullet"/>
        <w:spacing w:after="40"/>
      </w:pPr>
      <w:r>
        <w:t>If a cause is not proven, label it as a possible explanation or unknown rather than a definitive cause.</w:t>
      </w:r>
    </w:p>
    <w:p>
      <w:pPr>
        <w:pStyle w:val="Heading1"/>
      </w:pPr>
      <w:r>
        <w:t>11. Dynamic simulation specification</w:t>
      </w:r>
    </w:p>
    <w:p>
      <w:r>
        <w:t>Dynamic simulation is one of the project’s defining requirements. It must model a changing simulated campus while keeping the simulation environment, event permissions, operational bounds, and allocation rules fixed. Dynamic does not mean unrestricted.</w:t>
      </w:r>
    </w:p>
    <w:p>
      <w:pPr>
        <w:pStyle w:val="Heading2"/>
      </w:pPr>
      <w:r>
        <w:t>11.1 Candidate event catalogue — not approved scope by itself</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tcMar>
              <w:top w:w="65" w:type="dxa"/>
              <w:start w:w="80" w:type="dxa"/>
              <w:bottom w:w="65" w:type="dxa"/>
              <w:end w:w="80" w:type="dxa"/>
            </w:tcMar>
            <w:shd w:fill="14324A"/>
          </w:tcPr>
          <w:p>
            <w:pPr>
              <w:pStyle w:val="TableText"/>
              <w:keepLines/>
            </w:pPr>
            <w:r/>
            <w:r>
              <w:rPr>
                <w:rFonts w:ascii="Aptos" w:hAnsi="Aptos"/>
                <w:b/>
                <w:i w:val="0"/>
                <w:color w:val="FFFFFF"/>
                <w:sz w:val="16"/>
              </w:rPr>
              <w:t>Event</w:t>
            </w:r>
          </w:p>
        </w:tc>
        <w:tc>
          <w:tcPr>
            <w:tcW w:type="dxa" w:w="3240"/>
            <w:vAlign w:val="center"/>
            <w:tcMar>
              <w:top w:w="65" w:type="dxa"/>
              <w:start w:w="80" w:type="dxa"/>
              <w:bottom w:w="65" w:type="dxa"/>
              <w:end w:w="80" w:type="dxa"/>
            </w:tcMar>
            <w:shd w:fill="14324A"/>
          </w:tcPr>
          <w:p>
            <w:pPr>
              <w:pStyle w:val="TableText"/>
              <w:keepLines/>
            </w:pPr>
            <w:r/>
            <w:r>
              <w:rPr>
                <w:rFonts w:ascii="Aptos" w:hAnsi="Aptos"/>
                <w:b/>
                <w:i w:val="0"/>
                <w:color w:val="FFFFFF"/>
                <w:sz w:val="16"/>
              </w:rPr>
              <w:t>Potential state change</w:t>
            </w:r>
          </w:p>
        </w:tc>
        <w:tc>
          <w:tcPr>
            <w:tcW w:type="dxa" w:w="5328"/>
            <w:vAlign w:val="center"/>
            <w:tcMar>
              <w:top w:w="65" w:type="dxa"/>
              <w:start w:w="80" w:type="dxa"/>
              <w:bottom w:w="65" w:type="dxa"/>
              <w:end w:w="80" w:type="dxa"/>
            </w:tcMar>
            <w:shd w:fill="14324A"/>
          </w:tcPr>
          <w:p>
            <w:pPr>
              <w:pStyle w:val="TableText"/>
              <w:keepLines/>
            </w:pPr>
            <w:r/>
            <w:r>
              <w:rPr>
                <w:rFonts w:ascii="Aptos" w:hAnsi="Aptos"/>
                <w:b/>
                <w:i w:val="0"/>
                <w:color w:val="FFFFFF"/>
                <w:sz w:val="16"/>
              </w:rPr>
              <w:t>Required checks</w:t>
            </w:r>
          </w:p>
        </w:tc>
      </w:tr>
      <w:tr>
        <w:trPr>
          <w:cantSplit/>
        </w:trPr>
        <w:tc>
          <w:tcPr>
            <w:tcW w:type="dxa" w:w="1800"/>
            <w:vAlign w:val="center"/>
            <w:tcMar>
              <w:top w:w="65" w:type="dxa"/>
              <w:start w:w="80" w:type="dxa"/>
              <w:bottom w:w="65" w:type="dxa"/>
              <w:end w:w="80" w:type="dxa"/>
            </w:tcMar>
          </w:tcPr>
          <w:p>
            <w:pPr>
              <w:pStyle w:val="TableText"/>
              <w:keepLines/>
            </w:pPr>
            <w:r/>
            <w:r>
              <w:rPr>
                <w:rFonts w:ascii="Aptos" w:hAnsi="Aptos"/>
                <w:b w:val="0"/>
                <w:i w:val="0"/>
                <w:sz w:val="14"/>
              </w:rPr>
              <w:t>Room closure</w:t>
            </w:r>
          </w:p>
        </w:tc>
        <w:tc>
          <w:tcPr>
            <w:tcW w:type="dxa" w:w="3240"/>
            <w:vAlign w:val="center"/>
            <w:tcMar>
              <w:top w:w="65" w:type="dxa"/>
              <w:start w:w="80" w:type="dxa"/>
              <w:bottom w:w="65" w:type="dxa"/>
              <w:end w:w="80" w:type="dxa"/>
            </w:tcMar>
          </w:tcPr>
          <w:p>
            <w:pPr>
              <w:pStyle w:val="TableText"/>
              <w:keepLines/>
            </w:pPr>
            <w:r/>
            <w:r>
              <w:rPr>
                <w:rFonts w:ascii="Aptos" w:hAnsi="Aptos"/>
                <w:b w:val="0"/>
                <w:i w:val="0"/>
                <w:sz w:val="14"/>
              </w:rPr>
              <w:t>Room unavailable from/effective during specified interval.</w:t>
            </w:r>
          </w:p>
        </w:tc>
        <w:tc>
          <w:tcPr>
            <w:tcW w:type="dxa" w:w="5328"/>
            <w:vAlign w:val="center"/>
            <w:tcMar>
              <w:top w:w="65" w:type="dxa"/>
              <w:start w:w="80" w:type="dxa"/>
              <w:bottom w:w="65" w:type="dxa"/>
              <w:end w:w="80" w:type="dxa"/>
            </w:tcMar>
          </w:tcPr>
          <w:p>
            <w:pPr>
              <w:pStyle w:val="TableText"/>
              <w:keepLines/>
            </w:pPr>
            <w:r/>
            <w:r>
              <w:rPr>
                <w:rFonts w:ascii="Aptos" w:hAnsi="Aptos"/>
                <w:b w:val="0"/>
                <w:i w:val="0"/>
                <w:sz w:val="14"/>
              </w:rPr>
              <w:t>Valid room, interval, closure overlaps, affected sessions, permitted closure scope.</w:t>
            </w:r>
          </w:p>
        </w:tc>
      </w:tr>
      <w:tr>
        <w:trPr>
          <w:cantSplit/>
        </w:trPr>
        <w:tc>
          <w:tcPr>
            <w:tcW w:type="dxa" w:w="1800"/>
            <w:vAlign w:val="center"/>
            <w:tcMar>
              <w:top w:w="65" w:type="dxa"/>
              <w:start w:w="80" w:type="dxa"/>
              <w:bottom w:w="65" w:type="dxa"/>
              <w:end w:w="80" w:type="dxa"/>
            </w:tcMar>
            <w:shd w:fill="F5F8FA"/>
          </w:tcPr>
          <w:p>
            <w:pPr>
              <w:pStyle w:val="TableText"/>
              <w:keepLines/>
            </w:pPr>
            <w:r/>
            <w:r>
              <w:rPr>
                <w:rFonts w:ascii="Aptos" w:hAnsi="Aptos"/>
                <w:b w:val="0"/>
                <w:i w:val="0"/>
                <w:sz w:val="14"/>
              </w:rPr>
              <w:t>Room reopening</w:t>
            </w:r>
          </w:p>
        </w:tc>
        <w:tc>
          <w:tcPr>
            <w:tcW w:type="dxa" w:w="3240"/>
            <w:vAlign w:val="center"/>
            <w:tcMar>
              <w:top w:w="65" w:type="dxa"/>
              <w:start w:w="80" w:type="dxa"/>
              <w:bottom w:w="65" w:type="dxa"/>
              <w:end w:w="80" w:type="dxa"/>
            </w:tcMar>
            <w:shd w:fill="F5F8FA"/>
          </w:tcPr>
          <w:p>
            <w:pPr>
              <w:pStyle w:val="TableText"/>
              <w:keepLines/>
            </w:pPr>
            <w:r/>
            <w:r>
              <w:rPr>
                <w:rFonts w:ascii="Aptos" w:hAnsi="Aptos"/>
                <w:b w:val="0"/>
                <w:i w:val="0"/>
                <w:sz w:val="14"/>
              </w:rPr>
              <w:t>Previously unavailable interval/room becomes available.</w:t>
            </w:r>
          </w:p>
        </w:tc>
        <w:tc>
          <w:tcPr>
            <w:tcW w:type="dxa" w:w="5328"/>
            <w:vAlign w:val="center"/>
            <w:tcMar>
              <w:top w:w="65" w:type="dxa"/>
              <w:start w:w="80" w:type="dxa"/>
              <w:bottom w:w="65" w:type="dxa"/>
              <w:end w:w="80" w:type="dxa"/>
            </w:tcMar>
            <w:shd w:fill="F5F8FA"/>
          </w:tcPr>
          <w:p>
            <w:pPr>
              <w:pStyle w:val="TableText"/>
              <w:keepLines/>
            </w:pPr>
            <w:r/>
            <w:r>
              <w:rPr>
                <w:rFonts w:ascii="Aptos" w:hAnsi="Aptos"/>
                <w:b w:val="0"/>
                <w:i w:val="0"/>
                <w:sz w:val="14"/>
              </w:rPr>
              <w:t>Must refer to a known closure/state; cannot override other bookings or restrictions.</w:t>
            </w:r>
          </w:p>
        </w:tc>
      </w:tr>
      <w:tr>
        <w:trPr>
          <w:cantSplit/>
        </w:trPr>
        <w:tc>
          <w:tcPr>
            <w:tcW w:type="dxa" w:w="1800"/>
            <w:vAlign w:val="center"/>
            <w:tcMar>
              <w:top w:w="65" w:type="dxa"/>
              <w:start w:w="80" w:type="dxa"/>
              <w:bottom w:w="65" w:type="dxa"/>
              <w:end w:w="80" w:type="dxa"/>
            </w:tcMar>
          </w:tcPr>
          <w:p>
            <w:pPr>
              <w:pStyle w:val="TableText"/>
              <w:keepLines/>
            </w:pPr>
            <w:r/>
            <w:r>
              <w:rPr>
                <w:rFonts w:ascii="Aptos" w:hAnsi="Aptos"/>
                <w:b w:val="0"/>
                <w:i w:val="0"/>
                <w:sz w:val="14"/>
              </w:rPr>
              <w:t>Facility failure</w:t>
            </w:r>
          </w:p>
        </w:tc>
        <w:tc>
          <w:tcPr>
            <w:tcW w:type="dxa" w:w="3240"/>
            <w:vAlign w:val="center"/>
            <w:tcMar>
              <w:top w:w="65" w:type="dxa"/>
              <w:start w:w="80" w:type="dxa"/>
              <w:bottom w:w="65" w:type="dxa"/>
              <w:end w:w="80" w:type="dxa"/>
            </w:tcMar>
          </w:tcPr>
          <w:p>
            <w:pPr>
              <w:pStyle w:val="TableText"/>
              <w:keepLines/>
            </w:pPr>
            <w:r/>
            <w:r>
              <w:rPr>
                <w:rFonts w:ascii="Aptos" w:hAnsi="Aptos"/>
                <w:b w:val="0"/>
                <w:i w:val="0"/>
                <w:sz w:val="14"/>
              </w:rPr>
              <w:t>Facility or quantity becomes unavailable.</w:t>
            </w:r>
          </w:p>
        </w:tc>
        <w:tc>
          <w:tcPr>
            <w:tcW w:type="dxa" w:w="5328"/>
            <w:vAlign w:val="center"/>
            <w:tcMar>
              <w:top w:w="65" w:type="dxa"/>
              <w:start w:w="80" w:type="dxa"/>
              <w:bottom w:w="65" w:type="dxa"/>
              <w:end w:w="80" w:type="dxa"/>
            </w:tcMar>
          </w:tcPr>
          <w:p>
            <w:pPr>
              <w:pStyle w:val="TableText"/>
              <w:keepLines/>
            </w:pPr>
            <w:r/>
            <w:r>
              <w:rPr>
                <w:rFonts w:ascii="Aptos" w:hAnsi="Aptos"/>
                <w:b w:val="0"/>
                <w:i w:val="0"/>
                <w:sz w:val="14"/>
              </w:rPr>
              <w:t>Facility exists; affected room/session requirements are recalculated.</w:t>
            </w:r>
          </w:p>
        </w:tc>
      </w:tr>
      <w:tr>
        <w:trPr>
          <w:cantSplit/>
        </w:trPr>
        <w:tc>
          <w:tcPr>
            <w:tcW w:type="dxa" w:w="1800"/>
            <w:vAlign w:val="center"/>
            <w:tcMar>
              <w:top w:w="65" w:type="dxa"/>
              <w:start w:w="80" w:type="dxa"/>
              <w:bottom w:w="65" w:type="dxa"/>
              <w:end w:w="80" w:type="dxa"/>
            </w:tcMar>
            <w:shd w:fill="F5F8FA"/>
          </w:tcPr>
          <w:p>
            <w:pPr>
              <w:pStyle w:val="TableText"/>
              <w:keepLines/>
            </w:pPr>
            <w:r/>
            <w:r>
              <w:rPr>
                <w:rFonts w:ascii="Aptos" w:hAnsi="Aptos"/>
                <w:b w:val="0"/>
                <w:i w:val="0"/>
                <w:sz w:val="14"/>
              </w:rPr>
              <w:t>Facility repair</w:t>
            </w:r>
          </w:p>
        </w:tc>
        <w:tc>
          <w:tcPr>
            <w:tcW w:type="dxa" w:w="3240"/>
            <w:vAlign w:val="center"/>
            <w:tcMar>
              <w:top w:w="65" w:type="dxa"/>
              <w:start w:w="80" w:type="dxa"/>
              <w:bottom w:w="65" w:type="dxa"/>
              <w:end w:w="80" w:type="dxa"/>
            </w:tcMar>
            <w:shd w:fill="F5F8FA"/>
          </w:tcPr>
          <w:p>
            <w:pPr>
              <w:pStyle w:val="TableText"/>
              <w:keepLines/>
            </w:pPr>
            <w:r/>
            <w:r>
              <w:rPr>
                <w:rFonts w:ascii="Aptos" w:hAnsi="Aptos"/>
                <w:b w:val="0"/>
                <w:i w:val="0"/>
                <w:sz w:val="14"/>
              </w:rPr>
              <w:t>Facility becomes operational again.</w:t>
            </w:r>
          </w:p>
        </w:tc>
        <w:tc>
          <w:tcPr>
            <w:tcW w:type="dxa" w:w="5328"/>
            <w:vAlign w:val="center"/>
            <w:tcMar>
              <w:top w:w="65" w:type="dxa"/>
              <w:start w:w="80" w:type="dxa"/>
              <w:bottom w:w="65" w:type="dxa"/>
              <w:end w:w="80" w:type="dxa"/>
            </w:tcMar>
            <w:shd w:fill="F5F8FA"/>
          </w:tcPr>
          <w:p>
            <w:pPr>
              <w:pStyle w:val="TableText"/>
              <w:keepLines/>
            </w:pPr>
            <w:r/>
            <w:r>
              <w:rPr>
                <w:rFonts w:ascii="Aptos" w:hAnsi="Aptos"/>
                <w:b w:val="0"/>
                <w:i w:val="0"/>
                <w:sz w:val="14"/>
              </w:rPr>
              <w:t>Valid prior state; repaired quantity/status; approved effective time.</w:t>
            </w:r>
          </w:p>
        </w:tc>
      </w:tr>
      <w:tr>
        <w:trPr>
          <w:cantSplit/>
        </w:trPr>
        <w:tc>
          <w:tcPr>
            <w:tcW w:type="dxa" w:w="1800"/>
            <w:vAlign w:val="center"/>
            <w:tcMar>
              <w:top w:w="65" w:type="dxa"/>
              <w:start w:w="80" w:type="dxa"/>
              <w:bottom w:w="65" w:type="dxa"/>
              <w:end w:w="80" w:type="dxa"/>
            </w:tcMar>
          </w:tcPr>
          <w:p>
            <w:pPr>
              <w:pStyle w:val="TableText"/>
              <w:keepLines/>
            </w:pPr>
            <w:r/>
            <w:r>
              <w:rPr>
                <w:rFonts w:ascii="Aptos" w:hAnsi="Aptos"/>
                <w:b w:val="0"/>
                <w:i w:val="0"/>
                <w:sz w:val="14"/>
              </w:rPr>
              <w:t>Enrollment change</w:t>
            </w:r>
          </w:p>
        </w:tc>
        <w:tc>
          <w:tcPr>
            <w:tcW w:type="dxa" w:w="3240"/>
            <w:vAlign w:val="center"/>
            <w:tcMar>
              <w:top w:w="65" w:type="dxa"/>
              <w:start w:w="80" w:type="dxa"/>
              <w:bottom w:w="65" w:type="dxa"/>
              <w:end w:w="80" w:type="dxa"/>
            </w:tcMar>
          </w:tcPr>
          <w:p>
            <w:pPr>
              <w:pStyle w:val="TableText"/>
              <w:keepLines/>
            </w:pPr>
            <w:r/>
            <w:r>
              <w:rPr>
                <w:rFonts w:ascii="Aptos" w:hAnsi="Aptos"/>
                <w:b w:val="0"/>
                <w:i w:val="0"/>
                <w:sz w:val="14"/>
              </w:rPr>
              <w:t>Session demand increases/decreases.</w:t>
            </w:r>
          </w:p>
        </w:tc>
        <w:tc>
          <w:tcPr>
            <w:tcW w:type="dxa" w:w="5328"/>
            <w:vAlign w:val="center"/>
            <w:tcMar>
              <w:top w:w="65" w:type="dxa"/>
              <w:start w:w="80" w:type="dxa"/>
              <w:bottom w:w="65" w:type="dxa"/>
              <w:end w:w="80" w:type="dxa"/>
            </w:tcMar>
          </w:tcPr>
          <w:p>
            <w:pPr>
              <w:pStyle w:val="TableText"/>
              <w:keepLines/>
            </w:pPr>
            <w:r/>
            <w:r>
              <w:rPr>
                <w:rFonts w:ascii="Aptos" w:hAnsi="Aptos"/>
                <w:b w:val="0"/>
                <w:i w:val="0"/>
                <w:sz w:val="14"/>
              </w:rPr>
              <w:t>Valid session, permitted demand range, capacity re-check.</w:t>
            </w:r>
          </w:p>
        </w:tc>
      </w:tr>
      <w:tr>
        <w:trPr>
          <w:cantSplit/>
        </w:trPr>
        <w:tc>
          <w:tcPr>
            <w:tcW w:type="dxa" w:w="1800"/>
            <w:vAlign w:val="center"/>
            <w:tcMar>
              <w:top w:w="65" w:type="dxa"/>
              <w:start w:w="80" w:type="dxa"/>
              <w:bottom w:w="65" w:type="dxa"/>
              <w:end w:w="80" w:type="dxa"/>
            </w:tcMar>
            <w:shd w:fill="F5F8FA"/>
          </w:tcPr>
          <w:p>
            <w:pPr>
              <w:pStyle w:val="TableText"/>
              <w:keepLines/>
            </w:pPr>
            <w:r/>
            <w:r>
              <w:rPr>
                <w:rFonts w:ascii="Aptos" w:hAnsi="Aptos"/>
                <w:b w:val="0"/>
                <w:i w:val="0"/>
                <w:sz w:val="14"/>
              </w:rPr>
              <w:t>Session addition</w:t>
            </w:r>
          </w:p>
        </w:tc>
        <w:tc>
          <w:tcPr>
            <w:tcW w:type="dxa" w:w="3240"/>
            <w:vAlign w:val="center"/>
            <w:tcMar>
              <w:top w:w="65" w:type="dxa"/>
              <w:start w:w="80" w:type="dxa"/>
              <w:bottom w:w="65" w:type="dxa"/>
              <w:end w:w="80" w:type="dxa"/>
            </w:tcMar>
            <w:shd w:fill="F5F8FA"/>
          </w:tcPr>
          <w:p>
            <w:pPr>
              <w:pStyle w:val="TableText"/>
              <w:keepLines/>
            </w:pPr>
            <w:r/>
            <w:r>
              <w:rPr>
                <w:rFonts w:ascii="Aptos" w:hAnsi="Aptos"/>
                <w:b w:val="0"/>
                <w:i w:val="0"/>
                <w:sz w:val="14"/>
              </w:rPr>
              <w:t>Adds a new session occurrence.</w:t>
            </w:r>
          </w:p>
        </w:tc>
        <w:tc>
          <w:tcPr>
            <w:tcW w:type="dxa" w:w="5328"/>
            <w:vAlign w:val="center"/>
            <w:tcMar>
              <w:top w:w="65" w:type="dxa"/>
              <w:start w:w="80" w:type="dxa"/>
              <w:bottom w:w="65" w:type="dxa"/>
              <w:end w:w="80" w:type="dxa"/>
            </w:tcMar>
            <w:shd w:fill="F5F8FA"/>
          </w:tcPr>
          <w:p>
            <w:pPr>
              <w:pStyle w:val="TableText"/>
              <w:keepLines/>
            </w:pPr>
            <w:r/>
            <w:r>
              <w:rPr>
                <w:rFonts w:ascii="Aptos" w:hAnsi="Aptos"/>
                <w:b w:val="0"/>
                <w:i w:val="0"/>
                <w:sz w:val="14"/>
              </w:rPr>
              <w:t>Unique ID, valid interval, requirement payload, event-count/scope bound.</w:t>
            </w:r>
          </w:p>
        </w:tc>
      </w:tr>
      <w:tr>
        <w:trPr>
          <w:cantSplit/>
        </w:trPr>
        <w:tc>
          <w:tcPr>
            <w:tcW w:type="dxa" w:w="1800"/>
            <w:vAlign w:val="center"/>
            <w:tcMar>
              <w:top w:w="65" w:type="dxa"/>
              <w:start w:w="80" w:type="dxa"/>
              <w:bottom w:w="65" w:type="dxa"/>
              <w:end w:w="80" w:type="dxa"/>
            </w:tcMar>
          </w:tcPr>
          <w:p>
            <w:pPr>
              <w:pStyle w:val="TableText"/>
              <w:keepLines/>
            </w:pPr>
            <w:r/>
            <w:r>
              <w:rPr>
                <w:rFonts w:ascii="Aptos" w:hAnsi="Aptos"/>
                <w:b w:val="0"/>
                <w:i w:val="0"/>
                <w:sz w:val="14"/>
              </w:rPr>
              <w:t>Session cancellation</w:t>
            </w:r>
          </w:p>
        </w:tc>
        <w:tc>
          <w:tcPr>
            <w:tcW w:type="dxa" w:w="3240"/>
            <w:vAlign w:val="center"/>
            <w:tcMar>
              <w:top w:w="65" w:type="dxa"/>
              <w:start w:w="80" w:type="dxa"/>
              <w:bottom w:w="65" w:type="dxa"/>
              <w:end w:w="80" w:type="dxa"/>
            </w:tcMar>
          </w:tcPr>
          <w:p>
            <w:pPr>
              <w:pStyle w:val="TableText"/>
              <w:keepLines/>
            </w:pPr>
            <w:r/>
            <w:r>
              <w:rPr>
                <w:rFonts w:ascii="Aptos" w:hAnsi="Aptos"/>
                <w:b w:val="0"/>
                <w:i w:val="0"/>
                <w:sz w:val="14"/>
              </w:rPr>
              <w:t>Cancels/releases a session occurrence.</w:t>
            </w:r>
          </w:p>
        </w:tc>
        <w:tc>
          <w:tcPr>
            <w:tcW w:type="dxa" w:w="5328"/>
            <w:vAlign w:val="center"/>
            <w:tcMar>
              <w:top w:w="65" w:type="dxa"/>
              <w:start w:w="80" w:type="dxa"/>
              <w:bottom w:w="65" w:type="dxa"/>
              <w:end w:w="80" w:type="dxa"/>
            </w:tcMar>
          </w:tcPr>
          <w:p>
            <w:pPr>
              <w:pStyle w:val="TableText"/>
              <w:keepLines/>
            </w:pPr>
            <w:r/>
            <w:r>
              <w:rPr>
                <w:rFonts w:ascii="Aptos" w:hAnsi="Aptos"/>
                <w:b w:val="0"/>
                <w:i w:val="0"/>
                <w:sz w:val="14"/>
              </w:rPr>
              <w:t>Valid target and effective time; preserve history and metric treatment.</w:t>
            </w:r>
          </w:p>
        </w:tc>
      </w:tr>
      <w:tr>
        <w:trPr>
          <w:cantSplit/>
        </w:trPr>
        <w:tc>
          <w:tcPr>
            <w:tcW w:type="dxa" w:w="1800"/>
            <w:vAlign w:val="center"/>
            <w:tcMar>
              <w:top w:w="65" w:type="dxa"/>
              <w:start w:w="80" w:type="dxa"/>
              <w:bottom w:w="65" w:type="dxa"/>
              <w:end w:w="80" w:type="dxa"/>
            </w:tcMar>
            <w:shd w:fill="F5F8FA"/>
          </w:tcPr>
          <w:p>
            <w:pPr>
              <w:pStyle w:val="TableText"/>
              <w:keepLines/>
            </w:pPr>
            <w:r/>
            <w:r>
              <w:rPr>
                <w:rFonts w:ascii="Aptos" w:hAnsi="Aptos"/>
                <w:b w:val="0"/>
                <w:i w:val="0"/>
                <w:sz w:val="14"/>
              </w:rPr>
              <w:t>Session time change</w:t>
            </w:r>
          </w:p>
        </w:tc>
        <w:tc>
          <w:tcPr>
            <w:tcW w:type="dxa" w:w="3240"/>
            <w:vAlign w:val="center"/>
            <w:tcMar>
              <w:top w:w="65" w:type="dxa"/>
              <w:start w:w="80" w:type="dxa"/>
              <w:bottom w:w="65" w:type="dxa"/>
              <w:end w:w="80" w:type="dxa"/>
            </w:tcMar>
            <w:shd w:fill="F5F8FA"/>
          </w:tcPr>
          <w:p>
            <w:pPr>
              <w:pStyle w:val="TableText"/>
              <w:keepLines/>
            </w:pPr>
            <w:r/>
            <w:r>
              <w:rPr>
                <w:rFonts w:ascii="Aptos" w:hAnsi="Aptos"/>
                <w:b w:val="0"/>
                <w:i w:val="0"/>
                <w:sz w:val="14"/>
              </w:rPr>
              <w:t>Changes one occurrence’s time interval.</w:t>
            </w:r>
          </w:p>
        </w:tc>
        <w:tc>
          <w:tcPr>
            <w:tcW w:type="dxa" w:w="5328"/>
            <w:vAlign w:val="center"/>
            <w:tcMar>
              <w:top w:w="65" w:type="dxa"/>
              <w:start w:w="80" w:type="dxa"/>
              <w:bottom w:w="65" w:type="dxa"/>
              <w:end w:w="80" w:type="dxa"/>
            </w:tcMar>
            <w:shd w:fill="F5F8FA"/>
          </w:tcPr>
          <w:p>
            <w:pPr>
              <w:pStyle w:val="TableText"/>
              <w:keepLines/>
            </w:pPr>
            <w:r/>
            <w:r>
              <w:rPr>
                <w:rFonts w:ascii="Aptos" w:hAnsi="Aptos"/>
                <w:b w:val="0"/>
                <w:i w:val="0"/>
                <w:sz w:val="14"/>
              </w:rPr>
              <w:t>Valid interval; re-check room/booking conflicts; not unrestricted auto-timetabling.</w:t>
            </w:r>
          </w:p>
        </w:tc>
      </w:tr>
      <w:tr>
        <w:trPr>
          <w:cantSplit/>
        </w:trPr>
        <w:tc>
          <w:tcPr>
            <w:tcW w:type="dxa" w:w="1800"/>
            <w:vAlign w:val="center"/>
            <w:tcMar>
              <w:top w:w="65" w:type="dxa"/>
              <w:start w:w="80" w:type="dxa"/>
              <w:bottom w:w="65" w:type="dxa"/>
              <w:end w:w="80" w:type="dxa"/>
            </w:tcMar>
          </w:tcPr>
          <w:p>
            <w:pPr>
              <w:pStyle w:val="TableText"/>
              <w:keepLines/>
            </w:pPr>
            <w:r/>
            <w:r>
              <w:rPr>
                <w:rFonts w:ascii="Aptos" w:hAnsi="Aptos"/>
                <w:b w:val="0"/>
                <w:i w:val="0"/>
                <w:sz w:val="14"/>
              </w:rPr>
              <w:t>Booking change</w:t>
            </w:r>
          </w:p>
        </w:tc>
        <w:tc>
          <w:tcPr>
            <w:tcW w:type="dxa" w:w="3240"/>
            <w:vAlign w:val="center"/>
            <w:tcMar>
              <w:top w:w="65" w:type="dxa"/>
              <w:start w:w="80" w:type="dxa"/>
              <w:bottom w:w="65" w:type="dxa"/>
              <w:end w:w="80" w:type="dxa"/>
            </w:tcMar>
          </w:tcPr>
          <w:p>
            <w:pPr>
              <w:pStyle w:val="TableText"/>
              <w:keepLines/>
            </w:pPr>
            <w:r/>
            <w:r>
              <w:rPr>
                <w:rFonts w:ascii="Aptos" w:hAnsi="Aptos"/>
                <w:b w:val="0"/>
                <w:i w:val="0"/>
                <w:sz w:val="14"/>
              </w:rPr>
              <w:t>Creates, adjusts, or removes a blocking interval.</w:t>
            </w:r>
          </w:p>
        </w:tc>
        <w:tc>
          <w:tcPr>
            <w:tcW w:type="dxa" w:w="5328"/>
            <w:vAlign w:val="center"/>
            <w:tcMar>
              <w:top w:w="65" w:type="dxa"/>
              <w:start w:w="80" w:type="dxa"/>
              <w:bottom w:w="65" w:type="dxa"/>
              <w:end w:w="80" w:type="dxa"/>
            </w:tcMar>
          </w:tcPr>
          <w:p>
            <w:pPr>
              <w:pStyle w:val="TableText"/>
              <w:keepLines/>
            </w:pPr>
            <w:r/>
            <w:r>
              <w:rPr>
                <w:rFonts w:ascii="Aptos" w:hAnsi="Aptos"/>
                <w:b w:val="0"/>
                <w:i w:val="0"/>
                <w:sz w:val="14"/>
              </w:rPr>
              <w:t>Valid room and interval; clear booking semantics.</w:t>
            </w:r>
          </w:p>
        </w:tc>
      </w:tr>
      <w:tr>
        <w:trPr>
          <w:cantSplit/>
        </w:trPr>
        <w:tc>
          <w:tcPr>
            <w:tcW w:type="dxa" w:w="1800"/>
            <w:vAlign w:val="center"/>
            <w:tcMar>
              <w:top w:w="65" w:type="dxa"/>
              <w:start w:w="80" w:type="dxa"/>
              <w:bottom w:w="65" w:type="dxa"/>
              <w:end w:w="80" w:type="dxa"/>
            </w:tcMar>
            <w:shd w:fill="F5F8FA"/>
          </w:tcPr>
          <w:p>
            <w:pPr>
              <w:pStyle w:val="TableText"/>
              <w:keepLines/>
            </w:pPr>
            <w:r/>
            <w:r>
              <w:rPr>
                <w:rFonts w:ascii="Aptos" w:hAnsi="Aptos"/>
                <w:b w:val="0"/>
                <w:i w:val="0"/>
                <w:sz w:val="14"/>
              </w:rPr>
              <w:t>Room capacity change</w:t>
            </w:r>
          </w:p>
        </w:tc>
        <w:tc>
          <w:tcPr>
            <w:tcW w:type="dxa" w:w="3240"/>
            <w:vAlign w:val="center"/>
            <w:tcMar>
              <w:top w:w="65" w:type="dxa"/>
              <w:start w:w="80" w:type="dxa"/>
              <w:bottom w:w="65" w:type="dxa"/>
              <w:end w:w="80" w:type="dxa"/>
            </w:tcMar>
            <w:shd w:fill="F5F8FA"/>
          </w:tcPr>
          <w:p>
            <w:pPr>
              <w:pStyle w:val="TableText"/>
              <w:keepLines/>
            </w:pPr>
            <w:r/>
            <w:r>
              <w:rPr>
                <w:rFonts w:ascii="Aptos" w:hAnsi="Aptos"/>
                <w:b w:val="0"/>
                <w:i w:val="0"/>
                <w:sz w:val="14"/>
              </w:rPr>
              <w:t>Changes the room’s usable capacity.</w:t>
            </w:r>
          </w:p>
        </w:tc>
        <w:tc>
          <w:tcPr>
            <w:tcW w:type="dxa" w:w="5328"/>
            <w:vAlign w:val="center"/>
            <w:tcMar>
              <w:top w:w="65" w:type="dxa"/>
              <w:start w:w="80" w:type="dxa"/>
              <w:bottom w:w="65" w:type="dxa"/>
              <w:end w:w="80" w:type="dxa"/>
            </w:tcMar>
            <w:shd w:fill="F5F8FA"/>
          </w:tcPr>
          <w:p>
            <w:pPr>
              <w:pStyle w:val="TableText"/>
              <w:keepLines/>
            </w:pPr>
            <w:r/>
            <w:r>
              <w:rPr>
                <w:rFonts w:ascii="Aptos" w:hAnsi="Aptos"/>
                <w:b w:val="0"/>
                <w:i w:val="0"/>
                <w:sz w:val="14"/>
              </w:rPr>
              <w:t>Permitted capacity value; revalidate current assignments.</w:t>
            </w:r>
          </w:p>
        </w:tc>
      </w:tr>
    </w:tbl>
    <w:p>
      <w:pPr>
        <w:spacing w:after="20"/>
      </w:pPr>
    </w:p>
    <w:p>
      <w:pPr>
        <w:pStyle w:val="SmallNote"/>
      </w:pPr>
      <w:r>
        <w:t>Only the event subset explicitly approved by the project team may be implemented. Unsupported event types must be rejected clearly; the system must not infer event behavior from the name alone.</w:t>
      </w:r>
    </w:p>
    <w:p>
      <w:pPr>
        <w:pStyle w:val="Heading2"/>
      </w:pPr>
      <w:r>
        <w:t>11.2 Event envelope — required semantics</w:t>
      </w:r>
    </w:p>
    <w:p>
      <w:r>
        <w:t>Every supported event must have an explicit schema. Exact field names are deferred to the API/data contract, but each event specification must define:</w:t>
      </w:r>
    </w:p>
    <w:p>
      <w:pPr>
        <w:pStyle w:val="ListBullet"/>
        <w:spacing w:after="40"/>
      </w:pPr>
      <w:r>
        <w:t>Unique event identifier and event type.</w:t>
      </w:r>
    </w:p>
    <w:p>
      <w:pPr>
        <w:pStyle w:val="ListBullet"/>
        <w:spacing w:after="40"/>
      </w:pPr>
      <w:r>
        <w:t>Target entity/identifier and all required payload values.</w:t>
      </w:r>
    </w:p>
    <w:p>
      <w:pPr>
        <w:pStyle w:val="ListBullet"/>
        <w:spacing w:after="40"/>
      </w:pPr>
      <w:r>
        <w:t>Requested/effective simulation time and the time zone or simulation clock convention.</w:t>
      </w:r>
    </w:p>
    <w:p>
      <w:pPr>
        <w:pStyle w:val="ListBullet"/>
        <w:spacing w:after="40"/>
      </w:pPr>
      <w:r>
        <w:t>Preconditions, validation rules, and allowed value ranges.</w:t>
      </w:r>
    </w:p>
    <w:p>
      <w:pPr>
        <w:pStyle w:val="ListBullet"/>
        <w:spacing w:after="40"/>
      </w:pPr>
      <w:r>
        <w:t>Event ordering/precedence rule, including equal-time or conflicting events.</w:t>
      </w:r>
    </w:p>
    <w:p>
      <w:pPr>
        <w:pStyle w:val="ListBullet"/>
        <w:spacing w:after="40"/>
      </w:pPr>
      <w:r>
        <w:t>Application semantics: atomic apply/reject, or a carefully documented alternative; no hidden partial mutation.</w:t>
      </w:r>
    </w:p>
    <w:p>
      <w:pPr>
        <w:pStyle w:val="ListBullet"/>
        <w:spacing w:after="40"/>
      </w:pPr>
      <w:r>
        <w:t>Duplicate delivery policy (idempotent recognition or explicit duplicate rejection).</w:t>
      </w:r>
    </w:p>
    <w:p>
      <w:pPr>
        <w:pStyle w:val="ListBullet"/>
        <w:spacing w:after="40"/>
      </w:pPr>
      <w:r>
        <w:t>Event status: pending, accepted, rejected, applied, failed, or another approved exhaustive set.</w:t>
      </w:r>
    </w:p>
    <w:p>
      <w:pPr>
        <w:pStyle w:val="ListBullet"/>
        <w:spacing w:after="40"/>
      </w:pPr>
      <w:r>
        <w:t>Affected entity/session report, repair attempt identifier, and before/after diff.</w:t>
      </w:r>
    </w:p>
    <w:p>
      <w:pPr>
        <w:pStyle w:val="ListBullet"/>
        <w:spacing w:after="40"/>
      </w:pPr>
      <w:r>
        <w:t>Recorded reason/source and enough metadata to replay the scenario.</w:t>
      </w:r>
    </w:p>
    <w:p>
      <w:pPr>
        <w:pStyle w:val="Heading2"/>
      </w:pPr>
      <w:r>
        <w:t>11.3 Fixed simulation boundaries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vAlign w:val="center"/>
            <w:tcMar>
              <w:top w:w="65" w:type="dxa"/>
              <w:start w:w="80" w:type="dxa"/>
              <w:bottom w:w="65" w:type="dxa"/>
              <w:end w:w="80" w:type="dxa"/>
            </w:tcMar>
            <w:shd w:fill="14324A"/>
          </w:tcPr>
          <w:p>
            <w:pPr>
              <w:pStyle w:val="TableText"/>
              <w:keepLines/>
            </w:pPr>
            <w:r/>
            <w:r>
              <w:rPr>
                <w:rFonts w:ascii="Aptos" w:hAnsi="Aptos"/>
                <w:b/>
                <w:i w:val="0"/>
                <w:color w:val="FFFFFF"/>
                <w:sz w:val="16"/>
              </w:rPr>
              <w:t>Parameter</w:t>
            </w:r>
          </w:p>
        </w:tc>
        <w:tc>
          <w:tcPr>
            <w:tcW w:type="dxa" w:w="3888"/>
            <w:vAlign w:val="center"/>
            <w:tcMar>
              <w:top w:w="65" w:type="dxa"/>
              <w:start w:w="80" w:type="dxa"/>
              <w:bottom w:w="65" w:type="dxa"/>
              <w:end w:w="80" w:type="dxa"/>
            </w:tcMar>
            <w:shd w:fill="14324A"/>
          </w:tcPr>
          <w:p>
            <w:pPr>
              <w:pStyle w:val="TableText"/>
              <w:keepLines/>
            </w:pPr>
            <w:r/>
            <w:r>
              <w:rPr>
                <w:rFonts w:ascii="Aptos" w:hAnsi="Aptos"/>
                <w:b/>
                <w:i w:val="0"/>
                <w:color w:val="FFFFFF"/>
                <w:sz w:val="16"/>
              </w:rPr>
              <w:t>Must be explicit before implementation</w:t>
            </w:r>
          </w:p>
        </w:tc>
        <w:tc>
          <w:tcPr>
            <w:tcW w:type="dxa" w:w="4608"/>
            <w:vAlign w:val="center"/>
            <w:tcMar>
              <w:top w:w="65" w:type="dxa"/>
              <w:start w:w="80" w:type="dxa"/>
              <w:bottom w:w="65" w:type="dxa"/>
              <w:end w:w="80" w:type="dxa"/>
            </w:tcMar>
            <w:shd w:fill="14324A"/>
          </w:tcPr>
          <w:p>
            <w:pPr>
              <w:pStyle w:val="TableText"/>
              <w:keepLines/>
            </w:pPr>
            <w:r/>
            <w:r>
              <w:rPr>
                <w:rFonts w:ascii="Aptos" w:hAnsi="Aptos"/>
                <w:b/>
                <w:i w:val="0"/>
                <w:color w:val="FFFFFF"/>
                <w:sz w:val="16"/>
              </w:rPr>
              <w:t>Required enforcement</w:t>
            </w:r>
          </w:p>
        </w:tc>
      </w:tr>
      <w:tr>
        <w:trPr>
          <w:cantSplit/>
        </w:trPr>
        <w:tc>
          <w:tcPr>
            <w:tcW w:type="dxa" w:w="1872"/>
            <w:vAlign w:val="center"/>
            <w:tcMar>
              <w:top w:w="65" w:type="dxa"/>
              <w:start w:w="80" w:type="dxa"/>
              <w:bottom w:w="65" w:type="dxa"/>
              <w:end w:w="80" w:type="dxa"/>
            </w:tcMar>
          </w:tcPr>
          <w:p>
            <w:pPr>
              <w:pStyle w:val="TableText"/>
              <w:keepLines/>
            </w:pPr>
            <w:r/>
            <w:r>
              <w:rPr>
                <w:rFonts w:ascii="Aptos" w:hAnsi="Aptos"/>
                <w:b w:val="0"/>
                <w:i w:val="0"/>
                <w:sz w:val="14"/>
              </w:rPr>
              <w:t>Scenario horizon</w:t>
            </w:r>
          </w:p>
        </w:tc>
        <w:tc>
          <w:tcPr>
            <w:tcW w:type="dxa" w:w="3888"/>
            <w:vAlign w:val="center"/>
            <w:tcMar>
              <w:top w:w="65" w:type="dxa"/>
              <w:start w:w="80" w:type="dxa"/>
              <w:bottom w:w="65" w:type="dxa"/>
              <w:end w:w="80" w:type="dxa"/>
            </w:tcMar>
          </w:tcPr>
          <w:p>
            <w:pPr>
              <w:pStyle w:val="TableText"/>
              <w:keepLines/>
            </w:pPr>
            <w:r/>
            <w:r>
              <w:rPr>
                <w:rFonts w:ascii="Aptos" w:hAnsi="Aptos"/>
                <w:b w:val="0"/>
                <w:i w:val="0"/>
                <w:sz w:val="14"/>
              </w:rPr>
              <w:t>Maximum simulated time interval and time unit.</w:t>
            </w:r>
          </w:p>
        </w:tc>
        <w:tc>
          <w:tcPr>
            <w:tcW w:type="dxa" w:w="4608"/>
            <w:vAlign w:val="center"/>
            <w:tcMar>
              <w:top w:w="65" w:type="dxa"/>
              <w:start w:w="80" w:type="dxa"/>
              <w:bottom w:w="65" w:type="dxa"/>
              <w:end w:w="80" w:type="dxa"/>
            </w:tcMar>
          </w:tcPr>
          <w:p>
            <w:pPr>
              <w:pStyle w:val="TableText"/>
              <w:keepLines/>
            </w:pPr>
            <w:r/>
            <w:r>
              <w:rPr>
                <w:rFonts w:ascii="Aptos" w:hAnsi="Aptos"/>
                <w:b w:val="0"/>
                <w:i w:val="0"/>
                <w:sz w:val="14"/>
              </w:rPr>
              <w:t>Reject/stop when outside configured horizon.</w:t>
            </w:r>
          </w:p>
        </w:tc>
      </w:tr>
      <w:tr>
        <w:trPr>
          <w:cantSplit/>
        </w:trPr>
        <w:tc>
          <w:tcPr>
            <w:tcW w:type="dxa" w:w="1872"/>
            <w:vAlign w:val="center"/>
            <w:tcMar>
              <w:top w:w="65" w:type="dxa"/>
              <w:start w:w="80" w:type="dxa"/>
              <w:bottom w:w="65" w:type="dxa"/>
              <w:end w:w="80" w:type="dxa"/>
            </w:tcMar>
            <w:shd w:fill="F5F8FA"/>
          </w:tcPr>
          <w:p>
            <w:pPr>
              <w:pStyle w:val="TableText"/>
              <w:keepLines/>
            </w:pPr>
            <w:r/>
            <w:r>
              <w:rPr>
                <w:rFonts w:ascii="Aptos" w:hAnsi="Aptos"/>
                <w:b w:val="0"/>
                <w:i w:val="0"/>
                <w:sz w:val="14"/>
              </w:rPr>
              <w:t>Event count</w:t>
            </w:r>
          </w:p>
        </w:tc>
        <w:tc>
          <w:tcPr>
            <w:tcW w:type="dxa" w:w="3888"/>
            <w:vAlign w:val="center"/>
            <w:tcMar>
              <w:top w:w="65" w:type="dxa"/>
              <w:start w:w="80" w:type="dxa"/>
              <w:bottom w:w="65" w:type="dxa"/>
              <w:end w:w="80" w:type="dxa"/>
            </w:tcMar>
            <w:shd w:fill="F5F8FA"/>
          </w:tcPr>
          <w:p>
            <w:pPr>
              <w:pStyle w:val="TableText"/>
              <w:keepLines/>
            </w:pPr>
            <w:r/>
            <w:r>
              <w:rPr>
                <w:rFonts w:ascii="Aptos" w:hAnsi="Aptos"/>
                <w:b w:val="0"/>
                <w:i w:val="0"/>
                <w:sz w:val="14"/>
              </w:rPr>
              <w:t>Maximum number of accepted/applied events per run.</w:t>
            </w:r>
          </w:p>
        </w:tc>
        <w:tc>
          <w:tcPr>
            <w:tcW w:type="dxa" w:w="4608"/>
            <w:vAlign w:val="center"/>
            <w:tcMar>
              <w:top w:w="65" w:type="dxa"/>
              <w:start w:w="80" w:type="dxa"/>
              <w:bottom w:w="65" w:type="dxa"/>
              <w:end w:w="80" w:type="dxa"/>
            </w:tcMar>
            <w:shd w:fill="F5F8FA"/>
          </w:tcPr>
          <w:p>
            <w:pPr>
              <w:pStyle w:val="TableText"/>
              <w:keepLines/>
            </w:pPr>
            <w:r/>
            <w:r>
              <w:rPr>
                <w:rFonts w:ascii="Aptos" w:hAnsi="Aptos"/>
                <w:b w:val="0"/>
                <w:i w:val="0"/>
                <w:sz w:val="14"/>
              </w:rPr>
              <w:t>Enforce in simulation controller, not UI only.</w:t>
            </w:r>
          </w:p>
        </w:tc>
      </w:tr>
      <w:tr>
        <w:trPr>
          <w:cantSplit/>
        </w:trPr>
        <w:tc>
          <w:tcPr>
            <w:tcW w:type="dxa" w:w="1872"/>
            <w:vAlign w:val="center"/>
            <w:tcMar>
              <w:top w:w="65" w:type="dxa"/>
              <w:start w:w="80" w:type="dxa"/>
              <w:bottom w:w="65" w:type="dxa"/>
              <w:end w:w="80" w:type="dxa"/>
            </w:tcMar>
          </w:tcPr>
          <w:p>
            <w:pPr>
              <w:pStyle w:val="TableText"/>
              <w:keepLines/>
            </w:pPr>
            <w:r/>
            <w:r>
              <w:rPr>
                <w:rFonts w:ascii="Aptos" w:hAnsi="Aptos"/>
                <w:b w:val="0"/>
                <w:i w:val="0"/>
                <w:sz w:val="14"/>
              </w:rPr>
              <w:t>Event rate/spacing</w:t>
            </w:r>
          </w:p>
        </w:tc>
        <w:tc>
          <w:tcPr>
            <w:tcW w:type="dxa" w:w="3888"/>
            <w:vAlign w:val="center"/>
            <w:tcMar>
              <w:top w:w="65" w:type="dxa"/>
              <w:start w:w="80" w:type="dxa"/>
              <w:bottom w:w="65" w:type="dxa"/>
              <w:end w:w="80" w:type="dxa"/>
            </w:tcMar>
          </w:tcPr>
          <w:p>
            <w:pPr>
              <w:pStyle w:val="TableText"/>
              <w:keepLines/>
            </w:pPr>
            <w:r/>
            <w:r>
              <w:rPr>
                <w:rFonts w:ascii="Aptos" w:hAnsi="Aptos"/>
                <w:b w:val="0"/>
                <w:i w:val="0"/>
                <w:sz w:val="14"/>
              </w:rPr>
              <w:t>Maximum rate or minimum interval between events if needed.</w:t>
            </w:r>
          </w:p>
        </w:tc>
        <w:tc>
          <w:tcPr>
            <w:tcW w:type="dxa" w:w="4608"/>
            <w:vAlign w:val="center"/>
            <w:tcMar>
              <w:top w:w="65" w:type="dxa"/>
              <w:start w:w="80" w:type="dxa"/>
              <w:bottom w:w="65" w:type="dxa"/>
              <w:end w:w="80" w:type="dxa"/>
            </w:tcMar>
          </w:tcPr>
          <w:p>
            <w:pPr>
              <w:pStyle w:val="TableText"/>
              <w:keepLines/>
            </w:pPr>
            <w:r/>
            <w:r>
              <w:rPr>
                <w:rFonts w:ascii="Aptos" w:hAnsi="Aptos"/>
                <w:b w:val="0"/>
                <w:i w:val="0"/>
                <w:sz w:val="14"/>
              </w:rPr>
              <w:t>Reject or defer according to approved policy; never silently expand bounds.</w:t>
            </w:r>
          </w:p>
        </w:tc>
      </w:tr>
      <w:tr>
        <w:trPr>
          <w:cantSplit/>
        </w:trPr>
        <w:tc>
          <w:tcPr>
            <w:tcW w:type="dxa" w:w="1872"/>
            <w:vAlign w:val="center"/>
            <w:tcMar>
              <w:top w:w="65" w:type="dxa"/>
              <w:start w:w="80" w:type="dxa"/>
              <w:bottom w:w="65" w:type="dxa"/>
              <w:end w:w="80" w:type="dxa"/>
            </w:tcMar>
            <w:shd w:fill="F5F8FA"/>
          </w:tcPr>
          <w:p>
            <w:pPr>
              <w:pStyle w:val="TableText"/>
              <w:keepLines/>
            </w:pPr>
            <w:r/>
            <w:r>
              <w:rPr>
                <w:rFonts w:ascii="Aptos" w:hAnsi="Aptos"/>
                <w:b w:val="0"/>
                <w:i w:val="0"/>
                <w:sz w:val="14"/>
              </w:rPr>
              <w:t>Event type allowlist</w:t>
            </w:r>
          </w:p>
        </w:tc>
        <w:tc>
          <w:tcPr>
            <w:tcW w:type="dxa" w:w="3888"/>
            <w:vAlign w:val="center"/>
            <w:tcMar>
              <w:top w:w="65" w:type="dxa"/>
              <w:start w:w="80" w:type="dxa"/>
              <w:bottom w:w="65" w:type="dxa"/>
              <w:end w:w="80" w:type="dxa"/>
            </w:tcMar>
            <w:shd w:fill="F5F8FA"/>
          </w:tcPr>
          <w:p>
            <w:pPr>
              <w:pStyle w:val="TableText"/>
              <w:keepLines/>
            </w:pPr>
            <w:r/>
            <w:r>
              <w:rPr>
                <w:rFonts w:ascii="Aptos" w:hAnsi="Aptos"/>
                <w:b w:val="0"/>
                <w:i w:val="0"/>
                <w:sz w:val="14"/>
              </w:rPr>
              <w:t>Exact supported event types and version.</w:t>
            </w:r>
          </w:p>
        </w:tc>
        <w:tc>
          <w:tcPr>
            <w:tcW w:type="dxa" w:w="4608"/>
            <w:vAlign w:val="center"/>
            <w:tcMar>
              <w:top w:w="65" w:type="dxa"/>
              <w:start w:w="80" w:type="dxa"/>
              <w:bottom w:w="65" w:type="dxa"/>
              <w:end w:w="80" w:type="dxa"/>
            </w:tcMar>
            <w:shd w:fill="F5F8FA"/>
          </w:tcPr>
          <w:p>
            <w:pPr>
              <w:pStyle w:val="TableText"/>
              <w:keepLines/>
            </w:pPr>
            <w:r/>
            <w:r>
              <w:rPr>
                <w:rFonts w:ascii="Aptos" w:hAnsi="Aptos"/>
                <w:b w:val="0"/>
                <w:i w:val="0"/>
                <w:sz w:val="14"/>
              </w:rPr>
              <w:t>Reject unlisted type.</w:t>
            </w:r>
          </w:p>
        </w:tc>
      </w:tr>
      <w:tr>
        <w:trPr>
          <w:cantSplit/>
        </w:trPr>
        <w:tc>
          <w:tcPr>
            <w:tcW w:type="dxa" w:w="1872"/>
            <w:vAlign w:val="center"/>
            <w:tcMar>
              <w:top w:w="65" w:type="dxa"/>
              <w:start w:w="80" w:type="dxa"/>
              <w:bottom w:w="65" w:type="dxa"/>
              <w:end w:w="80" w:type="dxa"/>
            </w:tcMar>
          </w:tcPr>
          <w:p>
            <w:pPr>
              <w:pStyle w:val="TableText"/>
              <w:keepLines/>
            </w:pPr>
            <w:r/>
            <w:r>
              <w:rPr>
                <w:rFonts w:ascii="Aptos" w:hAnsi="Aptos"/>
                <w:b w:val="0"/>
                <w:i w:val="0"/>
                <w:sz w:val="14"/>
              </w:rPr>
              <w:t>Payload ranges</w:t>
            </w:r>
          </w:p>
        </w:tc>
        <w:tc>
          <w:tcPr>
            <w:tcW w:type="dxa" w:w="3888"/>
            <w:vAlign w:val="center"/>
            <w:tcMar>
              <w:top w:w="65" w:type="dxa"/>
              <w:start w:w="80" w:type="dxa"/>
              <w:bottom w:w="65" w:type="dxa"/>
              <w:end w:w="80" w:type="dxa"/>
            </w:tcMar>
          </w:tcPr>
          <w:p>
            <w:pPr>
              <w:pStyle w:val="TableText"/>
              <w:keepLines/>
            </w:pPr>
            <w:r/>
            <w:r>
              <w:rPr>
                <w:rFonts w:ascii="Aptos" w:hAnsi="Aptos"/>
                <w:b w:val="0"/>
                <w:i w:val="0"/>
                <w:sz w:val="14"/>
              </w:rPr>
              <w:t>Allowed target, quantity, time, and status values per event.</w:t>
            </w:r>
          </w:p>
        </w:tc>
        <w:tc>
          <w:tcPr>
            <w:tcW w:type="dxa" w:w="4608"/>
            <w:vAlign w:val="center"/>
            <w:tcMar>
              <w:top w:w="65" w:type="dxa"/>
              <w:start w:w="80" w:type="dxa"/>
              <w:bottom w:w="65" w:type="dxa"/>
              <w:end w:w="80" w:type="dxa"/>
            </w:tcMar>
          </w:tcPr>
          <w:p>
            <w:pPr>
              <w:pStyle w:val="TableText"/>
              <w:keepLines/>
            </w:pPr>
            <w:r/>
            <w:r>
              <w:rPr>
                <w:rFonts w:ascii="Aptos" w:hAnsi="Aptos"/>
                <w:b w:val="0"/>
                <w:i w:val="0"/>
                <w:sz w:val="14"/>
              </w:rPr>
              <w:t>Validate before mutation.</w:t>
            </w:r>
          </w:p>
        </w:tc>
      </w:tr>
      <w:tr>
        <w:trPr>
          <w:cantSplit/>
        </w:trPr>
        <w:tc>
          <w:tcPr>
            <w:tcW w:type="dxa" w:w="1872"/>
            <w:vAlign w:val="center"/>
            <w:tcMar>
              <w:top w:w="65" w:type="dxa"/>
              <w:start w:w="80" w:type="dxa"/>
              <w:bottom w:w="65" w:type="dxa"/>
              <w:end w:w="80" w:type="dxa"/>
            </w:tcMar>
            <w:shd w:fill="F5F8FA"/>
          </w:tcPr>
          <w:p>
            <w:pPr>
              <w:pStyle w:val="TableText"/>
              <w:keepLines/>
            </w:pPr>
            <w:r/>
            <w:r>
              <w:rPr>
                <w:rFonts w:ascii="Aptos" w:hAnsi="Aptos"/>
                <w:b w:val="0"/>
                <w:i w:val="0"/>
                <w:sz w:val="14"/>
              </w:rPr>
              <w:t>Ordering</w:t>
            </w:r>
          </w:p>
        </w:tc>
        <w:tc>
          <w:tcPr>
            <w:tcW w:type="dxa" w:w="3888"/>
            <w:vAlign w:val="center"/>
            <w:tcMar>
              <w:top w:w="65" w:type="dxa"/>
              <w:start w:w="80" w:type="dxa"/>
              <w:bottom w:w="65" w:type="dxa"/>
              <w:end w:w="80" w:type="dxa"/>
            </w:tcMar>
            <w:shd w:fill="F5F8FA"/>
          </w:tcPr>
          <w:p>
            <w:pPr>
              <w:pStyle w:val="TableText"/>
              <w:keepLines/>
            </w:pPr>
            <w:r/>
            <w:r>
              <w:rPr>
                <w:rFonts w:ascii="Aptos" w:hAnsi="Aptos"/>
                <w:b w:val="0"/>
                <w:i w:val="0"/>
                <w:sz w:val="14"/>
              </w:rPr>
              <w:t>Deterministic tie/order rule.</w:t>
            </w:r>
          </w:p>
        </w:tc>
        <w:tc>
          <w:tcPr>
            <w:tcW w:type="dxa" w:w="4608"/>
            <w:vAlign w:val="center"/>
            <w:tcMar>
              <w:top w:w="65" w:type="dxa"/>
              <w:start w:w="80" w:type="dxa"/>
              <w:bottom w:w="65" w:type="dxa"/>
              <w:end w:w="80" w:type="dxa"/>
            </w:tcMar>
            <w:shd w:fill="F5F8FA"/>
          </w:tcPr>
          <w:p>
            <w:pPr>
              <w:pStyle w:val="TableText"/>
              <w:keepLines/>
            </w:pPr>
            <w:r/>
            <w:r>
              <w:rPr>
                <w:rFonts w:ascii="Aptos" w:hAnsi="Aptos"/>
                <w:b w:val="0"/>
                <w:i w:val="0"/>
                <w:sz w:val="14"/>
              </w:rPr>
              <w:t>Same recorded event sequence should be processed consistently.</w:t>
            </w:r>
          </w:p>
        </w:tc>
      </w:tr>
      <w:tr>
        <w:trPr>
          <w:cantSplit/>
        </w:trPr>
        <w:tc>
          <w:tcPr>
            <w:tcW w:type="dxa" w:w="1872"/>
            <w:vAlign w:val="center"/>
            <w:tcMar>
              <w:top w:w="65" w:type="dxa"/>
              <w:start w:w="80" w:type="dxa"/>
              <w:bottom w:w="65" w:type="dxa"/>
              <w:end w:w="80" w:type="dxa"/>
            </w:tcMar>
          </w:tcPr>
          <w:p>
            <w:pPr>
              <w:pStyle w:val="TableText"/>
              <w:keepLines/>
            </w:pPr>
            <w:r/>
            <w:r>
              <w:rPr>
                <w:rFonts w:ascii="Aptos" w:hAnsi="Aptos"/>
                <w:b w:val="0"/>
                <w:i w:val="0"/>
                <w:sz w:val="14"/>
              </w:rPr>
              <w:t>Optimization/retry budget</w:t>
            </w:r>
          </w:p>
        </w:tc>
        <w:tc>
          <w:tcPr>
            <w:tcW w:type="dxa" w:w="3888"/>
            <w:vAlign w:val="center"/>
            <w:tcMar>
              <w:top w:w="65" w:type="dxa"/>
              <w:start w:w="80" w:type="dxa"/>
              <w:bottom w:w="65" w:type="dxa"/>
              <w:end w:w="80" w:type="dxa"/>
            </w:tcMar>
          </w:tcPr>
          <w:p>
            <w:pPr>
              <w:pStyle w:val="TableText"/>
              <w:keepLines/>
            </w:pPr>
            <w:r/>
            <w:r>
              <w:rPr>
                <w:rFonts w:ascii="Aptos" w:hAnsi="Aptos"/>
                <w:b w:val="0"/>
                <w:i w:val="0"/>
                <w:sz w:val="14"/>
              </w:rPr>
              <w:t>Maximum runtime, retry count, and repair attempts.</w:t>
            </w:r>
          </w:p>
        </w:tc>
        <w:tc>
          <w:tcPr>
            <w:tcW w:type="dxa" w:w="4608"/>
            <w:vAlign w:val="center"/>
            <w:tcMar>
              <w:top w:w="65" w:type="dxa"/>
              <w:start w:w="80" w:type="dxa"/>
              <w:bottom w:w="65" w:type="dxa"/>
              <w:end w:w="80" w:type="dxa"/>
            </w:tcMar>
          </w:tcPr>
          <w:p>
            <w:pPr>
              <w:pStyle w:val="TableText"/>
              <w:keepLines/>
            </w:pPr>
            <w:r/>
            <w:r>
              <w:rPr>
                <w:rFonts w:ascii="Aptos" w:hAnsi="Aptos"/>
                <w:b w:val="0"/>
                <w:i w:val="0"/>
                <w:sz w:val="14"/>
              </w:rPr>
              <w:t>Terminate with a defined incomplete/unknown status when budget is reached.</w:t>
            </w:r>
          </w:p>
        </w:tc>
      </w:tr>
      <w:tr>
        <w:trPr>
          <w:cantSplit/>
        </w:trPr>
        <w:tc>
          <w:tcPr>
            <w:tcW w:type="dxa" w:w="1872"/>
            <w:vAlign w:val="center"/>
            <w:tcMar>
              <w:top w:w="65" w:type="dxa"/>
              <w:start w:w="80" w:type="dxa"/>
              <w:bottom w:w="65" w:type="dxa"/>
              <w:end w:w="80" w:type="dxa"/>
            </w:tcMar>
            <w:shd w:fill="F5F8FA"/>
          </w:tcPr>
          <w:p>
            <w:pPr>
              <w:pStyle w:val="TableText"/>
              <w:keepLines/>
            </w:pPr>
            <w:r/>
            <w:r>
              <w:rPr>
                <w:rFonts w:ascii="Aptos" w:hAnsi="Aptos"/>
                <w:b w:val="0"/>
                <w:i w:val="0"/>
                <w:sz w:val="14"/>
              </w:rPr>
              <w:t>Reallocation scope</w:t>
            </w:r>
          </w:p>
        </w:tc>
        <w:tc>
          <w:tcPr>
            <w:tcW w:type="dxa" w:w="3888"/>
            <w:vAlign w:val="center"/>
            <w:tcMar>
              <w:top w:w="65" w:type="dxa"/>
              <w:start w:w="80" w:type="dxa"/>
              <w:bottom w:w="65" w:type="dxa"/>
              <w:end w:w="80" w:type="dxa"/>
            </w:tcMar>
            <w:shd w:fill="F5F8FA"/>
          </w:tcPr>
          <w:p>
            <w:pPr>
              <w:pStyle w:val="TableText"/>
              <w:keepLines/>
            </w:pPr>
            <w:r/>
            <w:r>
              <w:rPr>
                <w:rFonts w:ascii="Aptos" w:hAnsi="Aptos"/>
                <w:b w:val="0"/>
                <w:i w:val="0"/>
                <w:sz w:val="14"/>
              </w:rPr>
              <w:t>Affected set or approved dependency closure that may be changed.</w:t>
            </w:r>
          </w:p>
        </w:tc>
        <w:tc>
          <w:tcPr>
            <w:tcW w:type="dxa" w:w="4608"/>
            <w:vAlign w:val="center"/>
            <w:tcMar>
              <w:top w:w="65" w:type="dxa"/>
              <w:start w:w="80" w:type="dxa"/>
              <w:bottom w:w="65" w:type="dxa"/>
              <w:end w:w="80" w:type="dxa"/>
            </w:tcMar>
            <w:shd w:fill="F5F8FA"/>
          </w:tcPr>
          <w:p>
            <w:pPr>
              <w:pStyle w:val="TableText"/>
              <w:keepLines/>
            </w:pPr>
            <w:r/>
            <w:r>
              <w:rPr>
                <w:rFonts w:ascii="Aptos" w:hAnsi="Aptos"/>
                <w:b w:val="0"/>
                <w:i w:val="0"/>
                <w:sz w:val="14"/>
              </w:rPr>
              <w:t>Do not perform unrestricted global rearrangement by default.</w:t>
            </w:r>
          </w:p>
        </w:tc>
      </w:tr>
      <w:tr>
        <w:trPr>
          <w:cantSplit/>
        </w:trPr>
        <w:tc>
          <w:tcPr>
            <w:tcW w:type="dxa" w:w="1872"/>
            <w:vAlign w:val="center"/>
            <w:tcMar>
              <w:top w:w="65" w:type="dxa"/>
              <w:start w:w="80" w:type="dxa"/>
              <w:bottom w:w="65" w:type="dxa"/>
              <w:end w:w="80" w:type="dxa"/>
            </w:tcMar>
          </w:tcPr>
          <w:p>
            <w:pPr>
              <w:pStyle w:val="TableText"/>
              <w:keepLines/>
            </w:pPr>
            <w:r/>
            <w:r>
              <w:rPr>
                <w:rFonts w:ascii="Aptos" w:hAnsi="Aptos"/>
                <w:b w:val="0"/>
                <w:i w:val="0"/>
                <w:sz w:val="14"/>
              </w:rPr>
              <w:t>Randomization</w:t>
            </w:r>
          </w:p>
        </w:tc>
        <w:tc>
          <w:tcPr>
            <w:tcW w:type="dxa" w:w="3888"/>
            <w:vAlign w:val="center"/>
            <w:tcMar>
              <w:top w:w="65" w:type="dxa"/>
              <w:start w:w="80" w:type="dxa"/>
              <w:bottom w:w="65" w:type="dxa"/>
              <w:end w:w="80" w:type="dxa"/>
            </w:tcMar>
          </w:tcPr>
          <w:p>
            <w:pPr>
              <w:pStyle w:val="TableText"/>
              <w:keepLines/>
            </w:pPr>
            <w:r/>
            <w:r>
              <w:rPr>
                <w:rFonts w:ascii="Aptos" w:hAnsi="Aptos"/>
                <w:b w:val="0"/>
                <w:i w:val="0"/>
                <w:sz w:val="14"/>
              </w:rPr>
              <w:t>Whether randomness exists, seed rules, and generator version.</w:t>
            </w:r>
          </w:p>
        </w:tc>
        <w:tc>
          <w:tcPr>
            <w:tcW w:type="dxa" w:w="4608"/>
            <w:vAlign w:val="center"/>
            <w:tcMar>
              <w:top w:w="65" w:type="dxa"/>
              <w:start w:w="80" w:type="dxa"/>
              <w:bottom w:w="65" w:type="dxa"/>
              <w:end w:w="80" w:type="dxa"/>
            </w:tcMar>
          </w:tcPr>
          <w:p>
            <w:pPr>
              <w:pStyle w:val="TableText"/>
              <w:keepLines/>
            </w:pPr>
            <w:r/>
            <w:r>
              <w:rPr>
                <w:rFonts w:ascii="Aptos" w:hAnsi="Aptos"/>
                <w:b w:val="0"/>
                <w:i w:val="0"/>
                <w:sz w:val="14"/>
              </w:rPr>
              <w:t>Record seed/configuration; no hidden random changes.</w:t>
            </w:r>
          </w:p>
        </w:tc>
      </w:tr>
      <w:tr>
        <w:trPr>
          <w:cantSplit/>
        </w:trPr>
        <w:tc>
          <w:tcPr>
            <w:tcW w:type="dxa" w:w="1872"/>
            <w:vAlign w:val="center"/>
            <w:tcMar>
              <w:top w:w="65" w:type="dxa"/>
              <w:start w:w="80" w:type="dxa"/>
              <w:bottom w:w="65" w:type="dxa"/>
              <w:end w:w="80" w:type="dxa"/>
            </w:tcMar>
            <w:shd w:fill="F5F8FA"/>
          </w:tcPr>
          <w:p>
            <w:pPr>
              <w:pStyle w:val="TableText"/>
              <w:keepLines/>
            </w:pPr>
            <w:r/>
            <w:r>
              <w:rPr>
                <w:rFonts w:ascii="Aptos" w:hAnsi="Aptos"/>
                <w:b w:val="0"/>
                <w:i w:val="0"/>
                <w:sz w:val="14"/>
              </w:rPr>
              <w:t>Stop conditions</w:t>
            </w:r>
          </w:p>
        </w:tc>
        <w:tc>
          <w:tcPr>
            <w:tcW w:type="dxa" w:w="3888"/>
            <w:vAlign w:val="center"/>
            <w:tcMar>
              <w:top w:w="65" w:type="dxa"/>
              <w:start w:w="80" w:type="dxa"/>
              <w:bottom w:w="65" w:type="dxa"/>
              <w:end w:w="80" w:type="dxa"/>
            </w:tcMar>
            <w:shd w:fill="F5F8FA"/>
          </w:tcPr>
          <w:p>
            <w:pPr>
              <w:pStyle w:val="TableText"/>
              <w:keepLines/>
            </w:pPr>
            <w:r/>
            <w:r>
              <w:rPr>
                <w:rFonts w:ascii="Aptos" w:hAnsi="Aptos"/>
                <w:b w:val="0"/>
                <w:i w:val="0"/>
                <w:sz w:val="14"/>
              </w:rPr>
              <w:t>Normal completion, event limit, horizon end, timeout, cancellation, fatal error.</w:t>
            </w:r>
          </w:p>
        </w:tc>
        <w:tc>
          <w:tcPr>
            <w:tcW w:type="dxa" w:w="4608"/>
            <w:vAlign w:val="center"/>
            <w:tcMar>
              <w:top w:w="65" w:type="dxa"/>
              <w:start w:w="80" w:type="dxa"/>
              <w:bottom w:w="65" w:type="dxa"/>
              <w:end w:w="80" w:type="dxa"/>
            </w:tcMar>
            <w:shd w:fill="F5F8FA"/>
          </w:tcPr>
          <w:p>
            <w:pPr>
              <w:pStyle w:val="TableText"/>
              <w:keepLines/>
            </w:pPr>
            <w:r/>
            <w:r>
              <w:rPr>
                <w:rFonts w:ascii="Aptos" w:hAnsi="Aptos"/>
                <w:b w:val="0"/>
                <w:i w:val="0"/>
                <w:sz w:val="14"/>
              </w:rPr>
              <w:t>Every termination maps to an explicit result status.</w:t>
            </w:r>
          </w:p>
        </w:tc>
      </w:tr>
    </w:tbl>
    <w:p>
      <w:pPr>
        <w:spacing w:after="20"/>
      </w:pPr>
    </w:p>
    <w:tbl>
      <w:tblPr>
        <w:tblW w:type="auto" w:w="0"/>
        <w:jc w:val="center"/>
        <w:tblLayout w:type="fixed"/>
        <w:tblLook w:firstColumn="1" w:firstRow="1" w:lastColumn="0" w:lastRow="0" w:noHBand="0" w:noVBand="1" w:val="04A0"/>
      </w:tblPr>
      <w:tblGrid>
        <w:gridCol w:w="9936"/>
      </w:tblGrid>
      <w:tr>
        <w:tc>
          <w:tcPr>
            <w:tcW w:type="dxa" w:w="10166"/>
            <w:shd w:fill="FFF4E5"/>
            <w:tcMar>
              <w:top w:w="120" w:type="dxa"/>
              <w:start w:w="150" w:type="dxa"/>
              <w:bottom w:w="120" w:type="dxa"/>
              <w:end w:w="150" w:type="dxa"/>
            </w:tcMar>
          </w:tcPr>
          <w:p>
            <w:pPr>
              <w:spacing w:after="60"/>
            </w:pPr>
            <w:r/>
            <w:r>
              <w:rPr>
                <w:b/>
                <w:color w:val="9A5B00"/>
                <w:sz w:val="18"/>
              </w:rPr>
              <w:t>Boundary rule</w:t>
            </w:r>
          </w:p>
          <w:p>
            <w:pPr>
              <w:spacing w:after="0" w:line="250" w:lineRule="auto"/>
            </w:pPr>
            <w:r>
              <w:rPr>
                <w:sz w:val="17"/>
              </w:rPr>
              <w:t>The exact numeric values are not guessed in this draft. They must be selected from the dataset/scope, reviewed by the project owner, and written into an approved configuration contract before implementation. No build authorization can be issued while critical boundary values remain unresolved.</w:t>
            </w:r>
          </w:p>
        </w:tc>
      </w:tr>
    </w:tbl>
    <w:p>
      <w:pPr>
        <w:spacing w:after="20"/>
      </w:pPr>
    </w:p>
    <w:p>
      <w:pPr>
        <w:pStyle w:val="Heading2"/>
      </w:pPr>
      <w:r>
        <w:t>11.4 Event ordering and atomicity</w:t>
      </w:r>
    </w:p>
    <w:p>
      <w:r>
        <w:t>Before implementation, choose a deterministic ordering rule for events with the same effective time and for events that affect the same entity. Also decide whether the state mutation is transactional: the recommended default is validate-first, apply atomically, then create a repair candidate. If a change cannot be applied, the prior simulated state should remain unchanged unless an explicitly approved recovery design says otherwise. Event application status and repair outcome are different statuses.</w:t>
      </w:r>
    </w:p>
    <w:p>
      <w:pPr>
        <w:pStyle w:val="Heading2"/>
      </w:pPr>
      <w:r>
        <w:t>11.5 Affected-set and reallocation policy</w:t>
      </w:r>
    </w:p>
    <w:p>
      <w:pPr>
        <w:pStyle w:val="ListBullet"/>
        <w:spacing w:after="40"/>
      </w:pPr>
      <w:r>
        <w:t>The system must identify direct impacts of the event and the sessions whose feasibility or approved objectives can be affected through shared rooms, overlapping intervals, facilities, bookings, or policy dependencies.</w:t>
      </w:r>
    </w:p>
    <w:p>
      <w:pPr>
        <w:pStyle w:val="ListBullet"/>
        <w:spacing w:after="40"/>
      </w:pPr>
      <w:r>
        <w:t>The project must decide whether repair operates on only directly affected sessions, a dependency closure, or a broader defined scope. This is not left to unrestricted optimizer discretion.</w:t>
      </w:r>
    </w:p>
    <w:p>
      <w:pPr>
        <w:pStyle w:val="ListBullet"/>
        <w:spacing w:after="40"/>
      </w:pPr>
      <w:r>
        <w:t>Unchanged assignments should be retained when feasible under the approved policy; disruption can be an objective only after hard constraints are satisfied.</w:t>
      </w:r>
    </w:p>
    <w:p>
      <w:pPr>
        <w:pStyle w:val="ListBullet"/>
        <w:spacing w:after="40"/>
      </w:pPr>
      <w:r>
        <w:t>Locked assignments are protected subject to real feasibility; if invalidated by a physical/state change, they are reported impacted and handled by approved override policy.</w:t>
      </w:r>
    </w:p>
    <w:p>
      <w:pPr>
        <w:pStyle w:val="ListBullet"/>
        <w:spacing w:after="40"/>
      </w:pPr>
      <w:r>
        <w:t>The repair output must list changed, unchanged, added, cancelled, newly assigned, and unassigned sessions.</w:t>
      </w:r>
    </w:p>
    <w:p>
      <w:pPr>
        <w:pStyle w:val="ListBullet"/>
        <w:spacing w:after="40"/>
      </w:pPr>
      <w:r>
        <w:t>The repair must be independently validated against the post-event state.</w:t>
      </w:r>
    </w:p>
    <w:p>
      <w:pPr>
        <w:pStyle w:val="ListBullet"/>
        <w:spacing w:after="40"/>
      </w:pPr>
      <w:r>
        <w:t>If no acceptable repair exists, preserve published history, record event state, mark impacted assignments truthfully, and expose the failed/incomplete repair separately.</w:t>
      </w:r>
    </w:p>
    <w:p>
      <w:pPr>
        <w:pStyle w:val="Heading2"/>
      </w:pPr>
      <w:r>
        <w:t>11.6 Critical closure scenario</w:t>
      </w:r>
    </w:p>
    <w:p>
      <w:r>
        <w:t>Example: a published assignment uses Room R. A closure event makes R unavailable and no alternative room can meet the session requirements. The event may still be valid and applied even though repair cannot complete. ClassroomIQ must (a) retain the historical published version, (b) mark the session assignment as invalid/impacted under the current simulated state, (c) report the repair as partial/infeasible/unknown according to the actual evidence, (d) avoid pretending the old assignment remains valid for current state, and (e) record all versions and validation evidence. Event success must not be confused with allocation-repair success.</w:t>
      </w:r>
    </w:p>
    <w:p>
      <w:pPr>
        <w:pStyle w:val="Heading2"/>
      </w:pPr>
      <w:r>
        <w:t>11.7 Retry, rollback, and recovery</w:t>
      </w:r>
    </w:p>
    <w:p>
      <w:r>
        <w:t>Retry limits and rollback semantics must be approved before implementation. A retry must not generate an unbounded loop. Rolling back a simulation state or event must have a defined target version and must not erase audit history. The system must distinguish reverting simulated state from re-publishing a former schedule. The previous published schedule is historical evidence, not proof that it remains feasible under current state.</w:t>
      </w:r>
    </w:p>
    <w:p>
      <w:pPr>
        <w:pStyle w:val="Heading2"/>
      </w:pPr>
      <w:r>
        <w:t>11.8 Required dynamic acceptance scenarios</w:t>
      </w:r>
    </w:p>
    <w:p>
      <w:pPr>
        <w:pStyle w:val="ListBullet"/>
        <w:spacing w:after="40"/>
      </w:pPr>
      <w:r>
        <w:t>Valid event applies within limits and produces a traceable new scenario version.</w:t>
      </w:r>
    </w:p>
    <w:p>
      <w:pPr>
        <w:pStyle w:val="ListBullet"/>
        <w:spacing w:after="40"/>
      </w:pPr>
      <w:r>
        <w:t>Invalid event target or payload is rejected without mutation.</w:t>
      </w:r>
    </w:p>
    <w:p>
      <w:pPr>
        <w:pStyle w:val="ListBullet"/>
        <w:spacing w:after="40"/>
      </w:pPr>
      <w:r>
        <w:t>Duplicate event is recognized/rejected according to the approved policy.</w:t>
      </w:r>
    </w:p>
    <w:p>
      <w:pPr>
        <w:pStyle w:val="ListBullet"/>
        <w:spacing w:after="40"/>
      </w:pPr>
      <w:r>
        <w:t>An event beyond the event-count, rate, horizon, or payload limit is rejected/stopped explicitly.</w:t>
      </w:r>
    </w:p>
    <w:p>
      <w:pPr>
        <w:pStyle w:val="ListBullet"/>
        <w:spacing w:after="40"/>
      </w:pPr>
      <w:r>
        <w:t>Two events with the same effective time are processed under deterministic rules.</w:t>
      </w:r>
    </w:p>
    <w:p>
      <w:pPr>
        <w:pStyle w:val="ListBullet"/>
        <w:spacing w:after="40"/>
      </w:pPr>
      <w:r>
        <w:t>Room closure causes minimal permitted repair and produces an accurate diff.</w:t>
      </w:r>
    </w:p>
    <w:p>
      <w:pPr>
        <w:pStyle w:val="ListBullet"/>
        <w:spacing w:after="40"/>
      </w:pPr>
      <w:r>
        <w:t>Room closure with no alternative produces an honest partial/infeasible/unknown result and marks invalidated assignments.</w:t>
      </w:r>
    </w:p>
    <w:p>
      <w:pPr>
        <w:pStyle w:val="ListBullet"/>
        <w:spacing w:after="40"/>
      </w:pPr>
      <w:r>
        <w:t>Facility failure invalidates rooms that no longer meet mandatory requirements.</w:t>
      </w:r>
    </w:p>
    <w:p>
      <w:pPr>
        <w:pStyle w:val="ListBullet"/>
        <w:spacing w:after="40"/>
      </w:pPr>
      <w:r>
        <w:t>Enrollment change triggers capacity revalidation.</w:t>
      </w:r>
    </w:p>
    <w:p>
      <w:pPr>
        <w:pStyle w:val="ListBullet"/>
        <w:spacing w:after="40"/>
      </w:pPr>
      <w:r>
        <w:t>Optimization timeout stops within its defined budget and does not corrupt published history.</w:t>
      </w:r>
    </w:p>
    <w:p>
      <w:pPr>
        <w:pStyle w:val="ListBullet"/>
        <w:spacing w:after="40"/>
      </w:pPr>
      <w:r>
        <w:t>Simulation reaches its natural stopping condition and ends without hidden extra events/retries.</w:t>
      </w:r>
    </w:p>
    <w:p>
      <w:pPr>
        <w:pStyle w:val="Heading1"/>
      </w:pPr>
      <w:r>
        <w:t>12. Allocation lifecycle, state management, and versioning</w:t>
      </w:r>
    </w:p>
    <w:p>
      <w:pPr>
        <w:pStyle w:val="Heading2"/>
      </w:pPr>
      <w:r>
        <w:t>12.1 Logical states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160"/>
            <w:vAlign w:val="center"/>
            <w:tcMar>
              <w:top w:w="65" w:type="dxa"/>
              <w:start w:w="80" w:type="dxa"/>
              <w:bottom w:w="65" w:type="dxa"/>
              <w:end w:w="80" w:type="dxa"/>
            </w:tcMar>
            <w:shd w:fill="14324A"/>
          </w:tcPr>
          <w:p>
            <w:pPr>
              <w:pStyle w:val="TableText"/>
              <w:keepLines/>
            </w:pPr>
            <w:r/>
            <w:r>
              <w:rPr>
                <w:rFonts w:ascii="Aptos" w:hAnsi="Aptos"/>
                <w:b/>
                <w:i w:val="0"/>
                <w:color w:val="FFFFFF"/>
                <w:sz w:val="16"/>
              </w:rPr>
              <w:t>State/concept</w:t>
            </w:r>
          </w:p>
        </w:tc>
        <w:tc>
          <w:tcPr>
            <w:tcW w:type="dxa" w:w="3600"/>
            <w:vAlign w:val="center"/>
            <w:tcMar>
              <w:top w:w="65" w:type="dxa"/>
              <w:start w:w="80" w:type="dxa"/>
              <w:bottom w:w="65" w:type="dxa"/>
              <w:end w:w="80" w:type="dxa"/>
            </w:tcMar>
            <w:shd w:fill="14324A"/>
          </w:tcPr>
          <w:p>
            <w:pPr>
              <w:pStyle w:val="TableText"/>
              <w:keepLines/>
            </w:pPr>
            <w:r/>
            <w:r>
              <w:rPr>
                <w:rFonts w:ascii="Aptos" w:hAnsi="Aptos"/>
                <w:b/>
                <w:i w:val="0"/>
                <w:color w:val="FFFFFF"/>
                <w:sz w:val="16"/>
              </w:rPr>
              <w:t>Purpose</w:t>
            </w:r>
          </w:p>
        </w:tc>
        <w:tc>
          <w:tcPr>
            <w:tcW w:type="dxa" w:w="4320"/>
            <w:vAlign w:val="center"/>
            <w:tcMar>
              <w:top w:w="65" w:type="dxa"/>
              <w:start w:w="80" w:type="dxa"/>
              <w:bottom w:w="65" w:type="dxa"/>
              <w:end w:w="80" w:type="dxa"/>
            </w:tcMar>
            <w:shd w:fill="14324A"/>
          </w:tcPr>
          <w:p>
            <w:pPr>
              <w:pStyle w:val="TableText"/>
              <w:keepLines/>
            </w:pPr>
            <w:r/>
            <w:r>
              <w:rPr>
                <w:rFonts w:ascii="Aptos" w:hAnsi="Aptos"/>
                <w:b/>
                <w:i w:val="0"/>
                <w:color w:val="FFFFFF"/>
                <w:sz w:val="16"/>
              </w:rPr>
              <w:t>Rule</w:t>
            </w:r>
          </w:p>
        </w:tc>
      </w:tr>
      <w:tr>
        <w:trPr>
          <w:cantSplit/>
        </w:trPr>
        <w:tc>
          <w:tcPr>
            <w:tcW w:type="dxa" w:w="2160"/>
            <w:vAlign w:val="center"/>
            <w:tcMar>
              <w:top w:w="65" w:type="dxa"/>
              <w:start w:w="80" w:type="dxa"/>
              <w:bottom w:w="65" w:type="dxa"/>
              <w:end w:w="80" w:type="dxa"/>
            </w:tcMar>
          </w:tcPr>
          <w:p>
            <w:pPr>
              <w:pStyle w:val="TableText"/>
              <w:keepLines/>
            </w:pPr>
            <w:r/>
            <w:r>
              <w:rPr>
                <w:rFonts w:ascii="Aptos" w:hAnsi="Aptos"/>
                <w:b w:val="0"/>
                <w:i w:val="0"/>
                <w:sz w:val="14"/>
              </w:rPr>
              <w:t>Source/input snapshot</w:t>
            </w:r>
          </w:p>
        </w:tc>
        <w:tc>
          <w:tcPr>
            <w:tcW w:type="dxa" w:w="3600"/>
            <w:vAlign w:val="center"/>
            <w:tcMar>
              <w:top w:w="65" w:type="dxa"/>
              <w:start w:w="80" w:type="dxa"/>
              <w:bottom w:w="65" w:type="dxa"/>
              <w:end w:w="80" w:type="dxa"/>
            </w:tcMar>
          </w:tcPr>
          <w:p>
            <w:pPr>
              <w:pStyle w:val="TableText"/>
              <w:keepLines/>
            </w:pPr>
            <w:r/>
            <w:r>
              <w:rPr>
                <w:rFonts w:ascii="Aptos" w:hAnsi="Aptos"/>
                <w:b w:val="0"/>
                <w:i w:val="0"/>
                <w:sz w:val="14"/>
              </w:rPr>
              <w:t>The data and rules on which a run is based.</w:t>
            </w:r>
          </w:p>
        </w:tc>
        <w:tc>
          <w:tcPr>
            <w:tcW w:type="dxa" w:w="4320"/>
            <w:vAlign w:val="center"/>
            <w:tcMar>
              <w:top w:w="65" w:type="dxa"/>
              <w:start w:w="80" w:type="dxa"/>
              <w:bottom w:w="65" w:type="dxa"/>
              <w:end w:w="80" w:type="dxa"/>
            </w:tcMar>
          </w:tcPr>
          <w:p>
            <w:pPr>
              <w:pStyle w:val="TableText"/>
              <w:keepLines/>
            </w:pPr>
            <w:r/>
            <w:r>
              <w:rPr>
                <w:rFonts w:ascii="Aptos" w:hAnsi="Aptos"/>
                <w:b w:val="0"/>
                <w:i w:val="0"/>
                <w:sz w:val="14"/>
              </w:rPr>
              <w:t>Identifiable and stable for the duration of the run.</w:t>
            </w:r>
          </w:p>
        </w:tc>
      </w:tr>
      <w:tr>
        <w:trPr>
          <w:cantSplit/>
        </w:trPr>
        <w:tc>
          <w:tcPr>
            <w:tcW w:type="dxa" w:w="2160"/>
            <w:vAlign w:val="center"/>
            <w:tcMar>
              <w:top w:w="65" w:type="dxa"/>
              <w:start w:w="80" w:type="dxa"/>
              <w:bottom w:w="65" w:type="dxa"/>
              <w:end w:w="80" w:type="dxa"/>
            </w:tcMar>
            <w:shd w:fill="F5F8FA"/>
          </w:tcPr>
          <w:p>
            <w:pPr>
              <w:pStyle w:val="TableText"/>
              <w:keepLines/>
            </w:pPr>
            <w:r/>
            <w:r>
              <w:rPr>
                <w:rFonts w:ascii="Aptos" w:hAnsi="Aptos"/>
                <w:b w:val="0"/>
                <w:i w:val="0"/>
                <w:sz w:val="14"/>
              </w:rPr>
              <w:t>Current simulation state</w:t>
            </w:r>
          </w:p>
        </w:tc>
        <w:tc>
          <w:tcPr>
            <w:tcW w:type="dxa" w:w="3600"/>
            <w:vAlign w:val="center"/>
            <w:tcMar>
              <w:top w:w="65" w:type="dxa"/>
              <w:start w:w="80" w:type="dxa"/>
              <w:bottom w:w="65" w:type="dxa"/>
              <w:end w:w="80" w:type="dxa"/>
            </w:tcMar>
            <w:shd w:fill="F5F8FA"/>
          </w:tcPr>
          <w:p>
            <w:pPr>
              <w:pStyle w:val="TableText"/>
              <w:keepLines/>
            </w:pPr>
            <w:r/>
            <w:r>
              <w:rPr>
                <w:rFonts w:ascii="Aptos" w:hAnsi="Aptos"/>
                <w:b w:val="0"/>
                <w:i w:val="0"/>
                <w:sz w:val="14"/>
              </w:rPr>
              <w:t>The simulated room/session/availability state after accepted events.</w:t>
            </w:r>
          </w:p>
        </w:tc>
        <w:tc>
          <w:tcPr>
            <w:tcW w:type="dxa" w:w="4320"/>
            <w:vAlign w:val="center"/>
            <w:tcMar>
              <w:top w:w="65" w:type="dxa"/>
              <w:start w:w="80" w:type="dxa"/>
              <w:bottom w:w="65" w:type="dxa"/>
              <w:end w:w="80" w:type="dxa"/>
            </w:tcMar>
            <w:shd w:fill="F5F8FA"/>
          </w:tcPr>
          <w:p>
            <w:pPr>
              <w:pStyle w:val="TableText"/>
              <w:keepLines/>
            </w:pPr>
            <w:r/>
            <w:r>
              <w:rPr>
                <w:rFonts w:ascii="Aptos" w:hAnsi="Aptos"/>
                <w:b w:val="0"/>
                <w:i w:val="0"/>
                <w:sz w:val="14"/>
              </w:rPr>
              <w:t>Can differ from source snapshot and must have a version/identity.</w:t>
            </w:r>
          </w:p>
        </w:tc>
      </w:tr>
      <w:tr>
        <w:trPr>
          <w:cantSplit/>
        </w:trPr>
        <w:tc>
          <w:tcPr>
            <w:tcW w:type="dxa" w:w="2160"/>
            <w:vAlign w:val="center"/>
            <w:tcMar>
              <w:top w:w="65" w:type="dxa"/>
              <w:start w:w="80" w:type="dxa"/>
              <w:bottom w:w="65" w:type="dxa"/>
              <w:end w:w="80" w:type="dxa"/>
            </w:tcMar>
          </w:tcPr>
          <w:p>
            <w:pPr>
              <w:pStyle w:val="TableText"/>
              <w:keepLines/>
            </w:pPr>
            <w:r/>
            <w:r>
              <w:rPr>
                <w:rFonts w:ascii="Aptos" w:hAnsi="Aptos"/>
                <w:b w:val="0"/>
                <w:i w:val="0"/>
                <w:sz w:val="14"/>
              </w:rPr>
              <w:t>Candidate allocation</w:t>
            </w:r>
          </w:p>
        </w:tc>
        <w:tc>
          <w:tcPr>
            <w:tcW w:type="dxa" w:w="3600"/>
            <w:vAlign w:val="center"/>
            <w:tcMar>
              <w:top w:w="65" w:type="dxa"/>
              <w:start w:w="80" w:type="dxa"/>
              <w:bottom w:w="65" w:type="dxa"/>
              <w:end w:w="80" w:type="dxa"/>
            </w:tcMar>
          </w:tcPr>
          <w:p>
            <w:pPr>
              <w:pStyle w:val="TableText"/>
              <w:keepLines/>
            </w:pPr>
            <w:r/>
            <w:r>
              <w:rPr>
                <w:rFonts w:ascii="Aptos" w:hAnsi="Aptos"/>
                <w:b w:val="0"/>
                <w:i w:val="0"/>
                <w:sz w:val="14"/>
              </w:rPr>
              <w:t>Output from baseline/optimizer before acceptance.</w:t>
            </w:r>
          </w:p>
        </w:tc>
        <w:tc>
          <w:tcPr>
            <w:tcW w:type="dxa" w:w="4320"/>
            <w:vAlign w:val="center"/>
            <w:tcMar>
              <w:top w:w="65" w:type="dxa"/>
              <w:start w:w="80" w:type="dxa"/>
              <w:bottom w:w="65" w:type="dxa"/>
              <w:end w:w="80" w:type="dxa"/>
            </w:tcMar>
          </w:tcPr>
          <w:p>
            <w:pPr>
              <w:pStyle w:val="TableText"/>
              <w:keepLines/>
            </w:pPr>
            <w:r/>
            <w:r>
              <w:rPr>
                <w:rFonts w:ascii="Aptos" w:hAnsi="Aptos"/>
                <w:b w:val="0"/>
                <w:i w:val="0"/>
                <w:sz w:val="14"/>
              </w:rPr>
              <w:t>Not valid until independent validation passes.</w:t>
            </w:r>
          </w:p>
        </w:tc>
      </w:tr>
      <w:tr>
        <w:trPr>
          <w:cantSplit/>
        </w:trPr>
        <w:tc>
          <w:tcPr>
            <w:tcW w:type="dxa" w:w="2160"/>
            <w:vAlign w:val="center"/>
            <w:tcMar>
              <w:top w:w="65" w:type="dxa"/>
              <w:start w:w="80" w:type="dxa"/>
              <w:bottom w:w="65" w:type="dxa"/>
              <w:end w:w="80" w:type="dxa"/>
            </w:tcMar>
            <w:shd w:fill="F5F8FA"/>
          </w:tcPr>
          <w:p>
            <w:pPr>
              <w:pStyle w:val="TableText"/>
              <w:keepLines/>
            </w:pPr>
            <w:r/>
            <w:r>
              <w:rPr>
                <w:rFonts w:ascii="Aptos" w:hAnsi="Aptos"/>
                <w:b w:val="0"/>
                <w:i w:val="0"/>
                <w:sz w:val="14"/>
              </w:rPr>
              <w:t>Validated draft</w:t>
            </w:r>
          </w:p>
        </w:tc>
        <w:tc>
          <w:tcPr>
            <w:tcW w:type="dxa" w:w="3600"/>
            <w:vAlign w:val="center"/>
            <w:tcMar>
              <w:top w:w="65" w:type="dxa"/>
              <w:start w:w="80" w:type="dxa"/>
              <w:bottom w:w="65" w:type="dxa"/>
              <w:end w:w="80" w:type="dxa"/>
            </w:tcMar>
            <w:shd w:fill="F5F8FA"/>
          </w:tcPr>
          <w:p>
            <w:pPr>
              <w:pStyle w:val="TableText"/>
              <w:keepLines/>
            </w:pPr>
            <w:r/>
            <w:r>
              <w:rPr>
                <w:rFonts w:ascii="Aptos" w:hAnsi="Aptos"/>
                <w:b w:val="0"/>
                <w:i w:val="0"/>
                <w:sz w:val="14"/>
              </w:rPr>
              <w:t>Candidate that passes applicable hard constraints; completeness is separate.</w:t>
            </w:r>
          </w:p>
        </w:tc>
        <w:tc>
          <w:tcPr>
            <w:tcW w:type="dxa" w:w="4320"/>
            <w:vAlign w:val="center"/>
            <w:tcMar>
              <w:top w:w="65" w:type="dxa"/>
              <w:start w:w="80" w:type="dxa"/>
              <w:bottom w:w="65" w:type="dxa"/>
              <w:end w:w="80" w:type="dxa"/>
            </w:tcMar>
            <w:shd w:fill="F5F8FA"/>
          </w:tcPr>
          <w:p>
            <w:pPr>
              <w:pStyle w:val="TableText"/>
              <w:keepLines/>
            </w:pPr>
            <w:r/>
            <w:r>
              <w:rPr>
                <w:rFonts w:ascii="Aptos" w:hAnsi="Aptos"/>
                <w:b w:val="0"/>
                <w:i w:val="0"/>
                <w:sz w:val="14"/>
              </w:rPr>
              <w:t>May be partial; cannot be mislabelled complete.</w:t>
            </w:r>
          </w:p>
        </w:tc>
      </w:tr>
      <w:tr>
        <w:trPr>
          <w:cantSplit/>
        </w:trPr>
        <w:tc>
          <w:tcPr>
            <w:tcW w:type="dxa" w:w="2160"/>
            <w:vAlign w:val="center"/>
            <w:tcMar>
              <w:top w:w="65" w:type="dxa"/>
              <w:start w:w="80" w:type="dxa"/>
              <w:bottom w:w="65" w:type="dxa"/>
              <w:end w:w="80" w:type="dxa"/>
            </w:tcMar>
          </w:tcPr>
          <w:p>
            <w:pPr>
              <w:pStyle w:val="TableText"/>
              <w:keepLines/>
            </w:pPr>
            <w:r/>
            <w:r>
              <w:rPr>
                <w:rFonts w:ascii="Aptos" w:hAnsi="Aptos"/>
                <w:b w:val="0"/>
                <w:i w:val="0"/>
                <w:sz w:val="14"/>
              </w:rPr>
              <w:t>Published version</w:t>
            </w:r>
          </w:p>
        </w:tc>
        <w:tc>
          <w:tcPr>
            <w:tcW w:type="dxa" w:w="3600"/>
            <w:vAlign w:val="center"/>
            <w:tcMar>
              <w:top w:w="65" w:type="dxa"/>
              <w:start w:w="80" w:type="dxa"/>
              <w:bottom w:w="65" w:type="dxa"/>
              <w:end w:w="80" w:type="dxa"/>
            </w:tcMar>
          </w:tcPr>
          <w:p>
            <w:pPr>
              <w:pStyle w:val="TableText"/>
              <w:keepLines/>
            </w:pPr>
            <w:r/>
            <w:r>
              <w:rPr>
                <w:rFonts w:ascii="Aptos" w:hAnsi="Aptos"/>
                <w:b w:val="0"/>
                <w:i w:val="0"/>
                <w:sz w:val="14"/>
              </w:rPr>
              <w:t>A schedule revision explicitly approved for operational use if publishing is in scope.</w:t>
            </w:r>
          </w:p>
        </w:tc>
        <w:tc>
          <w:tcPr>
            <w:tcW w:type="dxa" w:w="4320"/>
            <w:vAlign w:val="center"/>
            <w:tcMar>
              <w:top w:w="65" w:type="dxa"/>
              <w:start w:w="80" w:type="dxa"/>
              <w:bottom w:w="65" w:type="dxa"/>
              <w:end w:w="80" w:type="dxa"/>
            </w:tcMar>
          </w:tcPr>
          <w:p>
            <w:pPr>
              <w:pStyle w:val="TableText"/>
              <w:keepLines/>
            </w:pPr>
            <w:r/>
            <w:r>
              <w:rPr>
                <w:rFonts w:ascii="Aptos" w:hAnsi="Aptos"/>
                <w:b w:val="0"/>
                <w:i w:val="0"/>
                <w:sz w:val="14"/>
              </w:rPr>
              <w:t>Historical version remains traceable; no silent overwrite.</w:t>
            </w:r>
          </w:p>
        </w:tc>
      </w:tr>
      <w:tr>
        <w:trPr>
          <w:cantSplit/>
        </w:trPr>
        <w:tc>
          <w:tcPr>
            <w:tcW w:type="dxa" w:w="2160"/>
            <w:vAlign w:val="center"/>
            <w:tcMar>
              <w:top w:w="65" w:type="dxa"/>
              <w:start w:w="80" w:type="dxa"/>
              <w:bottom w:w="65" w:type="dxa"/>
              <w:end w:w="80" w:type="dxa"/>
            </w:tcMar>
            <w:shd w:fill="F5F8FA"/>
          </w:tcPr>
          <w:p>
            <w:pPr>
              <w:pStyle w:val="TableText"/>
              <w:keepLines/>
            </w:pPr>
            <w:r/>
            <w:r>
              <w:rPr>
                <w:rFonts w:ascii="Aptos" w:hAnsi="Aptos"/>
                <w:b w:val="0"/>
                <w:i w:val="0"/>
                <w:sz w:val="14"/>
              </w:rPr>
              <w:t>Repair attempt</w:t>
            </w:r>
          </w:p>
        </w:tc>
        <w:tc>
          <w:tcPr>
            <w:tcW w:type="dxa" w:w="3600"/>
            <w:vAlign w:val="center"/>
            <w:tcMar>
              <w:top w:w="65" w:type="dxa"/>
              <w:start w:w="80" w:type="dxa"/>
              <w:bottom w:w="65" w:type="dxa"/>
              <w:end w:w="80" w:type="dxa"/>
            </w:tcMar>
            <w:shd w:fill="F5F8FA"/>
          </w:tcPr>
          <w:p>
            <w:pPr>
              <w:pStyle w:val="TableText"/>
              <w:keepLines/>
            </w:pPr>
            <w:r/>
            <w:r>
              <w:rPr>
                <w:rFonts w:ascii="Aptos" w:hAnsi="Aptos"/>
                <w:b w:val="0"/>
                <w:i w:val="0"/>
                <w:sz w:val="14"/>
              </w:rPr>
              <w:t>A reallocation run triggered by an event or data change.</w:t>
            </w:r>
          </w:p>
        </w:tc>
        <w:tc>
          <w:tcPr>
            <w:tcW w:type="dxa" w:w="4320"/>
            <w:vAlign w:val="center"/>
            <w:tcMar>
              <w:top w:w="65" w:type="dxa"/>
              <w:start w:w="80" w:type="dxa"/>
              <w:bottom w:w="65" w:type="dxa"/>
              <w:end w:w="80" w:type="dxa"/>
            </w:tcMar>
            <w:shd w:fill="F5F8FA"/>
          </w:tcPr>
          <w:p>
            <w:pPr>
              <w:pStyle w:val="TableText"/>
              <w:keepLines/>
            </w:pPr>
            <w:r/>
            <w:r>
              <w:rPr>
                <w:rFonts w:ascii="Aptos" w:hAnsi="Aptos"/>
                <w:b w:val="0"/>
                <w:i w:val="0"/>
                <w:sz w:val="14"/>
              </w:rPr>
              <w:t>References event and pre/post state; can fail without erasing history.</w:t>
            </w:r>
          </w:p>
        </w:tc>
      </w:tr>
      <w:tr>
        <w:trPr>
          <w:cantSplit/>
        </w:trPr>
        <w:tc>
          <w:tcPr>
            <w:tcW w:type="dxa" w:w="2160"/>
            <w:vAlign w:val="center"/>
            <w:tcMar>
              <w:top w:w="65" w:type="dxa"/>
              <w:start w:w="80" w:type="dxa"/>
              <w:bottom w:w="65" w:type="dxa"/>
              <w:end w:w="80" w:type="dxa"/>
            </w:tcMar>
          </w:tcPr>
          <w:p>
            <w:pPr>
              <w:pStyle w:val="TableText"/>
              <w:keepLines/>
            </w:pPr>
            <w:r/>
            <w:r>
              <w:rPr>
                <w:rFonts w:ascii="Aptos" w:hAnsi="Aptos"/>
                <w:b w:val="0"/>
                <w:i w:val="0"/>
                <w:sz w:val="14"/>
              </w:rPr>
              <w:t>Validation report</w:t>
            </w:r>
          </w:p>
        </w:tc>
        <w:tc>
          <w:tcPr>
            <w:tcW w:type="dxa" w:w="3600"/>
            <w:vAlign w:val="center"/>
            <w:tcMar>
              <w:top w:w="65" w:type="dxa"/>
              <w:start w:w="80" w:type="dxa"/>
              <w:bottom w:w="65" w:type="dxa"/>
              <w:end w:w="80" w:type="dxa"/>
            </w:tcMar>
          </w:tcPr>
          <w:p>
            <w:pPr>
              <w:pStyle w:val="TableText"/>
              <w:keepLines/>
            </w:pPr>
            <w:r/>
            <w:r>
              <w:rPr>
                <w:rFonts w:ascii="Aptos" w:hAnsi="Aptos"/>
                <w:b w:val="0"/>
                <w:i w:val="0"/>
                <w:sz w:val="14"/>
              </w:rPr>
              <w:t>Structured results for each checked constraint and assignment.</w:t>
            </w:r>
          </w:p>
        </w:tc>
        <w:tc>
          <w:tcPr>
            <w:tcW w:type="dxa" w:w="4320"/>
            <w:vAlign w:val="center"/>
            <w:tcMar>
              <w:top w:w="65" w:type="dxa"/>
              <w:start w:w="80" w:type="dxa"/>
              <w:bottom w:w="65" w:type="dxa"/>
              <w:end w:w="80" w:type="dxa"/>
            </w:tcMar>
          </w:tcPr>
          <w:p>
            <w:pPr>
              <w:pStyle w:val="TableText"/>
              <w:keepLines/>
            </w:pPr>
            <w:r/>
            <w:r>
              <w:rPr>
                <w:rFonts w:ascii="Aptos" w:hAnsi="Aptos"/>
                <w:b w:val="0"/>
                <w:i w:val="0"/>
                <w:sz w:val="14"/>
              </w:rPr>
              <w:t>Records scope, rules/version, findings, and overall result.</w:t>
            </w:r>
          </w:p>
        </w:tc>
      </w:tr>
    </w:tbl>
    <w:p>
      <w:pPr>
        <w:spacing w:after="20"/>
      </w:pPr>
    </w:p>
    <w:p>
      <w:pPr>
        <w:pStyle w:val="Heading2"/>
      </w:pPr>
      <w:r>
        <w:t>12.2 Versioning and concurrency requirements</w:t>
      </w:r>
    </w:p>
    <w:p>
      <w:pPr>
        <w:pStyle w:val="ListBullet"/>
        <w:spacing w:after="40"/>
      </w:pPr>
      <w:r>
        <w:t>Each run identifies the input snapshot, scenario version, rule/config version, optimizer/baseline version, seed if relevant, and validation output.</w:t>
      </w:r>
    </w:p>
    <w:p>
      <w:pPr>
        <w:pStyle w:val="ListBullet"/>
        <w:spacing w:after="40"/>
      </w:pPr>
      <w:r>
        <w:t>Each accepted dynamic event produces a traceable state transition; duplicate events cannot silently apply twice.</w:t>
      </w:r>
    </w:p>
    <w:p>
      <w:pPr>
        <w:pStyle w:val="ListBullet"/>
        <w:spacing w:after="40"/>
      </w:pPr>
      <w:r>
        <w:t>A result computed on stale inputs must not be silently published against a different current state. The exact conflict response must be specified.</w:t>
      </w:r>
    </w:p>
    <w:p>
      <w:pPr>
        <w:pStyle w:val="ListBullet"/>
        <w:spacing w:after="40"/>
      </w:pPr>
      <w:r>
        <w:t>Rollback/revert operations must identify the target version and retain history of the revert action.</w:t>
      </w:r>
    </w:p>
    <w:p>
      <w:pPr>
        <w:pStyle w:val="ListBullet"/>
        <w:spacing w:after="40"/>
      </w:pPr>
      <w:r>
        <w:t>Failed/cancelled runs must not overwrite the last valid published version.</w:t>
      </w:r>
    </w:p>
    <w:p>
      <w:pPr>
        <w:pStyle w:val="ListBullet"/>
        <w:spacing w:after="40"/>
      </w:pPr>
      <w:r>
        <w:t>If multi-user/concurrent editing is in scope, define conflict detection, stale write handling, and authorization before building it.</w:t>
      </w:r>
    </w:p>
    <w:p>
      <w:pPr>
        <w:pStyle w:val="Heading1"/>
      </w:pPr>
      <w:r>
        <w:t>13. Product experience and screen inventory</w:t>
      </w:r>
    </w:p>
    <w:p>
      <w:r>
        <w:t>The product direction is a polished, modern campus-operations dashboard. A previously discussed visual concept includes summary KPI cards, room categories, availability heatmap, utilization analytics, upcoming classes, unassigned sessions, alerts, optimization actions, preview, and baseline comparison. This concept is a reference for visual direction only; screen behavior must follow validated system state and approved scope.</w:t>
      </w:r>
    </w:p>
    <w:p>
      <w:pPr>
        <w:pStyle w:val="Heading2"/>
      </w:pPr>
      <w:r>
        <w:t>13.1 Proposed screen inventory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72"/>
            <w:vAlign w:val="center"/>
            <w:tcMar>
              <w:top w:w="65" w:type="dxa"/>
              <w:start w:w="80" w:type="dxa"/>
              <w:bottom w:w="65" w:type="dxa"/>
              <w:end w:w="80" w:type="dxa"/>
            </w:tcMar>
            <w:shd w:fill="14324A"/>
          </w:tcPr>
          <w:p>
            <w:pPr>
              <w:pStyle w:val="TableText"/>
              <w:keepLines/>
            </w:pPr>
            <w:r/>
            <w:r>
              <w:rPr>
                <w:rFonts w:ascii="Aptos" w:hAnsi="Aptos"/>
                <w:b/>
                <w:i w:val="0"/>
                <w:color w:val="FFFFFF"/>
                <w:sz w:val="16"/>
              </w:rPr>
              <w:t>Screen/workspace</w:t>
            </w:r>
          </w:p>
        </w:tc>
        <w:tc>
          <w:tcPr>
            <w:tcW w:type="dxa" w:w="2880"/>
            <w:vAlign w:val="center"/>
            <w:tcMar>
              <w:top w:w="65" w:type="dxa"/>
              <w:start w:w="80" w:type="dxa"/>
              <w:bottom w:w="65" w:type="dxa"/>
              <w:end w:w="80" w:type="dxa"/>
            </w:tcMar>
            <w:shd w:fill="14324A"/>
          </w:tcPr>
          <w:p>
            <w:pPr>
              <w:pStyle w:val="TableText"/>
              <w:keepLines/>
            </w:pPr>
            <w:r/>
            <w:r>
              <w:rPr>
                <w:rFonts w:ascii="Aptos" w:hAnsi="Aptos"/>
                <w:b/>
                <w:i w:val="0"/>
                <w:color w:val="FFFFFF"/>
                <w:sz w:val="16"/>
              </w:rPr>
              <w:t>Primary purpose</w:t>
            </w:r>
          </w:p>
        </w:tc>
        <w:tc>
          <w:tcPr>
            <w:tcW w:type="dxa" w:w="5328"/>
            <w:vAlign w:val="center"/>
            <w:tcMar>
              <w:top w:w="65" w:type="dxa"/>
              <w:start w:w="80" w:type="dxa"/>
              <w:bottom w:w="65" w:type="dxa"/>
              <w:end w:w="80" w:type="dxa"/>
            </w:tcMar>
            <w:shd w:fill="14324A"/>
          </w:tcPr>
          <w:p>
            <w:pPr>
              <w:pStyle w:val="TableText"/>
              <w:keepLines/>
            </w:pPr>
            <w:r/>
            <w:r>
              <w:rPr>
                <w:rFonts w:ascii="Aptos" w:hAnsi="Aptos"/>
                <w:b/>
                <w:i w:val="0"/>
                <w:color w:val="FFFFFF"/>
                <w:sz w:val="16"/>
              </w:rPr>
              <w:t>Required behaviors to define</w:t>
            </w:r>
          </w:p>
        </w:tc>
      </w:tr>
      <w:tr>
        <w:trPr>
          <w:cantSplit/>
        </w:trPr>
        <w:tc>
          <w:tcPr>
            <w:tcW w:type="dxa" w:w="1872"/>
            <w:vAlign w:val="center"/>
            <w:tcMar>
              <w:top w:w="65" w:type="dxa"/>
              <w:start w:w="80" w:type="dxa"/>
              <w:bottom w:w="65" w:type="dxa"/>
              <w:end w:w="80" w:type="dxa"/>
            </w:tcMar>
          </w:tcPr>
          <w:p>
            <w:pPr>
              <w:pStyle w:val="TableText"/>
              <w:keepLines/>
            </w:pPr>
            <w:r/>
            <w:r>
              <w:rPr>
                <w:rFonts w:ascii="Aptos" w:hAnsi="Aptos"/>
                <w:b w:val="0"/>
                <w:i w:val="0"/>
                <w:sz w:val="14"/>
              </w:rPr>
              <w:t>Overview dashboard</w:t>
            </w:r>
          </w:p>
        </w:tc>
        <w:tc>
          <w:tcPr>
            <w:tcW w:type="dxa" w:w="2880"/>
            <w:vAlign w:val="center"/>
            <w:tcMar>
              <w:top w:w="65" w:type="dxa"/>
              <w:start w:w="80" w:type="dxa"/>
              <w:bottom w:w="65" w:type="dxa"/>
              <w:end w:w="80" w:type="dxa"/>
            </w:tcMar>
          </w:tcPr>
          <w:p>
            <w:pPr>
              <w:pStyle w:val="TableText"/>
              <w:keepLines/>
            </w:pPr>
            <w:r/>
            <w:r>
              <w:rPr>
                <w:rFonts w:ascii="Aptos" w:hAnsi="Aptos"/>
                <w:b w:val="0"/>
                <w:i w:val="0"/>
                <w:sz w:val="14"/>
              </w:rPr>
              <w:t>Summarize current allocation and operational state.</w:t>
            </w:r>
          </w:p>
        </w:tc>
        <w:tc>
          <w:tcPr>
            <w:tcW w:type="dxa" w:w="5328"/>
            <w:vAlign w:val="center"/>
            <w:tcMar>
              <w:top w:w="65" w:type="dxa"/>
              <w:start w:w="80" w:type="dxa"/>
              <w:bottom w:w="65" w:type="dxa"/>
              <w:end w:w="80" w:type="dxa"/>
            </w:tcMar>
          </w:tcPr>
          <w:p>
            <w:pPr>
              <w:pStyle w:val="TableText"/>
              <w:keepLines/>
            </w:pPr>
            <w:r/>
            <w:r>
              <w:rPr>
                <w:rFonts w:ascii="Aptos" w:hAnsi="Aptos"/>
                <w:b w:val="0"/>
                <w:i w:val="0"/>
                <w:sz w:val="14"/>
              </w:rPr>
              <w:t>KPIs with formulas, utilization, upcoming sessions, unassigned demand, alerts, quick actions, loading/empty/error states.</w:t>
            </w:r>
          </w:p>
        </w:tc>
      </w:tr>
      <w:tr>
        <w:trPr>
          <w:cantSplit/>
        </w:trPr>
        <w:tc>
          <w:tcPr>
            <w:tcW w:type="dxa" w:w="1872"/>
            <w:vAlign w:val="center"/>
            <w:tcMar>
              <w:top w:w="65" w:type="dxa"/>
              <w:start w:w="80" w:type="dxa"/>
              <w:bottom w:w="65" w:type="dxa"/>
              <w:end w:w="80" w:type="dxa"/>
            </w:tcMar>
            <w:shd w:fill="F5F8FA"/>
          </w:tcPr>
          <w:p>
            <w:pPr>
              <w:pStyle w:val="TableText"/>
              <w:keepLines/>
            </w:pPr>
            <w:r/>
            <w:r>
              <w:rPr>
                <w:rFonts w:ascii="Aptos" w:hAnsi="Aptos"/>
                <w:b w:val="0"/>
                <w:i w:val="0"/>
                <w:sz w:val="14"/>
              </w:rPr>
              <w:t>Allocation workspace</w:t>
            </w:r>
          </w:p>
        </w:tc>
        <w:tc>
          <w:tcPr>
            <w:tcW w:type="dxa" w:w="2880"/>
            <w:vAlign w:val="center"/>
            <w:tcMar>
              <w:top w:w="65" w:type="dxa"/>
              <w:start w:w="80" w:type="dxa"/>
              <w:bottom w:w="65" w:type="dxa"/>
              <w:end w:w="80" w:type="dxa"/>
            </w:tcMar>
            <w:shd w:fill="F5F8FA"/>
          </w:tcPr>
          <w:p>
            <w:pPr>
              <w:pStyle w:val="TableText"/>
              <w:keepLines/>
            </w:pPr>
            <w:r/>
            <w:r>
              <w:rPr>
                <w:rFonts w:ascii="Aptos" w:hAnsi="Aptos"/>
                <w:b w:val="0"/>
                <w:i w:val="0"/>
                <w:sz w:val="14"/>
              </w:rPr>
              <w:t>Run, inspect, and compare allocation candidates.</w:t>
            </w:r>
          </w:p>
        </w:tc>
        <w:tc>
          <w:tcPr>
            <w:tcW w:type="dxa" w:w="5328"/>
            <w:vAlign w:val="center"/>
            <w:tcMar>
              <w:top w:w="65" w:type="dxa"/>
              <w:start w:w="80" w:type="dxa"/>
              <w:bottom w:w="65" w:type="dxa"/>
              <w:end w:w="80" w:type="dxa"/>
            </w:tcMar>
            <w:shd w:fill="F5F8FA"/>
          </w:tcPr>
          <w:p>
            <w:pPr>
              <w:pStyle w:val="TableText"/>
              <w:keepLines/>
            </w:pPr>
            <w:r/>
            <w:r>
              <w:rPr>
                <w:rFonts w:ascii="Aptos" w:hAnsi="Aptos"/>
                <w:b w:val="0"/>
                <w:i w:val="0"/>
                <w:sz w:val="14"/>
              </w:rPr>
              <w:t>Select scope/configuration, launch/cancel if supported, progress, status taxonomy, validation results, filters, reasons and alternatives.</w:t>
            </w:r>
          </w:p>
        </w:tc>
      </w:tr>
      <w:tr>
        <w:trPr>
          <w:cantSplit/>
        </w:trPr>
        <w:tc>
          <w:tcPr>
            <w:tcW w:type="dxa" w:w="1872"/>
            <w:vAlign w:val="center"/>
            <w:tcMar>
              <w:top w:w="65" w:type="dxa"/>
              <w:start w:w="80" w:type="dxa"/>
              <w:bottom w:w="65" w:type="dxa"/>
              <w:end w:w="80" w:type="dxa"/>
            </w:tcMar>
          </w:tcPr>
          <w:p>
            <w:pPr>
              <w:pStyle w:val="TableText"/>
              <w:keepLines/>
            </w:pPr>
            <w:r/>
            <w:r>
              <w:rPr>
                <w:rFonts w:ascii="Aptos" w:hAnsi="Aptos"/>
                <w:b w:val="0"/>
                <w:i w:val="0"/>
                <w:sz w:val="14"/>
              </w:rPr>
              <w:t>Timetable/calendar</w:t>
            </w:r>
          </w:p>
        </w:tc>
        <w:tc>
          <w:tcPr>
            <w:tcW w:type="dxa" w:w="2880"/>
            <w:vAlign w:val="center"/>
            <w:tcMar>
              <w:top w:w="65" w:type="dxa"/>
              <w:start w:w="80" w:type="dxa"/>
              <w:bottom w:w="65" w:type="dxa"/>
              <w:end w:w="80" w:type="dxa"/>
            </w:tcMar>
          </w:tcPr>
          <w:p>
            <w:pPr>
              <w:pStyle w:val="TableText"/>
              <w:keepLines/>
            </w:pPr>
            <w:r/>
            <w:r>
              <w:rPr>
                <w:rFonts w:ascii="Aptos" w:hAnsi="Aptos"/>
                <w:b w:val="0"/>
                <w:i w:val="0"/>
                <w:sz w:val="14"/>
              </w:rPr>
              <w:t>Inspect room/session use over time.</w:t>
            </w:r>
          </w:p>
        </w:tc>
        <w:tc>
          <w:tcPr>
            <w:tcW w:type="dxa" w:w="5328"/>
            <w:vAlign w:val="center"/>
            <w:tcMar>
              <w:top w:w="65" w:type="dxa"/>
              <w:start w:w="80" w:type="dxa"/>
              <w:bottom w:w="65" w:type="dxa"/>
              <w:end w:w="80" w:type="dxa"/>
            </w:tcMar>
          </w:tcPr>
          <w:p>
            <w:pPr>
              <w:pStyle w:val="TableText"/>
              <w:keepLines/>
            </w:pPr>
            <w:r/>
            <w:r>
              <w:rPr>
                <w:rFonts w:ascii="Aptos" w:hAnsi="Aptos"/>
                <w:b w:val="0"/>
                <w:i w:val="0"/>
                <w:sz w:val="14"/>
              </w:rPr>
              <w:t>Date/time axes, room/session views, bookings/closures, conflict indicators, timezone and interval consistency.</w:t>
            </w:r>
          </w:p>
        </w:tc>
      </w:tr>
      <w:tr>
        <w:trPr>
          <w:cantSplit/>
        </w:trPr>
        <w:tc>
          <w:tcPr>
            <w:tcW w:type="dxa" w:w="1872"/>
            <w:vAlign w:val="center"/>
            <w:tcMar>
              <w:top w:w="65" w:type="dxa"/>
              <w:start w:w="80" w:type="dxa"/>
              <w:bottom w:w="65" w:type="dxa"/>
              <w:end w:w="80" w:type="dxa"/>
            </w:tcMar>
            <w:shd w:fill="F5F8FA"/>
          </w:tcPr>
          <w:p>
            <w:pPr>
              <w:pStyle w:val="TableText"/>
              <w:keepLines/>
            </w:pPr>
            <w:r/>
            <w:r>
              <w:rPr>
                <w:rFonts w:ascii="Aptos" w:hAnsi="Aptos"/>
                <w:b w:val="0"/>
                <w:i w:val="0"/>
                <w:sz w:val="14"/>
              </w:rPr>
              <w:t>Class sessions</w:t>
            </w:r>
          </w:p>
        </w:tc>
        <w:tc>
          <w:tcPr>
            <w:tcW w:type="dxa" w:w="2880"/>
            <w:vAlign w:val="center"/>
            <w:tcMar>
              <w:top w:w="65" w:type="dxa"/>
              <w:start w:w="80" w:type="dxa"/>
              <w:bottom w:w="65" w:type="dxa"/>
              <w:end w:w="80" w:type="dxa"/>
            </w:tcMar>
            <w:shd w:fill="F5F8FA"/>
          </w:tcPr>
          <w:p>
            <w:pPr>
              <w:pStyle w:val="TableText"/>
              <w:keepLines/>
            </w:pPr>
            <w:r/>
            <w:r>
              <w:rPr>
                <w:rFonts w:ascii="Aptos" w:hAnsi="Aptos"/>
                <w:b w:val="0"/>
                <w:i w:val="0"/>
                <w:sz w:val="14"/>
              </w:rPr>
              <w:t>Manage session occurrences and demand.</w:t>
            </w:r>
          </w:p>
        </w:tc>
        <w:tc>
          <w:tcPr>
            <w:tcW w:type="dxa" w:w="5328"/>
            <w:vAlign w:val="center"/>
            <w:tcMar>
              <w:top w:w="65" w:type="dxa"/>
              <w:start w:w="80" w:type="dxa"/>
              <w:bottom w:w="65" w:type="dxa"/>
              <w:end w:w="80" w:type="dxa"/>
            </w:tcMar>
            <w:shd w:fill="F5F8FA"/>
          </w:tcPr>
          <w:p>
            <w:pPr>
              <w:pStyle w:val="TableText"/>
              <w:keepLines/>
            </w:pPr>
            <w:r/>
            <w:r>
              <w:rPr>
                <w:rFonts w:ascii="Aptos" w:hAnsi="Aptos"/>
                <w:b w:val="0"/>
                <w:i w:val="0"/>
                <w:sz w:val="14"/>
              </w:rPr>
              <w:t>Search, filter, create/edit/cancel, required facilities, enrollment, time validations, fixed/locked status if approved.</w:t>
            </w:r>
          </w:p>
        </w:tc>
      </w:tr>
      <w:tr>
        <w:trPr>
          <w:cantSplit/>
        </w:trPr>
        <w:tc>
          <w:tcPr>
            <w:tcW w:type="dxa" w:w="1872"/>
            <w:vAlign w:val="center"/>
            <w:tcMar>
              <w:top w:w="65" w:type="dxa"/>
              <w:start w:w="80" w:type="dxa"/>
              <w:bottom w:w="65" w:type="dxa"/>
              <w:end w:w="80" w:type="dxa"/>
            </w:tcMar>
          </w:tcPr>
          <w:p>
            <w:pPr>
              <w:pStyle w:val="TableText"/>
              <w:keepLines/>
            </w:pPr>
            <w:r/>
            <w:r>
              <w:rPr>
                <w:rFonts w:ascii="Aptos" w:hAnsi="Aptos"/>
                <w:b w:val="0"/>
                <w:i w:val="0"/>
                <w:sz w:val="14"/>
              </w:rPr>
              <w:t>Classrooms/facilities</w:t>
            </w:r>
          </w:p>
        </w:tc>
        <w:tc>
          <w:tcPr>
            <w:tcW w:type="dxa" w:w="2880"/>
            <w:vAlign w:val="center"/>
            <w:tcMar>
              <w:top w:w="65" w:type="dxa"/>
              <w:start w:w="80" w:type="dxa"/>
              <w:bottom w:w="65" w:type="dxa"/>
              <w:end w:w="80" w:type="dxa"/>
            </w:tcMar>
          </w:tcPr>
          <w:p>
            <w:pPr>
              <w:pStyle w:val="TableText"/>
              <w:keepLines/>
            </w:pPr>
            <w:r/>
            <w:r>
              <w:rPr>
                <w:rFonts w:ascii="Aptos" w:hAnsi="Aptos"/>
                <w:b w:val="0"/>
                <w:i w:val="0"/>
                <w:sz w:val="14"/>
              </w:rPr>
              <w:t>Inspect and manage room properties.</w:t>
            </w:r>
          </w:p>
        </w:tc>
        <w:tc>
          <w:tcPr>
            <w:tcW w:type="dxa" w:w="5328"/>
            <w:vAlign w:val="center"/>
            <w:tcMar>
              <w:top w:w="65" w:type="dxa"/>
              <w:start w:w="80" w:type="dxa"/>
              <w:bottom w:w="65" w:type="dxa"/>
              <w:end w:w="80" w:type="dxa"/>
            </w:tcMar>
          </w:tcPr>
          <w:p>
            <w:pPr>
              <w:pStyle w:val="TableText"/>
              <w:keepLines/>
            </w:pPr>
            <w:r/>
            <w:r>
              <w:rPr>
                <w:rFonts w:ascii="Aptos" w:hAnsi="Aptos"/>
                <w:b w:val="0"/>
                <w:i w:val="0"/>
                <w:sz w:val="14"/>
              </w:rPr>
              <w:t>Capacity, location, facility types/quantities/status, availability and edit-impact warnings.</w:t>
            </w:r>
          </w:p>
        </w:tc>
      </w:tr>
      <w:tr>
        <w:trPr>
          <w:cantSplit/>
        </w:trPr>
        <w:tc>
          <w:tcPr>
            <w:tcW w:type="dxa" w:w="1872"/>
            <w:vAlign w:val="center"/>
            <w:tcMar>
              <w:top w:w="65" w:type="dxa"/>
              <w:start w:w="80" w:type="dxa"/>
              <w:bottom w:w="65" w:type="dxa"/>
              <w:end w:w="80" w:type="dxa"/>
            </w:tcMar>
            <w:shd w:fill="F5F8FA"/>
          </w:tcPr>
          <w:p>
            <w:pPr>
              <w:pStyle w:val="TableText"/>
              <w:keepLines/>
            </w:pPr>
            <w:r/>
            <w:r>
              <w:rPr>
                <w:rFonts w:ascii="Aptos" w:hAnsi="Aptos"/>
                <w:b w:val="0"/>
                <w:i w:val="0"/>
                <w:sz w:val="14"/>
              </w:rPr>
              <w:t>Availability/bookings</w:t>
            </w:r>
          </w:p>
        </w:tc>
        <w:tc>
          <w:tcPr>
            <w:tcW w:type="dxa" w:w="2880"/>
            <w:vAlign w:val="center"/>
            <w:tcMar>
              <w:top w:w="65" w:type="dxa"/>
              <w:start w:w="80" w:type="dxa"/>
              <w:bottom w:w="65" w:type="dxa"/>
              <w:end w:w="80" w:type="dxa"/>
            </w:tcMar>
            <w:shd w:fill="F5F8FA"/>
          </w:tcPr>
          <w:p>
            <w:pPr>
              <w:pStyle w:val="TableText"/>
              <w:keepLines/>
            </w:pPr>
            <w:r/>
            <w:r>
              <w:rPr>
                <w:rFonts w:ascii="Aptos" w:hAnsi="Aptos"/>
                <w:b w:val="0"/>
                <w:i w:val="0"/>
                <w:sz w:val="14"/>
              </w:rPr>
              <w:t>Inspect blocking intervals and exceptions.</w:t>
            </w:r>
          </w:p>
        </w:tc>
        <w:tc>
          <w:tcPr>
            <w:tcW w:type="dxa" w:w="5328"/>
            <w:vAlign w:val="center"/>
            <w:tcMar>
              <w:top w:w="65" w:type="dxa"/>
              <w:start w:w="80" w:type="dxa"/>
              <w:bottom w:w="65" w:type="dxa"/>
              <w:end w:w="80" w:type="dxa"/>
            </w:tcMar>
            <w:shd w:fill="F5F8FA"/>
          </w:tcPr>
          <w:p>
            <w:pPr>
              <w:pStyle w:val="TableText"/>
              <w:keepLines/>
            </w:pPr>
            <w:r/>
            <w:r>
              <w:rPr>
                <w:rFonts w:ascii="Aptos" w:hAnsi="Aptos"/>
                <w:b w:val="0"/>
                <w:i w:val="0"/>
                <w:sz w:val="14"/>
              </w:rPr>
              <w:t>Create/edit interval, booking semantics, overlapping/invalid interval feedback.</w:t>
            </w:r>
          </w:p>
        </w:tc>
      </w:tr>
      <w:tr>
        <w:trPr>
          <w:cantSplit/>
        </w:trPr>
        <w:tc>
          <w:tcPr>
            <w:tcW w:type="dxa" w:w="1872"/>
            <w:vAlign w:val="center"/>
            <w:tcMar>
              <w:top w:w="65" w:type="dxa"/>
              <w:start w:w="80" w:type="dxa"/>
              <w:bottom w:w="65" w:type="dxa"/>
              <w:end w:w="80" w:type="dxa"/>
            </w:tcMar>
          </w:tcPr>
          <w:p>
            <w:pPr>
              <w:pStyle w:val="TableText"/>
              <w:keepLines/>
            </w:pPr>
            <w:r/>
            <w:r>
              <w:rPr>
                <w:rFonts w:ascii="Aptos" w:hAnsi="Aptos"/>
                <w:b w:val="0"/>
                <w:i w:val="0"/>
                <w:sz w:val="14"/>
              </w:rPr>
              <w:t>Change center/simulation</w:t>
            </w:r>
          </w:p>
        </w:tc>
        <w:tc>
          <w:tcPr>
            <w:tcW w:type="dxa" w:w="2880"/>
            <w:vAlign w:val="center"/>
            <w:tcMar>
              <w:top w:w="65" w:type="dxa"/>
              <w:start w:w="80" w:type="dxa"/>
              <w:bottom w:w="65" w:type="dxa"/>
              <w:end w:w="80" w:type="dxa"/>
            </w:tcMar>
          </w:tcPr>
          <w:p>
            <w:pPr>
              <w:pStyle w:val="TableText"/>
              <w:keepLines/>
            </w:pPr>
            <w:r/>
            <w:r>
              <w:rPr>
                <w:rFonts w:ascii="Aptos" w:hAnsi="Aptos"/>
                <w:b w:val="0"/>
                <w:i w:val="0"/>
                <w:sz w:val="14"/>
              </w:rPr>
              <w:t>Apply approved events and inspect their consequences.</w:t>
            </w:r>
          </w:p>
        </w:tc>
        <w:tc>
          <w:tcPr>
            <w:tcW w:type="dxa" w:w="5328"/>
            <w:vAlign w:val="center"/>
            <w:tcMar>
              <w:top w:w="65" w:type="dxa"/>
              <w:start w:w="80" w:type="dxa"/>
              <w:bottom w:w="65" w:type="dxa"/>
              <w:end w:w="80" w:type="dxa"/>
            </w:tcMar>
          </w:tcPr>
          <w:p>
            <w:pPr>
              <w:pStyle w:val="TableText"/>
              <w:keepLines/>
            </w:pPr>
            <w:r/>
            <w:r>
              <w:rPr>
                <w:rFonts w:ascii="Aptos" w:hAnsi="Aptos"/>
                <w:b w:val="0"/>
                <w:i w:val="0"/>
                <w:sz w:val="14"/>
              </w:rPr>
              <w:t>Event allowlist, valid ranges, event status, remaining limits, affected sessions, before/after diff, failures.</w:t>
            </w:r>
          </w:p>
        </w:tc>
      </w:tr>
      <w:tr>
        <w:trPr>
          <w:cantSplit/>
        </w:trPr>
        <w:tc>
          <w:tcPr>
            <w:tcW w:type="dxa" w:w="1872"/>
            <w:vAlign w:val="center"/>
            <w:tcMar>
              <w:top w:w="65" w:type="dxa"/>
              <w:start w:w="80" w:type="dxa"/>
              <w:bottom w:w="65" w:type="dxa"/>
              <w:end w:w="80" w:type="dxa"/>
            </w:tcMar>
            <w:shd w:fill="F5F8FA"/>
          </w:tcPr>
          <w:p>
            <w:pPr>
              <w:pStyle w:val="TableText"/>
              <w:keepLines/>
            </w:pPr>
            <w:r/>
            <w:r>
              <w:rPr>
                <w:rFonts w:ascii="Aptos" w:hAnsi="Aptos"/>
                <w:b w:val="0"/>
                <w:i w:val="0"/>
                <w:sz w:val="14"/>
              </w:rPr>
              <w:t>Evaluation/benchmarking</w:t>
            </w:r>
          </w:p>
        </w:tc>
        <w:tc>
          <w:tcPr>
            <w:tcW w:type="dxa" w:w="2880"/>
            <w:vAlign w:val="center"/>
            <w:tcMar>
              <w:top w:w="65" w:type="dxa"/>
              <w:start w:w="80" w:type="dxa"/>
              <w:bottom w:w="65" w:type="dxa"/>
              <w:end w:w="80" w:type="dxa"/>
            </w:tcMar>
            <w:shd w:fill="F5F8FA"/>
          </w:tcPr>
          <w:p>
            <w:pPr>
              <w:pStyle w:val="TableText"/>
              <w:keepLines/>
            </w:pPr>
            <w:r/>
            <w:r>
              <w:rPr>
                <w:rFonts w:ascii="Aptos" w:hAnsi="Aptos"/>
                <w:b w:val="0"/>
                <w:i w:val="0"/>
                <w:sz w:val="14"/>
              </w:rPr>
              <w:t>Compare baseline and optimizer evidence.</w:t>
            </w:r>
          </w:p>
        </w:tc>
        <w:tc>
          <w:tcPr>
            <w:tcW w:type="dxa" w:w="5328"/>
            <w:vAlign w:val="center"/>
            <w:tcMar>
              <w:top w:w="65" w:type="dxa"/>
              <w:start w:w="80" w:type="dxa"/>
              <w:bottom w:w="65" w:type="dxa"/>
              <w:end w:w="80" w:type="dxa"/>
            </w:tcMar>
            <w:shd w:fill="F5F8FA"/>
          </w:tcPr>
          <w:p>
            <w:pPr>
              <w:pStyle w:val="TableText"/>
              <w:keepLines/>
            </w:pPr>
            <w:r/>
            <w:r>
              <w:rPr>
                <w:rFonts w:ascii="Aptos" w:hAnsi="Aptos"/>
                <w:b w:val="0"/>
                <w:i w:val="0"/>
                <w:sz w:val="14"/>
              </w:rPr>
              <w:t>Metric formulas, run identity, scenario/input version, correctness status, runtime, comparable results only.</w:t>
            </w:r>
          </w:p>
        </w:tc>
      </w:tr>
      <w:tr>
        <w:trPr>
          <w:cantSplit/>
        </w:trPr>
        <w:tc>
          <w:tcPr>
            <w:tcW w:type="dxa" w:w="1872"/>
            <w:vAlign w:val="center"/>
            <w:tcMar>
              <w:top w:w="65" w:type="dxa"/>
              <w:start w:w="80" w:type="dxa"/>
              <w:bottom w:w="65" w:type="dxa"/>
              <w:end w:w="80" w:type="dxa"/>
            </w:tcMar>
          </w:tcPr>
          <w:p>
            <w:pPr>
              <w:pStyle w:val="TableText"/>
              <w:keepLines/>
            </w:pPr>
            <w:r/>
            <w:r>
              <w:rPr>
                <w:rFonts w:ascii="Aptos" w:hAnsi="Aptos"/>
                <w:b w:val="0"/>
                <w:i w:val="0"/>
                <w:sz w:val="14"/>
              </w:rPr>
              <w:t>Reports/exports</w:t>
            </w:r>
          </w:p>
        </w:tc>
        <w:tc>
          <w:tcPr>
            <w:tcW w:type="dxa" w:w="2880"/>
            <w:vAlign w:val="center"/>
            <w:tcMar>
              <w:top w:w="65" w:type="dxa"/>
              <w:start w:w="80" w:type="dxa"/>
              <w:bottom w:w="65" w:type="dxa"/>
              <w:end w:w="80" w:type="dxa"/>
            </w:tcMar>
          </w:tcPr>
          <w:p>
            <w:pPr>
              <w:pStyle w:val="TableText"/>
              <w:keepLines/>
            </w:pPr>
            <w:r/>
            <w:r>
              <w:rPr>
                <w:rFonts w:ascii="Aptos" w:hAnsi="Aptos"/>
                <w:b w:val="0"/>
                <w:i w:val="0"/>
                <w:sz w:val="14"/>
              </w:rPr>
              <w:t>Export approved run/report content.</w:t>
            </w:r>
          </w:p>
        </w:tc>
        <w:tc>
          <w:tcPr>
            <w:tcW w:type="dxa" w:w="5328"/>
            <w:vAlign w:val="center"/>
            <w:tcMar>
              <w:top w:w="65" w:type="dxa"/>
              <w:start w:w="80" w:type="dxa"/>
              <w:bottom w:w="65" w:type="dxa"/>
              <w:end w:w="80" w:type="dxa"/>
            </w:tcMar>
          </w:tcPr>
          <w:p>
            <w:pPr>
              <w:pStyle w:val="TableText"/>
              <w:keepLines/>
            </w:pPr>
            <w:r/>
            <w:r>
              <w:rPr>
                <w:rFonts w:ascii="Aptos" w:hAnsi="Aptos"/>
                <w:b w:val="0"/>
                <w:i w:val="0"/>
                <w:sz w:val="14"/>
              </w:rPr>
              <w:t>Approved formats, metadata, filtering, validation/errors, reproducible identifiers.</w:t>
            </w:r>
          </w:p>
        </w:tc>
      </w:tr>
      <w:tr>
        <w:trPr>
          <w:cantSplit/>
        </w:trPr>
        <w:tc>
          <w:tcPr>
            <w:tcW w:type="dxa" w:w="1872"/>
            <w:vAlign w:val="center"/>
            <w:tcMar>
              <w:top w:w="65" w:type="dxa"/>
              <w:start w:w="80" w:type="dxa"/>
              <w:bottom w:w="65" w:type="dxa"/>
              <w:end w:w="80" w:type="dxa"/>
            </w:tcMar>
            <w:shd w:fill="F5F8FA"/>
          </w:tcPr>
          <w:p>
            <w:pPr>
              <w:pStyle w:val="TableText"/>
              <w:keepLines/>
            </w:pPr>
            <w:r/>
            <w:r>
              <w:rPr>
                <w:rFonts w:ascii="Aptos" w:hAnsi="Aptos"/>
                <w:b w:val="0"/>
                <w:i w:val="0"/>
                <w:sz w:val="14"/>
              </w:rPr>
              <w:t>Settings/rules</w:t>
            </w:r>
          </w:p>
        </w:tc>
        <w:tc>
          <w:tcPr>
            <w:tcW w:type="dxa" w:w="2880"/>
            <w:vAlign w:val="center"/>
            <w:tcMar>
              <w:top w:w="65" w:type="dxa"/>
              <w:start w:w="80" w:type="dxa"/>
              <w:bottom w:w="65" w:type="dxa"/>
              <w:end w:w="80" w:type="dxa"/>
            </w:tcMar>
            <w:shd w:fill="F5F8FA"/>
          </w:tcPr>
          <w:p>
            <w:pPr>
              <w:pStyle w:val="TableText"/>
              <w:keepLines/>
            </w:pPr>
            <w:r/>
            <w:r>
              <w:rPr>
                <w:rFonts w:ascii="Aptos" w:hAnsi="Aptos"/>
                <w:b w:val="0"/>
                <w:i w:val="0"/>
                <w:sz w:val="14"/>
              </w:rPr>
              <w:t>Inspect or modify approved configuration where allowed.</w:t>
            </w:r>
          </w:p>
        </w:tc>
        <w:tc>
          <w:tcPr>
            <w:tcW w:type="dxa" w:w="5328"/>
            <w:vAlign w:val="center"/>
            <w:tcMar>
              <w:top w:w="65" w:type="dxa"/>
              <w:start w:w="80" w:type="dxa"/>
              <w:bottom w:w="65" w:type="dxa"/>
              <w:end w:w="80" w:type="dxa"/>
            </w:tcMar>
            <w:shd w:fill="F5F8FA"/>
          </w:tcPr>
          <w:p>
            <w:pPr>
              <w:pStyle w:val="TableText"/>
              <w:keepLines/>
            </w:pPr>
            <w:r/>
            <w:r>
              <w:rPr>
                <w:rFonts w:ascii="Aptos" w:hAnsi="Aptos"/>
                <w:b w:val="0"/>
                <w:i w:val="0"/>
                <w:sz w:val="14"/>
              </w:rPr>
              <w:t>Only permitted bounds; validation; reset/restore/audit behavior; no changing immutable invariants through ordinary settings.</w:t>
            </w:r>
          </w:p>
        </w:tc>
      </w:tr>
    </w:tbl>
    <w:p>
      <w:pPr>
        <w:spacing w:after="20"/>
      </w:pPr>
    </w:p>
    <w:p>
      <w:pPr>
        <w:pStyle w:val="Heading2"/>
      </w:pPr>
      <w:r>
        <w:t>13.2 UI interaction contract</w:t>
      </w:r>
    </w:p>
    <w:p>
      <w:pPr>
        <w:pStyle w:val="ListBullet"/>
        <w:spacing w:after="40"/>
      </w:pPr>
      <w:r>
        <w:t>Every visible action must map to a supported behavior and provide a clear result state.</w:t>
      </w:r>
    </w:p>
    <w:p>
      <w:pPr>
        <w:pStyle w:val="ListBullet"/>
        <w:spacing w:after="40"/>
      </w:pPr>
      <w:r>
        <w:t>The UI must never use a visual badge as the sole proof of allocation validity; show the validator status and relevant run/version.</w:t>
      </w:r>
    </w:p>
    <w:p>
      <w:pPr>
        <w:pStyle w:val="ListBullet"/>
        <w:spacing w:after="40"/>
      </w:pPr>
      <w:r>
        <w:t>A “run optimization” action must reveal the scope and configuration used, plus progress/cancel status if cancellation is supported.</w:t>
      </w:r>
    </w:p>
    <w:p>
      <w:pPr>
        <w:pStyle w:val="ListBullet"/>
        <w:spacing w:after="40"/>
      </w:pPr>
      <w:r>
        <w:t>A “publish” action, if implemented, must require the defined authorization and publication criteria.</w:t>
      </w:r>
    </w:p>
    <w:p>
      <w:pPr>
        <w:pStyle w:val="ListBullet"/>
        <w:spacing w:after="40"/>
      </w:pPr>
      <w:r>
        <w:t>A dynamic-event action must show event target, effective time, and validation feedback before applying the event.</w:t>
      </w:r>
    </w:p>
    <w:p>
      <w:pPr>
        <w:pStyle w:val="ListBullet"/>
        <w:spacing w:after="40"/>
      </w:pPr>
      <w:r>
        <w:t>A failure must not be replaced with fake/sample success data unless the UI explicitly indicates that a clearly labelled demo fixture is being shown.</w:t>
      </w:r>
    </w:p>
    <w:p>
      <w:pPr>
        <w:pStyle w:val="ListBullet"/>
        <w:spacing w:after="40"/>
      </w:pPr>
      <w:r>
        <w:t>Status meaning must not rely on color alone; labels/icons and accessible text are required.</w:t>
      </w:r>
    </w:p>
    <w:p>
      <w:pPr>
        <w:pStyle w:val="ListBullet"/>
        <w:spacing w:after="40"/>
      </w:pPr>
      <w:r>
        <w:t>Visual charts must use the same metric definitions and run version as the data tables.</w:t>
      </w:r>
    </w:p>
    <w:p>
      <w:pPr>
        <w:pStyle w:val="ListBullet"/>
        <w:spacing w:after="40"/>
      </w:pPr>
      <w:r>
        <w:t>Disabled, loading, stale, empty, partial, invalid, infeasible, timeout, and backend-error states must be specified for relevant components.</w:t>
      </w:r>
    </w:p>
    <w:p>
      <w:pPr>
        <w:pStyle w:val="Heading2"/>
      </w:pPr>
      <w:r>
        <w:t>13.3 Reusable UI component candidates</w:t>
      </w:r>
    </w:p>
    <w:p>
      <w:r>
        <w:t>Potential shared components include AppShell/Sidebar/Topbar, PageHeader, KPI/StatCard, DataTable, FilterBar, StatusBadge, FacilityChip, RoomCard, Room/Session forms, AvailabilityCalendar, TimetableGrid, ConstraintPanel, ConflictList, AllocationResultsTable, AssignmentDetails drawer, OptimizationProgress, ReallocationDiff, MetricsChart, ImportWizard, ConfirmDialog, EmptyState, ErrorPanel, ToastNotification, and LoadingSkeleton. This is a component inventory to assess, not a mandate to implement all components independently; Antigravity should recommend a maintainable structure after screen requirements are approved.</w:t>
      </w:r>
    </w:p>
    <w:p>
      <w:pPr>
        <w:pStyle w:val="Heading1"/>
      </w:pPr>
      <w:r>
        <w:t>14. Non-functional requirements</w:t>
      </w:r>
    </w:p>
    <w:p>
      <w:r>
        <w:t>Non-functional requirements must become measurable against the agreed scale and deployment environment. The values below are intentionally not invented; they are mandatory items to set before build authorization.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656"/>
            <w:vAlign w:val="center"/>
            <w:tcMar>
              <w:top w:w="65" w:type="dxa"/>
              <w:start w:w="80" w:type="dxa"/>
              <w:bottom w:w="65" w:type="dxa"/>
              <w:end w:w="80" w:type="dxa"/>
            </w:tcMar>
            <w:shd w:fill="14324A"/>
          </w:tcPr>
          <w:p>
            <w:pPr>
              <w:pStyle w:val="TableText"/>
              <w:keepLines/>
            </w:pPr>
            <w:r/>
            <w:r>
              <w:rPr>
                <w:rFonts w:ascii="Aptos" w:hAnsi="Aptos"/>
                <w:b/>
                <w:i w:val="0"/>
                <w:color w:val="FFFFFF"/>
                <w:sz w:val="16"/>
              </w:rPr>
              <w:t>Quality</w:t>
            </w:r>
          </w:p>
        </w:tc>
        <w:tc>
          <w:tcPr>
            <w:tcW w:type="dxa" w:w="4320"/>
            <w:vAlign w:val="center"/>
            <w:tcMar>
              <w:top w:w="65" w:type="dxa"/>
              <w:start w:w="80" w:type="dxa"/>
              <w:bottom w:w="65" w:type="dxa"/>
              <w:end w:w="80" w:type="dxa"/>
            </w:tcMar>
            <w:shd w:fill="14324A"/>
          </w:tcPr>
          <w:p>
            <w:pPr>
              <w:pStyle w:val="TableText"/>
              <w:keepLines/>
            </w:pPr>
            <w:r/>
            <w:r>
              <w:rPr>
                <w:rFonts w:ascii="Aptos" w:hAnsi="Aptos"/>
                <w:b/>
                <w:i w:val="0"/>
                <w:color w:val="FFFFFF"/>
                <w:sz w:val="16"/>
              </w:rPr>
              <w:t>Required property</w:t>
            </w:r>
          </w:p>
        </w:tc>
        <w:tc>
          <w:tcPr>
            <w:tcW w:type="dxa" w:w="4104"/>
            <w:vAlign w:val="center"/>
            <w:tcMar>
              <w:top w:w="65" w:type="dxa"/>
              <w:start w:w="80" w:type="dxa"/>
              <w:bottom w:w="65" w:type="dxa"/>
              <w:end w:w="80" w:type="dxa"/>
            </w:tcMar>
            <w:shd w:fill="14324A"/>
          </w:tcPr>
          <w:p>
            <w:pPr>
              <w:pStyle w:val="TableText"/>
              <w:keepLines/>
            </w:pPr>
            <w:r/>
            <w:r>
              <w:rPr>
                <w:rFonts w:ascii="Aptos" w:hAnsi="Aptos"/>
                <w:b/>
                <w:i w:val="0"/>
                <w:color w:val="FFFFFF"/>
                <w:sz w:val="16"/>
              </w:rPr>
              <w:t>Acceptance requirement still needed</w:t>
            </w:r>
          </w:p>
        </w:tc>
      </w:tr>
      <w:tr>
        <w:trPr>
          <w:cantSplit/>
        </w:trPr>
        <w:tc>
          <w:tcPr>
            <w:tcW w:type="dxa" w:w="1656"/>
            <w:vAlign w:val="center"/>
            <w:tcMar>
              <w:top w:w="65" w:type="dxa"/>
              <w:start w:w="80" w:type="dxa"/>
              <w:bottom w:w="65" w:type="dxa"/>
              <w:end w:w="80" w:type="dxa"/>
            </w:tcMar>
          </w:tcPr>
          <w:p>
            <w:pPr>
              <w:pStyle w:val="TableText"/>
              <w:keepLines/>
            </w:pPr>
            <w:r/>
            <w:r>
              <w:rPr>
                <w:rFonts w:ascii="Aptos" w:hAnsi="Aptos"/>
                <w:b w:val="0"/>
                <w:i w:val="0"/>
                <w:sz w:val="14"/>
              </w:rPr>
              <w:t>Correctness</w:t>
            </w:r>
          </w:p>
        </w:tc>
        <w:tc>
          <w:tcPr>
            <w:tcW w:type="dxa" w:w="4320"/>
            <w:vAlign w:val="center"/>
            <w:tcMar>
              <w:top w:w="65" w:type="dxa"/>
              <w:start w:w="80" w:type="dxa"/>
              <w:bottom w:w="65" w:type="dxa"/>
              <w:end w:w="80" w:type="dxa"/>
            </w:tcMar>
          </w:tcPr>
          <w:p>
            <w:pPr>
              <w:pStyle w:val="TableText"/>
              <w:keepLines/>
            </w:pPr>
            <w:r/>
            <w:r>
              <w:rPr>
                <w:rFonts w:ascii="Aptos" w:hAnsi="Aptos"/>
                <w:b w:val="0"/>
                <w:i w:val="0"/>
                <w:sz w:val="14"/>
              </w:rPr>
              <w:t>No allocation is accepted as valid while violating an applicable hard constraint.</w:t>
            </w:r>
          </w:p>
        </w:tc>
        <w:tc>
          <w:tcPr>
            <w:tcW w:type="dxa" w:w="4104"/>
            <w:vAlign w:val="center"/>
            <w:tcMar>
              <w:top w:w="65" w:type="dxa"/>
              <w:start w:w="80" w:type="dxa"/>
              <w:bottom w:w="65" w:type="dxa"/>
              <w:end w:w="80" w:type="dxa"/>
            </w:tcMar>
          </w:tcPr>
          <w:p>
            <w:pPr>
              <w:pStyle w:val="TableText"/>
              <w:keepLines/>
            </w:pPr>
            <w:r/>
            <w:r>
              <w:rPr>
                <w:rFonts w:ascii="Aptos" w:hAnsi="Aptos"/>
                <w:b w:val="0"/>
                <w:i w:val="0"/>
                <w:sz w:val="14"/>
              </w:rPr>
              <w:t>Validator specification, constraint tests, and invariant/property tests.</w:t>
            </w:r>
          </w:p>
        </w:tc>
      </w:tr>
      <w:tr>
        <w:trPr>
          <w:cantSplit/>
        </w:trPr>
        <w:tc>
          <w:tcPr>
            <w:tcW w:type="dxa" w:w="1656"/>
            <w:vAlign w:val="center"/>
            <w:tcMar>
              <w:top w:w="65" w:type="dxa"/>
              <w:start w:w="80" w:type="dxa"/>
              <w:bottom w:w="65" w:type="dxa"/>
              <w:end w:w="80" w:type="dxa"/>
            </w:tcMar>
            <w:shd w:fill="F5F8FA"/>
          </w:tcPr>
          <w:p>
            <w:pPr>
              <w:pStyle w:val="TableText"/>
              <w:keepLines/>
            </w:pPr>
            <w:r/>
            <w:r>
              <w:rPr>
                <w:rFonts w:ascii="Aptos" w:hAnsi="Aptos"/>
                <w:b w:val="0"/>
                <w:i w:val="0"/>
                <w:sz w:val="14"/>
              </w:rPr>
              <w:t>Performance</w:t>
            </w:r>
          </w:p>
        </w:tc>
        <w:tc>
          <w:tcPr>
            <w:tcW w:type="dxa" w:w="4320"/>
            <w:vAlign w:val="center"/>
            <w:tcMar>
              <w:top w:w="65" w:type="dxa"/>
              <w:start w:w="80" w:type="dxa"/>
              <w:bottom w:w="65" w:type="dxa"/>
              <w:end w:w="80" w:type="dxa"/>
            </w:tcMar>
            <w:shd w:fill="F5F8FA"/>
          </w:tcPr>
          <w:p>
            <w:pPr>
              <w:pStyle w:val="TableText"/>
              <w:keepLines/>
            </w:pPr>
            <w:r/>
            <w:r>
              <w:rPr>
                <w:rFonts w:ascii="Aptos" w:hAnsi="Aptos"/>
                <w:b w:val="0"/>
                <w:i w:val="0"/>
                <w:sz w:val="14"/>
              </w:rPr>
              <w:t>Run and validation finish within an explicit budget for the maximum supported scale.</w:t>
            </w:r>
          </w:p>
        </w:tc>
        <w:tc>
          <w:tcPr>
            <w:tcW w:type="dxa" w:w="4104"/>
            <w:vAlign w:val="center"/>
            <w:tcMar>
              <w:top w:w="65" w:type="dxa"/>
              <w:start w:w="80" w:type="dxa"/>
              <w:bottom w:w="65" w:type="dxa"/>
              <w:end w:w="80" w:type="dxa"/>
            </w:tcMar>
            <w:shd w:fill="F5F8FA"/>
          </w:tcPr>
          <w:p>
            <w:pPr>
              <w:pStyle w:val="TableText"/>
              <w:keepLines/>
            </w:pPr>
            <w:r/>
            <w:r>
              <w:rPr>
                <w:rFonts w:ascii="Aptos" w:hAnsi="Aptos"/>
                <w:b w:val="0"/>
                <w:i w:val="0"/>
                <w:sz w:val="14"/>
              </w:rPr>
              <w:t>Maximum dataset size, hardware/environment, runtime threshold, measurement protocol.</w:t>
            </w:r>
          </w:p>
        </w:tc>
      </w:tr>
      <w:tr>
        <w:trPr>
          <w:cantSplit/>
        </w:trPr>
        <w:tc>
          <w:tcPr>
            <w:tcW w:type="dxa" w:w="1656"/>
            <w:vAlign w:val="center"/>
            <w:tcMar>
              <w:top w:w="65" w:type="dxa"/>
              <w:start w:w="80" w:type="dxa"/>
              <w:bottom w:w="65" w:type="dxa"/>
              <w:end w:w="80" w:type="dxa"/>
            </w:tcMar>
          </w:tcPr>
          <w:p>
            <w:pPr>
              <w:pStyle w:val="TableText"/>
              <w:keepLines/>
            </w:pPr>
            <w:r/>
            <w:r>
              <w:rPr>
                <w:rFonts w:ascii="Aptos" w:hAnsi="Aptos"/>
                <w:b w:val="0"/>
                <w:i w:val="0"/>
                <w:sz w:val="14"/>
              </w:rPr>
              <w:t>Reliability</w:t>
            </w:r>
          </w:p>
        </w:tc>
        <w:tc>
          <w:tcPr>
            <w:tcW w:type="dxa" w:w="4320"/>
            <w:vAlign w:val="center"/>
            <w:tcMar>
              <w:top w:w="65" w:type="dxa"/>
              <w:start w:w="80" w:type="dxa"/>
              <w:bottom w:w="65" w:type="dxa"/>
              <w:end w:w="80" w:type="dxa"/>
            </w:tcMar>
          </w:tcPr>
          <w:p>
            <w:pPr>
              <w:pStyle w:val="TableText"/>
              <w:keepLines/>
            </w:pPr>
            <w:r/>
            <w:r>
              <w:rPr>
                <w:rFonts w:ascii="Aptos" w:hAnsi="Aptos"/>
                <w:b w:val="0"/>
                <w:i w:val="0"/>
                <w:sz w:val="14"/>
              </w:rPr>
              <w:t>Failed runs/events do not corrupt the last valid/historical state.</w:t>
            </w:r>
          </w:p>
        </w:tc>
        <w:tc>
          <w:tcPr>
            <w:tcW w:type="dxa" w:w="4104"/>
            <w:vAlign w:val="center"/>
            <w:tcMar>
              <w:top w:w="65" w:type="dxa"/>
              <w:start w:w="80" w:type="dxa"/>
              <w:bottom w:w="65" w:type="dxa"/>
              <w:end w:w="80" w:type="dxa"/>
            </w:tcMar>
          </w:tcPr>
          <w:p>
            <w:pPr>
              <w:pStyle w:val="TableText"/>
              <w:keepLines/>
            </w:pPr>
            <w:r/>
            <w:r>
              <w:rPr>
                <w:rFonts w:ascii="Aptos" w:hAnsi="Aptos"/>
                <w:b w:val="0"/>
                <w:i w:val="0"/>
                <w:sz w:val="14"/>
              </w:rPr>
              <w:t>Fault injection and persistence/state transition tests.</w:t>
            </w:r>
          </w:p>
        </w:tc>
      </w:tr>
      <w:tr>
        <w:trPr>
          <w:cantSplit/>
        </w:trPr>
        <w:tc>
          <w:tcPr>
            <w:tcW w:type="dxa" w:w="1656"/>
            <w:vAlign w:val="center"/>
            <w:tcMar>
              <w:top w:w="65" w:type="dxa"/>
              <w:start w:w="80" w:type="dxa"/>
              <w:bottom w:w="65" w:type="dxa"/>
              <w:end w:w="80" w:type="dxa"/>
            </w:tcMar>
            <w:shd w:fill="F5F8FA"/>
          </w:tcPr>
          <w:p>
            <w:pPr>
              <w:pStyle w:val="TableText"/>
              <w:keepLines/>
            </w:pPr>
            <w:r/>
            <w:r>
              <w:rPr>
                <w:rFonts w:ascii="Aptos" w:hAnsi="Aptos"/>
                <w:b w:val="0"/>
                <w:i w:val="0"/>
                <w:sz w:val="14"/>
              </w:rPr>
              <w:t>Reproducibility</w:t>
            </w:r>
          </w:p>
        </w:tc>
        <w:tc>
          <w:tcPr>
            <w:tcW w:type="dxa" w:w="4320"/>
            <w:vAlign w:val="center"/>
            <w:tcMar>
              <w:top w:w="65" w:type="dxa"/>
              <w:start w:w="80" w:type="dxa"/>
              <w:bottom w:w="65" w:type="dxa"/>
              <w:end w:w="80" w:type="dxa"/>
            </w:tcMar>
            <w:shd w:fill="F5F8FA"/>
          </w:tcPr>
          <w:p>
            <w:pPr>
              <w:pStyle w:val="TableText"/>
              <w:keepLines/>
            </w:pPr>
            <w:r/>
            <w:r>
              <w:rPr>
                <w:rFonts w:ascii="Aptos" w:hAnsi="Aptos"/>
                <w:b w:val="0"/>
                <w:i w:val="0"/>
                <w:sz w:val="14"/>
              </w:rPr>
              <w:t>Run inputs and configuration can be identified and compared.</w:t>
            </w:r>
          </w:p>
        </w:tc>
        <w:tc>
          <w:tcPr>
            <w:tcW w:type="dxa" w:w="4104"/>
            <w:vAlign w:val="center"/>
            <w:tcMar>
              <w:top w:w="65" w:type="dxa"/>
              <w:start w:w="80" w:type="dxa"/>
              <w:bottom w:w="65" w:type="dxa"/>
              <w:end w:w="80" w:type="dxa"/>
            </w:tcMar>
            <w:shd w:fill="F5F8FA"/>
          </w:tcPr>
          <w:p>
            <w:pPr>
              <w:pStyle w:val="TableText"/>
              <w:keepLines/>
            </w:pPr>
            <w:r/>
            <w:r>
              <w:rPr>
                <w:rFonts w:ascii="Aptos" w:hAnsi="Aptos"/>
                <w:b w:val="0"/>
                <w:i w:val="0"/>
                <w:sz w:val="14"/>
              </w:rPr>
              <w:t>Snapshot/config/version format; seed/determinism policy.</w:t>
            </w:r>
          </w:p>
        </w:tc>
      </w:tr>
      <w:tr>
        <w:trPr>
          <w:cantSplit/>
        </w:trPr>
        <w:tc>
          <w:tcPr>
            <w:tcW w:type="dxa" w:w="1656"/>
            <w:vAlign w:val="center"/>
            <w:tcMar>
              <w:top w:w="65" w:type="dxa"/>
              <w:start w:w="80" w:type="dxa"/>
              <w:bottom w:w="65" w:type="dxa"/>
              <w:end w:w="80" w:type="dxa"/>
            </w:tcMar>
          </w:tcPr>
          <w:p>
            <w:pPr>
              <w:pStyle w:val="TableText"/>
              <w:keepLines/>
            </w:pPr>
            <w:r/>
            <w:r>
              <w:rPr>
                <w:rFonts w:ascii="Aptos" w:hAnsi="Aptos"/>
                <w:b w:val="0"/>
                <w:i w:val="0"/>
                <w:sz w:val="14"/>
              </w:rPr>
              <w:t>Explainability</w:t>
            </w:r>
          </w:p>
        </w:tc>
        <w:tc>
          <w:tcPr>
            <w:tcW w:type="dxa" w:w="4320"/>
            <w:vAlign w:val="center"/>
            <w:tcMar>
              <w:top w:w="65" w:type="dxa"/>
              <w:start w:w="80" w:type="dxa"/>
              <w:bottom w:w="65" w:type="dxa"/>
              <w:end w:w="80" w:type="dxa"/>
            </w:tcMar>
          </w:tcPr>
          <w:p>
            <w:pPr>
              <w:pStyle w:val="TableText"/>
              <w:keepLines/>
            </w:pPr>
            <w:r/>
            <w:r>
              <w:rPr>
                <w:rFonts w:ascii="Aptos" w:hAnsi="Aptos"/>
                <w:b w:val="0"/>
                <w:i w:val="0"/>
                <w:sz w:val="14"/>
              </w:rPr>
              <w:t>Known reasons for unassigned/moved sessions are exposed.</w:t>
            </w:r>
          </w:p>
        </w:tc>
        <w:tc>
          <w:tcPr>
            <w:tcW w:type="dxa" w:w="4104"/>
            <w:vAlign w:val="center"/>
            <w:tcMar>
              <w:top w:w="65" w:type="dxa"/>
              <w:start w:w="80" w:type="dxa"/>
              <w:bottom w:w="65" w:type="dxa"/>
              <w:end w:w="80" w:type="dxa"/>
            </w:tcMar>
          </w:tcPr>
          <w:p>
            <w:pPr>
              <w:pStyle w:val="TableText"/>
              <w:keepLines/>
            </w:pPr>
            <w:r/>
            <w:r>
              <w:rPr>
                <w:rFonts w:ascii="Aptos" w:hAnsi="Aptos"/>
                <w:b w:val="0"/>
                <w:i w:val="0"/>
                <w:sz w:val="14"/>
              </w:rPr>
              <w:t>Minimum explanation fields and correctness tests.</w:t>
            </w:r>
          </w:p>
        </w:tc>
      </w:tr>
      <w:tr>
        <w:trPr>
          <w:cantSplit/>
        </w:trPr>
        <w:tc>
          <w:tcPr>
            <w:tcW w:type="dxa" w:w="1656"/>
            <w:vAlign w:val="center"/>
            <w:tcMar>
              <w:top w:w="65" w:type="dxa"/>
              <w:start w:w="80" w:type="dxa"/>
              <w:bottom w:w="65" w:type="dxa"/>
              <w:end w:w="80" w:type="dxa"/>
            </w:tcMar>
            <w:shd w:fill="F5F8FA"/>
          </w:tcPr>
          <w:p>
            <w:pPr>
              <w:pStyle w:val="TableText"/>
              <w:keepLines/>
            </w:pPr>
            <w:r/>
            <w:r>
              <w:rPr>
                <w:rFonts w:ascii="Aptos" w:hAnsi="Aptos"/>
                <w:b w:val="0"/>
                <w:i w:val="0"/>
                <w:sz w:val="14"/>
              </w:rPr>
              <w:t>Usability</w:t>
            </w:r>
          </w:p>
        </w:tc>
        <w:tc>
          <w:tcPr>
            <w:tcW w:type="dxa" w:w="4320"/>
            <w:vAlign w:val="center"/>
            <w:tcMar>
              <w:top w:w="65" w:type="dxa"/>
              <w:start w:w="80" w:type="dxa"/>
              <w:bottom w:w="65" w:type="dxa"/>
              <w:end w:w="80" w:type="dxa"/>
            </w:tcMar>
            <w:shd w:fill="F5F8FA"/>
          </w:tcPr>
          <w:p>
            <w:pPr>
              <w:pStyle w:val="TableText"/>
              <w:keepLines/>
            </w:pPr>
            <w:r/>
            <w:r>
              <w:rPr>
                <w:rFonts w:ascii="Aptos" w:hAnsi="Aptos"/>
                <w:b w:val="0"/>
                <w:i w:val="0"/>
                <w:sz w:val="14"/>
              </w:rPr>
              <w:t>Core operational workflows are understandable and complete.</w:t>
            </w:r>
          </w:p>
        </w:tc>
        <w:tc>
          <w:tcPr>
            <w:tcW w:type="dxa" w:w="4104"/>
            <w:vAlign w:val="center"/>
            <w:tcMar>
              <w:top w:w="65" w:type="dxa"/>
              <w:start w:w="80" w:type="dxa"/>
              <w:bottom w:w="65" w:type="dxa"/>
              <w:end w:w="80" w:type="dxa"/>
            </w:tcMar>
            <w:shd w:fill="F5F8FA"/>
          </w:tcPr>
          <w:p>
            <w:pPr>
              <w:pStyle w:val="TableText"/>
              <w:keepLines/>
            </w:pPr>
            <w:r/>
            <w:r>
              <w:rPr>
                <w:rFonts w:ascii="Aptos" w:hAnsi="Aptos"/>
                <w:b w:val="0"/>
                <w:i w:val="0"/>
                <w:sz w:val="14"/>
              </w:rPr>
              <w:t>Defined user tasks or demo acceptance checklist.</w:t>
            </w:r>
          </w:p>
        </w:tc>
      </w:tr>
      <w:tr>
        <w:trPr>
          <w:cantSplit/>
        </w:trPr>
        <w:tc>
          <w:tcPr>
            <w:tcW w:type="dxa" w:w="1656"/>
            <w:vAlign w:val="center"/>
            <w:tcMar>
              <w:top w:w="65" w:type="dxa"/>
              <w:start w:w="80" w:type="dxa"/>
              <w:bottom w:w="65" w:type="dxa"/>
              <w:end w:w="80" w:type="dxa"/>
            </w:tcMar>
          </w:tcPr>
          <w:p>
            <w:pPr>
              <w:pStyle w:val="TableText"/>
              <w:keepLines/>
            </w:pPr>
            <w:r/>
            <w:r>
              <w:rPr>
                <w:rFonts w:ascii="Aptos" w:hAnsi="Aptos"/>
                <w:b w:val="0"/>
                <w:i w:val="0"/>
                <w:sz w:val="14"/>
              </w:rPr>
              <w:t>Accessibility</w:t>
            </w:r>
          </w:p>
        </w:tc>
        <w:tc>
          <w:tcPr>
            <w:tcW w:type="dxa" w:w="4320"/>
            <w:vAlign w:val="center"/>
            <w:tcMar>
              <w:top w:w="65" w:type="dxa"/>
              <w:start w:w="80" w:type="dxa"/>
              <w:bottom w:w="65" w:type="dxa"/>
              <w:end w:w="80" w:type="dxa"/>
            </w:tcMar>
          </w:tcPr>
          <w:p>
            <w:pPr>
              <w:pStyle w:val="TableText"/>
              <w:keepLines/>
            </w:pPr>
            <w:r/>
            <w:r>
              <w:rPr>
                <w:rFonts w:ascii="Aptos" w:hAnsi="Aptos"/>
                <w:b w:val="0"/>
                <w:i w:val="0"/>
                <w:sz w:val="14"/>
              </w:rPr>
              <w:t>Status does not rely on color alone; controls have sensible keyboard/text support.</w:t>
            </w:r>
          </w:p>
        </w:tc>
        <w:tc>
          <w:tcPr>
            <w:tcW w:type="dxa" w:w="4104"/>
            <w:vAlign w:val="center"/>
            <w:tcMar>
              <w:top w:w="65" w:type="dxa"/>
              <w:start w:w="80" w:type="dxa"/>
              <w:bottom w:w="65" w:type="dxa"/>
              <w:end w:w="80" w:type="dxa"/>
            </w:tcMar>
          </w:tcPr>
          <w:p>
            <w:pPr>
              <w:pStyle w:val="TableText"/>
              <w:keepLines/>
            </w:pPr>
            <w:r/>
            <w:r>
              <w:rPr>
                <w:rFonts w:ascii="Aptos" w:hAnsi="Aptos"/>
                <w:b w:val="0"/>
                <w:i w:val="0"/>
                <w:sz w:val="14"/>
              </w:rPr>
              <w:t>UI audit criteria.</w:t>
            </w:r>
          </w:p>
        </w:tc>
      </w:tr>
      <w:tr>
        <w:trPr>
          <w:cantSplit/>
        </w:trPr>
        <w:tc>
          <w:tcPr>
            <w:tcW w:type="dxa" w:w="1656"/>
            <w:vAlign w:val="center"/>
            <w:tcMar>
              <w:top w:w="65" w:type="dxa"/>
              <w:start w:w="80" w:type="dxa"/>
              <w:bottom w:w="65" w:type="dxa"/>
              <w:end w:w="80" w:type="dxa"/>
            </w:tcMar>
            <w:shd w:fill="F5F8FA"/>
          </w:tcPr>
          <w:p>
            <w:pPr>
              <w:pStyle w:val="TableText"/>
              <w:keepLines/>
            </w:pPr>
            <w:r/>
            <w:r>
              <w:rPr>
                <w:rFonts w:ascii="Aptos" w:hAnsi="Aptos"/>
                <w:b w:val="0"/>
                <w:i w:val="0"/>
                <w:sz w:val="14"/>
              </w:rPr>
              <w:t>Security</w:t>
            </w:r>
          </w:p>
        </w:tc>
        <w:tc>
          <w:tcPr>
            <w:tcW w:type="dxa" w:w="4320"/>
            <w:vAlign w:val="center"/>
            <w:tcMar>
              <w:top w:w="65" w:type="dxa"/>
              <w:start w:w="80" w:type="dxa"/>
              <w:bottom w:w="65" w:type="dxa"/>
              <w:end w:w="80" w:type="dxa"/>
            </w:tcMar>
            <w:shd w:fill="F5F8FA"/>
          </w:tcPr>
          <w:p>
            <w:pPr>
              <w:pStyle w:val="TableText"/>
              <w:keepLines/>
            </w:pPr>
            <w:r/>
            <w:r>
              <w:rPr>
                <w:rFonts w:ascii="Aptos" w:hAnsi="Aptos"/>
                <w:b w:val="0"/>
                <w:i w:val="0"/>
                <w:sz w:val="14"/>
              </w:rPr>
              <w:t>Inputs are validated and consequential endpoints/actions are protected according to scope.</w:t>
            </w:r>
          </w:p>
        </w:tc>
        <w:tc>
          <w:tcPr>
            <w:tcW w:type="dxa" w:w="4104"/>
            <w:vAlign w:val="center"/>
            <w:tcMar>
              <w:top w:w="65" w:type="dxa"/>
              <w:start w:w="80" w:type="dxa"/>
              <w:bottom w:w="65" w:type="dxa"/>
              <w:end w:w="80" w:type="dxa"/>
            </w:tcMar>
            <w:shd w:fill="F5F8FA"/>
          </w:tcPr>
          <w:p>
            <w:pPr>
              <w:pStyle w:val="TableText"/>
              <w:keepLines/>
            </w:pPr>
            <w:r/>
            <w:r>
              <w:rPr>
                <w:rFonts w:ascii="Aptos" w:hAnsi="Aptos"/>
                <w:b w:val="0"/>
                <w:i w:val="0"/>
                <w:sz w:val="14"/>
              </w:rPr>
              <w:t>User model, trust boundary, deployment, secret handling, and threat review.</w:t>
            </w:r>
          </w:p>
        </w:tc>
      </w:tr>
      <w:tr>
        <w:trPr>
          <w:cantSplit/>
        </w:trPr>
        <w:tc>
          <w:tcPr>
            <w:tcW w:type="dxa" w:w="1656"/>
            <w:vAlign w:val="center"/>
            <w:tcMar>
              <w:top w:w="65" w:type="dxa"/>
              <w:start w:w="80" w:type="dxa"/>
              <w:bottom w:w="65" w:type="dxa"/>
              <w:end w:w="80" w:type="dxa"/>
            </w:tcMar>
          </w:tcPr>
          <w:p>
            <w:pPr>
              <w:pStyle w:val="TableText"/>
              <w:keepLines/>
            </w:pPr>
            <w:r/>
            <w:r>
              <w:rPr>
                <w:rFonts w:ascii="Aptos" w:hAnsi="Aptos"/>
                <w:b w:val="0"/>
                <w:i w:val="0"/>
                <w:sz w:val="14"/>
              </w:rPr>
              <w:t>Maintainability</w:t>
            </w:r>
          </w:p>
        </w:tc>
        <w:tc>
          <w:tcPr>
            <w:tcW w:type="dxa" w:w="4320"/>
            <w:vAlign w:val="center"/>
            <w:tcMar>
              <w:top w:w="65" w:type="dxa"/>
              <w:start w:w="80" w:type="dxa"/>
              <w:bottom w:w="65" w:type="dxa"/>
              <w:end w:w="80" w:type="dxa"/>
            </w:tcMar>
          </w:tcPr>
          <w:p>
            <w:pPr>
              <w:pStyle w:val="TableText"/>
              <w:keepLines/>
            </w:pPr>
            <w:r/>
            <w:r>
              <w:rPr>
                <w:rFonts w:ascii="Aptos" w:hAnsi="Aptos"/>
                <w:b w:val="0"/>
                <w:i w:val="0"/>
                <w:sz w:val="14"/>
              </w:rPr>
              <w:t>Responsibilities and interfaces are testable; no uncontrolled cross-module coupling.</w:t>
            </w:r>
          </w:p>
        </w:tc>
        <w:tc>
          <w:tcPr>
            <w:tcW w:type="dxa" w:w="4104"/>
            <w:vAlign w:val="center"/>
            <w:tcMar>
              <w:top w:w="65" w:type="dxa"/>
              <w:start w:w="80" w:type="dxa"/>
              <w:bottom w:w="65" w:type="dxa"/>
              <w:end w:w="80" w:type="dxa"/>
            </w:tcMar>
          </w:tcPr>
          <w:p>
            <w:pPr>
              <w:pStyle w:val="TableText"/>
              <w:keepLines/>
            </w:pPr>
            <w:r/>
            <w:r>
              <w:rPr>
                <w:rFonts w:ascii="Aptos" w:hAnsi="Aptos"/>
                <w:b w:val="0"/>
                <w:i w:val="0"/>
                <w:sz w:val="14"/>
              </w:rPr>
              <w:t>Architecture review criteria and test coverage strategy.</w:t>
            </w:r>
          </w:p>
        </w:tc>
      </w:tr>
      <w:tr>
        <w:trPr>
          <w:cantSplit/>
        </w:trPr>
        <w:tc>
          <w:tcPr>
            <w:tcW w:type="dxa" w:w="1656"/>
            <w:vAlign w:val="center"/>
            <w:tcMar>
              <w:top w:w="65" w:type="dxa"/>
              <w:start w:w="80" w:type="dxa"/>
              <w:bottom w:w="65" w:type="dxa"/>
              <w:end w:w="80" w:type="dxa"/>
            </w:tcMar>
            <w:shd w:fill="F5F8FA"/>
          </w:tcPr>
          <w:p>
            <w:pPr>
              <w:pStyle w:val="TableText"/>
              <w:keepLines/>
            </w:pPr>
            <w:r/>
            <w:r>
              <w:rPr>
                <w:rFonts w:ascii="Aptos" w:hAnsi="Aptos"/>
                <w:b w:val="0"/>
                <w:i w:val="0"/>
                <w:sz w:val="14"/>
              </w:rPr>
              <w:t>Observability</w:t>
            </w:r>
          </w:p>
        </w:tc>
        <w:tc>
          <w:tcPr>
            <w:tcW w:type="dxa" w:w="4320"/>
            <w:vAlign w:val="center"/>
            <w:tcMar>
              <w:top w:w="65" w:type="dxa"/>
              <w:start w:w="80" w:type="dxa"/>
              <w:bottom w:w="65" w:type="dxa"/>
              <w:end w:w="80" w:type="dxa"/>
            </w:tcMar>
            <w:shd w:fill="F5F8FA"/>
          </w:tcPr>
          <w:p>
            <w:pPr>
              <w:pStyle w:val="TableText"/>
              <w:keepLines/>
            </w:pPr>
            <w:r/>
            <w:r>
              <w:rPr>
                <w:rFonts w:ascii="Aptos" w:hAnsi="Aptos"/>
                <w:b w:val="0"/>
                <w:i w:val="0"/>
                <w:sz w:val="14"/>
              </w:rPr>
              <w:t>Runs/events produce structured diagnostic records.</w:t>
            </w:r>
          </w:p>
        </w:tc>
        <w:tc>
          <w:tcPr>
            <w:tcW w:type="dxa" w:w="4104"/>
            <w:vAlign w:val="center"/>
            <w:tcMar>
              <w:top w:w="65" w:type="dxa"/>
              <w:start w:w="80" w:type="dxa"/>
              <w:bottom w:w="65" w:type="dxa"/>
              <w:end w:w="80" w:type="dxa"/>
            </w:tcMar>
            <w:shd w:fill="F5F8FA"/>
          </w:tcPr>
          <w:p>
            <w:pPr>
              <w:pStyle w:val="TableText"/>
              <w:keepLines/>
            </w:pPr>
            <w:r/>
            <w:r>
              <w:rPr>
                <w:rFonts w:ascii="Aptos" w:hAnsi="Aptos"/>
                <w:b w:val="0"/>
                <w:i w:val="0"/>
                <w:sz w:val="14"/>
              </w:rPr>
              <w:t>Required log fields, retention, redaction, and failure IDs.</w:t>
            </w:r>
          </w:p>
        </w:tc>
      </w:tr>
      <w:tr>
        <w:trPr>
          <w:cantSplit/>
        </w:trPr>
        <w:tc>
          <w:tcPr>
            <w:tcW w:type="dxa" w:w="1656"/>
            <w:vAlign w:val="center"/>
            <w:tcMar>
              <w:top w:w="65" w:type="dxa"/>
              <w:start w:w="80" w:type="dxa"/>
              <w:bottom w:w="65" w:type="dxa"/>
              <w:end w:w="80" w:type="dxa"/>
            </w:tcMar>
          </w:tcPr>
          <w:p>
            <w:pPr>
              <w:pStyle w:val="TableText"/>
              <w:keepLines/>
            </w:pPr>
            <w:r/>
            <w:r>
              <w:rPr>
                <w:rFonts w:ascii="Aptos" w:hAnsi="Aptos"/>
                <w:b w:val="0"/>
                <w:i w:val="0"/>
                <w:sz w:val="14"/>
              </w:rPr>
              <w:t>Portability</w:t>
            </w:r>
          </w:p>
        </w:tc>
        <w:tc>
          <w:tcPr>
            <w:tcW w:type="dxa" w:w="4320"/>
            <w:vAlign w:val="center"/>
            <w:tcMar>
              <w:top w:w="65" w:type="dxa"/>
              <w:start w:w="80" w:type="dxa"/>
              <w:bottom w:w="65" w:type="dxa"/>
              <w:end w:w="80" w:type="dxa"/>
            </w:tcMar>
          </w:tcPr>
          <w:p>
            <w:pPr>
              <w:pStyle w:val="TableText"/>
              <w:keepLines/>
            </w:pPr>
            <w:r/>
            <w:r>
              <w:rPr>
                <w:rFonts w:ascii="Aptos" w:hAnsi="Aptos"/>
                <w:b w:val="0"/>
                <w:i w:val="0"/>
                <w:sz w:val="14"/>
              </w:rPr>
              <w:t>A documented setup can reproduce the intended development/demo environment.</w:t>
            </w:r>
          </w:p>
        </w:tc>
        <w:tc>
          <w:tcPr>
            <w:tcW w:type="dxa" w:w="4104"/>
            <w:vAlign w:val="center"/>
            <w:tcMar>
              <w:top w:w="65" w:type="dxa"/>
              <w:start w:w="80" w:type="dxa"/>
              <w:bottom w:w="65" w:type="dxa"/>
              <w:end w:w="80" w:type="dxa"/>
            </w:tcMar>
          </w:tcPr>
          <w:p>
            <w:pPr>
              <w:pStyle w:val="TableText"/>
              <w:keepLines/>
            </w:pPr>
            <w:r/>
            <w:r>
              <w:rPr>
                <w:rFonts w:ascii="Aptos" w:hAnsi="Aptos"/>
                <w:b w:val="0"/>
                <w:i w:val="0"/>
                <w:sz w:val="14"/>
              </w:rPr>
              <w:t>OS/runtime/toolchain and deployment target.</w:t>
            </w:r>
          </w:p>
        </w:tc>
      </w:tr>
    </w:tbl>
    <w:p>
      <w:pPr>
        <w:spacing w:after="20"/>
      </w:pPr>
    </w:p>
    <w:p>
      <w:pPr>
        <w:pStyle w:val="Heading1"/>
      </w:pPr>
      <w:r>
        <w:t>15. Evaluation, metrics, and benchmarking</w:t>
      </w:r>
    </w:p>
    <w:p>
      <w:r>
        <w:t>The goal is a credible comparison, not simply a chart showing that the optimizer “wins.” Correctness, completeness, and preference quality must remain separately visible. A composite score, if eventually approved, cannot conceal hard-constraint violations, unassigned required sessions, or incomparable runs.</w:t>
      </w:r>
    </w:p>
    <w:p>
      <w:pPr>
        <w:pStyle w:val="Heading2"/>
      </w:pPr>
      <w:r>
        <w:t>15.1 Candidate metric definitions to finalize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800"/>
            <w:vAlign w:val="center"/>
            <w:tcMar>
              <w:top w:w="65" w:type="dxa"/>
              <w:start w:w="80" w:type="dxa"/>
              <w:bottom w:w="65" w:type="dxa"/>
              <w:end w:w="80" w:type="dxa"/>
            </w:tcMar>
            <w:shd w:fill="14324A"/>
          </w:tcPr>
          <w:p>
            <w:pPr>
              <w:pStyle w:val="TableText"/>
              <w:keepLines/>
            </w:pPr>
            <w:r/>
            <w:r>
              <w:rPr>
                <w:rFonts w:ascii="Aptos" w:hAnsi="Aptos"/>
                <w:b/>
                <w:i w:val="0"/>
                <w:color w:val="FFFFFF"/>
                <w:sz w:val="16"/>
              </w:rPr>
              <w:t>Metric</w:t>
            </w:r>
          </w:p>
        </w:tc>
        <w:tc>
          <w:tcPr>
            <w:tcW w:type="dxa" w:w="4320"/>
            <w:vAlign w:val="center"/>
            <w:tcMar>
              <w:top w:w="65" w:type="dxa"/>
              <w:start w:w="80" w:type="dxa"/>
              <w:bottom w:w="65" w:type="dxa"/>
              <w:end w:w="80" w:type="dxa"/>
            </w:tcMar>
            <w:shd w:fill="14324A"/>
          </w:tcPr>
          <w:p>
            <w:pPr>
              <w:pStyle w:val="TableText"/>
              <w:keepLines/>
            </w:pPr>
            <w:r/>
            <w:r>
              <w:rPr>
                <w:rFonts w:ascii="Aptos" w:hAnsi="Aptos"/>
                <w:b/>
                <w:i w:val="0"/>
                <w:color w:val="FFFFFF"/>
                <w:sz w:val="16"/>
              </w:rPr>
              <w:t>Proposed definition direction</w:t>
            </w:r>
          </w:p>
        </w:tc>
        <w:tc>
          <w:tcPr>
            <w:tcW w:type="dxa" w:w="3960"/>
            <w:vAlign w:val="center"/>
            <w:tcMar>
              <w:top w:w="65" w:type="dxa"/>
              <w:start w:w="80" w:type="dxa"/>
              <w:bottom w:w="65" w:type="dxa"/>
              <w:end w:w="80" w:type="dxa"/>
            </w:tcMar>
            <w:shd w:fill="14324A"/>
          </w:tcPr>
          <w:p>
            <w:pPr>
              <w:pStyle w:val="TableText"/>
              <w:keepLines/>
            </w:pPr>
            <w:r/>
            <w:r>
              <w:rPr>
                <w:rFonts w:ascii="Aptos" w:hAnsi="Aptos"/>
                <w:b/>
                <w:i w:val="0"/>
                <w:color w:val="FFFFFF"/>
                <w:sz w:val="16"/>
              </w:rPr>
              <w:t>Decisions to finalize</w:t>
            </w:r>
          </w:p>
        </w:tc>
      </w:tr>
      <w:tr>
        <w:trPr>
          <w:cantSplit/>
        </w:trPr>
        <w:tc>
          <w:tcPr>
            <w:tcW w:type="dxa" w:w="1800"/>
            <w:vAlign w:val="center"/>
            <w:tcMar>
              <w:top w:w="65" w:type="dxa"/>
              <w:start w:w="80" w:type="dxa"/>
              <w:bottom w:w="65" w:type="dxa"/>
              <w:end w:w="80" w:type="dxa"/>
            </w:tcMar>
          </w:tcPr>
          <w:p>
            <w:pPr>
              <w:pStyle w:val="TableText"/>
              <w:keepLines/>
            </w:pPr>
            <w:r/>
            <w:r>
              <w:rPr>
                <w:rFonts w:ascii="Aptos" w:hAnsi="Aptos"/>
                <w:b w:val="0"/>
                <w:i w:val="0"/>
                <w:sz w:val="14"/>
              </w:rPr>
              <w:t>Allocation coverage</w:t>
            </w:r>
          </w:p>
        </w:tc>
        <w:tc>
          <w:tcPr>
            <w:tcW w:type="dxa" w:w="4320"/>
            <w:vAlign w:val="center"/>
            <w:tcMar>
              <w:top w:w="65" w:type="dxa"/>
              <w:start w:w="80" w:type="dxa"/>
              <w:bottom w:w="65" w:type="dxa"/>
              <w:end w:w="80" w:type="dxa"/>
            </w:tcMar>
          </w:tcPr>
          <w:p>
            <w:pPr>
              <w:pStyle w:val="TableText"/>
              <w:keepLines/>
            </w:pPr>
            <w:r/>
            <w:r>
              <w:rPr>
                <w:rFonts w:ascii="Aptos" w:hAnsi="Aptos"/>
                <w:b w:val="0"/>
                <w:i w:val="0"/>
                <w:sz w:val="14"/>
              </w:rPr>
              <w:t>Number of required eligible session occurrences assigned to a room divided by the number of eligible required occurrences in scope.</w:t>
            </w:r>
          </w:p>
        </w:tc>
        <w:tc>
          <w:tcPr>
            <w:tcW w:type="dxa" w:w="3960"/>
            <w:vAlign w:val="center"/>
            <w:tcMar>
              <w:top w:w="65" w:type="dxa"/>
              <w:start w:w="80" w:type="dxa"/>
              <w:bottom w:w="65" w:type="dxa"/>
              <w:end w:w="80" w:type="dxa"/>
            </w:tcMar>
          </w:tcPr>
          <w:p>
            <w:pPr>
              <w:pStyle w:val="TableText"/>
              <w:keepLines/>
            </w:pPr>
            <w:r/>
            <w:r>
              <w:rPr>
                <w:rFonts w:ascii="Aptos" w:hAnsi="Aptos"/>
                <w:b w:val="0"/>
                <w:i w:val="0"/>
                <w:sz w:val="14"/>
              </w:rPr>
              <w:t>Treatment of invalid/cancelled/ineligible records; whether partial results use the same denominator.</w:t>
            </w:r>
          </w:p>
        </w:tc>
      </w:tr>
      <w:tr>
        <w:trPr>
          <w:cantSplit/>
        </w:trPr>
        <w:tc>
          <w:tcPr>
            <w:tcW w:type="dxa" w:w="1800"/>
            <w:vAlign w:val="center"/>
            <w:tcMar>
              <w:top w:w="65" w:type="dxa"/>
              <w:start w:w="80" w:type="dxa"/>
              <w:bottom w:w="65" w:type="dxa"/>
              <w:end w:w="80" w:type="dxa"/>
            </w:tcMar>
            <w:shd w:fill="F5F8FA"/>
          </w:tcPr>
          <w:p>
            <w:pPr>
              <w:pStyle w:val="TableText"/>
              <w:keepLines/>
            </w:pPr>
            <w:r/>
            <w:r>
              <w:rPr>
                <w:rFonts w:ascii="Aptos" w:hAnsi="Aptos"/>
                <w:b w:val="0"/>
                <w:i w:val="0"/>
                <w:sz w:val="14"/>
              </w:rPr>
              <w:t>Unassigned count</w:t>
            </w:r>
          </w:p>
        </w:tc>
        <w:tc>
          <w:tcPr>
            <w:tcW w:type="dxa" w:w="4320"/>
            <w:vAlign w:val="center"/>
            <w:tcMar>
              <w:top w:w="65" w:type="dxa"/>
              <w:start w:w="80" w:type="dxa"/>
              <w:bottom w:w="65" w:type="dxa"/>
              <w:end w:w="80" w:type="dxa"/>
            </w:tcMar>
            <w:shd w:fill="F5F8FA"/>
          </w:tcPr>
          <w:p>
            <w:pPr>
              <w:pStyle w:val="TableText"/>
              <w:keepLines/>
            </w:pPr>
            <w:r/>
            <w:r>
              <w:rPr>
                <w:rFonts w:ascii="Aptos" w:hAnsi="Aptos"/>
                <w:b w:val="0"/>
                <w:i w:val="0"/>
                <w:sz w:val="14"/>
              </w:rPr>
              <w:t>Count of required in-scope occurrences without a valid room assignment.</w:t>
            </w:r>
          </w:p>
        </w:tc>
        <w:tc>
          <w:tcPr>
            <w:tcW w:type="dxa" w:w="3960"/>
            <w:vAlign w:val="center"/>
            <w:tcMar>
              <w:top w:w="65" w:type="dxa"/>
              <w:start w:w="80" w:type="dxa"/>
              <w:bottom w:w="65" w:type="dxa"/>
              <w:end w:w="80" w:type="dxa"/>
            </w:tcMar>
            <w:shd w:fill="F5F8FA"/>
          </w:tcPr>
          <w:p>
            <w:pPr>
              <w:pStyle w:val="TableText"/>
              <w:keepLines/>
            </w:pPr>
            <w:r/>
            <w:r>
              <w:rPr>
                <w:rFonts w:ascii="Aptos" w:hAnsi="Aptos"/>
                <w:b w:val="0"/>
                <w:i w:val="0"/>
                <w:sz w:val="14"/>
              </w:rPr>
              <w:t>Separate invalid input, cancelled, excluded, and genuinely unassigned sessions.</w:t>
            </w:r>
          </w:p>
        </w:tc>
      </w:tr>
      <w:tr>
        <w:trPr>
          <w:cantSplit/>
        </w:trPr>
        <w:tc>
          <w:tcPr>
            <w:tcW w:type="dxa" w:w="1800"/>
            <w:vAlign w:val="center"/>
            <w:tcMar>
              <w:top w:w="65" w:type="dxa"/>
              <w:start w:w="80" w:type="dxa"/>
              <w:bottom w:w="65" w:type="dxa"/>
              <w:end w:w="80" w:type="dxa"/>
            </w:tcMar>
          </w:tcPr>
          <w:p>
            <w:pPr>
              <w:pStyle w:val="TableText"/>
              <w:keepLines/>
            </w:pPr>
            <w:r/>
            <w:r>
              <w:rPr>
                <w:rFonts w:ascii="Aptos" w:hAnsi="Aptos"/>
                <w:b w:val="0"/>
                <w:i w:val="0"/>
                <w:sz w:val="14"/>
              </w:rPr>
              <w:t>Hard violations</w:t>
            </w:r>
          </w:p>
        </w:tc>
        <w:tc>
          <w:tcPr>
            <w:tcW w:type="dxa" w:w="4320"/>
            <w:vAlign w:val="center"/>
            <w:tcMar>
              <w:top w:w="65" w:type="dxa"/>
              <w:start w:w="80" w:type="dxa"/>
              <w:bottom w:w="65" w:type="dxa"/>
              <w:end w:w="80" w:type="dxa"/>
            </w:tcMar>
          </w:tcPr>
          <w:p>
            <w:pPr>
              <w:pStyle w:val="TableText"/>
              <w:keepLines/>
            </w:pPr>
            <w:r/>
            <w:r>
              <w:rPr>
                <w:rFonts w:ascii="Aptos" w:hAnsi="Aptos"/>
                <w:b w:val="0"/>
                <w:i w:val="0"/>
                <w:sz w:val="14"/>
              </w:rPr>
              <w:t>Count of independently detected hard-constraint violations, potentially by type and session.</w:t>
            </w:r>
          </w:p>
        </w:tc>
        <w:tc>
          <w:tcPr>
            <w:tcW w:type="dxa" w:w="3960"/>
            <w:vAlign w:val="center"/>
            <w:tcMar>
              <w:top w:w="65" w:type="dxa"/>
              <w:start w:w="80" w:type="dxa"/>
              <w:bottom w:w="65" w:type="dxa"/>
              <w:end w:w="80" w:type="dxa"/>
            </w:tcMar>
          </w:tcPr>
          <w:p>
            <w:pPr>
              <w:pStyle w:val="TableText"/>
              <w:keepLines/>
            </w:pPr>
            <w:r/>
            <w:r>
              <w:rPr>
                <w:rFonts w:ascii="Aptos" w:hAnsi="Aptos"/>
                <w:b w:val="0"/>
                <w:i w:val="0"/>
                <w:sz w:val="14"/>
              </w:rPr>
              <w:t>Counting model for multiple violations on one assignment; duplicate/derived violation handling.</w:t>
            </w:r>
          </w:p>
        </w:tc>
      </w:tr>
      <w:tr>
        <w:trPr>
          <w:cantSplit/>
        </w:trPr>
        <w:tc>
          <w:tcPr>
            <w:tcW w:type="dxa" w:w="1800"/>
            <w:vAlign w:val="center"/>
            <w:tcMar>
              <w:top w:w="65" w:type="dxa"/>
              <w:start w:w="80" w:type="dxa"/>
              <w:bottom w:w="65" w:type="dxa"/>
              <w:end w:w="80" w:type="dxa"/>
            </w:tcMar>
            <w:shd w:fill="F5F8FA"/>
          </w:tcPr>
          <w:p>
            <w:pPr>
              <w:pStyle w:val="TableText"/>
              <w:keepLines/>
            </w:pPr>
            <w:r/>
            <w:r>
              <w:rPr>
                <w:rFonts w:ascii="Aptos" w:hAnsi="Aptos"/>
                <w:b w:val="0"/>
                <w:i w:val="0"/>
                <w:sz w:val="14"/>
              </w:rPr>
              <w:t>Room-time utilization</w:t>
            </w:r>
          </w:p>
        </w:tc>
        <w:tc>
          <w:tcPr>
            <w:tcW w:type="dxa" w:w="4320"/>
            <w:vAlign w:val="center"/>
            <w:tcMar>
              <w:top w:w="65" w:type="dxa"/>
              <w:start w:w="80" w:type="dxa"/>
              <w:bottom w:w="65" w:type="dxa"/>
              <w:end w:w="80" w:type="dxa"/>
            </w:tcMar>
            <w:shd w:fill="F5F8FA"/>
          </w:tcPr>
          <w:p>
            <w:pPr>
              <w:pStyle w:val="TableText"/>
              <w:keepLines/>
            </w:pPr>
            <w:r/>
            <w:r>
              <w:rPr>
                <w:rFonts w:ascii="Aptos" w:hAnsi="Aptos"/>
                <w:b w:val="0"/>
                <w:i w:val="0"/>
                <w:sz w:val="14"/>
              </w:rPr>
              <w:t>Occupied eligible room-time divided by room-time declared available for the chosen scope.</w:t>
            </w:r>
          </w:p>
        </w:tc>
        <w:tc>
          <w:tcPr>
            <w:tcW w:type="dxa" w:w="3960"/>
            <w:vAlign w:val="center"/>
            <w:tcMar>
              <w:top w:w="65" w:type="dxa"/>
              <w:start w:w="80" w:type="dxa"/>
              <w:bottom w:w="65" w:type="dxa"/>
              <w:end w:w="80" w:type="dxa"/>
            </w:tcMar>
            <w:shd w:fill="F5F8FA"/>
          </w:tcPr>
          <w:p>
            <w:pPr>
              <w:pStyle w:val="TableText"/>
              <w:keepLines/>
            </w:pPr>
            <w:r/>
            <w:r>
              <w:rPr>
                <w:rFonts w:ascii="Aptos" w:hAnsi="Aptos"/>
                <w:b w:val="0"/>
                <w:i w:val="0"/>
                <w:sz w:val="14"/>
              </w:rPr>
              <w:t>Count buffers? Exclude closures/bookings? Measure per-room, average, or aggregate?</w:t>
            </w:r>
          </w:p>
        </w:tc>
      </w:tr>
      <w:tr>
        <w:trPr>
          <w:cantSplit/>
        </w:trPr>
        <w:tc>
          <w:tcPr>
            <w:tcW w:type="dxa" w:w="1800"/>
            <w:vAlign w:val="center"/>
            <w:tcMar>
              <w:top w:w="65" w:type="dxa"/>
              <w:start w:w="80" w:type="dxa"/>
              <w:bottom w:w="65" w:type="dxa"/>
              <w:end w:w="80" w:type="dxa"/>
            </w:tcMar>
          </w:tcPr>
          <w:p>
            <w:pPr>
              <w:pStyle w:val="TableText"/>
              <w:keepLines/>
            </w:pPr>
            <w:r/>
            <w:r>
              <w:rPr>
                <w:rFonts w:ascii="Aptos" w:hAnsi="Aptos"/>
                <w:b w:val="0"/>
                <w:i w:val="0"/>
                <w:sz w:val="14"/>
              </w:rPr>
              <w:t>Seat utilization</w:t>
            </w:r>
          </w:p>
        </w:tc>
        <w:tc>
          <w:tcPr>
            <w:tcW w:type="dxa" w:w="4320"/>
            <w:vAlign w:val="center"/>
            <w:tcMar>
              <w:top w:w="65" w:type="dxa"/>
              <w:start w:w="80" w:type="dxa"/>
              <w:bottom w:w="65" w:type="dxa"/>
              <w:end w:w="80" w:type="dxa"/>
            </w:tcMar>
          </w:tcPr>
          <w:p>
            <w:pPr>
              <w:pStyle w:val="TableText"/>
              <w:keepLines/>
            </w:pPr>
            <w:r/>
            <w:r>
              <w:rPr>
                <w:rFonts w:ascii="Aptos" w:hAnsi="Aptos"/>
                <w:b w:val="0"/>
                <w:i w:val="0"/>
                <w:sz w:val="14"/>
              </w:rPr>
              <w:t>A capacity-use measure based on enrollment and usable room capacity, potentially duration-weighted.</w:t>
            </w:r>
          </w:p>
        </w:tc>
        <w:tc>
          <w:tcPr>
            <w:tcW w:type="dxa" w:w="3960"/>
            <w:vAlign w:val="center"/>
            <w:tcMar>
              <w:top w:w="65" w:type="dxa"/>
              <w:start w:w="80" w:type="dxa"/>
              <w:bottom w:w="65" w:type="dxa"/>
              <w:end w:w="80" w:type="dxa"/>
            </w:tcMar>
          </w:tcPr>
          <w:p>
            <w:pPr>
              <w:pStyle w:val="TableText"/>
              <w:keepLines/>
            </w:pPr>
            <w:r/>
            <w:r>
              <w:rPr>
                <w:rFonts w:ascii="Aptos" w:hAnsi="Aptos"/>
                <w:b w:val="0"/>
                <w:i w:val="0"/>
                <w:sz w:val="14"/>
              </w:rPr>
              <w:t>Choose formula/weighting; avoid conflating it with room-time utilization.</w:t>
            </w:r>
          </w:p>
        </w:tc>
      </w:tr>
      <w:tr>
        <w:trPr>
          <w:cantSplit/>
        </w:trPr>
        <w:tc>
          <w:tcPr>
            <w:tcW w:type="dxa" w:w="1800"/>
            <w:vAlign w:val="center"/>
            <w:tcMar>
              <w:top w:w="65" w:type="dxa"/>
              <w:start w:w="80" w:type="dxa"/>
              <w:bottom w:w="65" w:type="dxa"/>
              <w:end w:w="80" w:type="dxa"/>
            </w:tcMar>
            <w:shd w:fill="F5F8FA"/>
          </w:tcPr>
          <w:p>
            <w:pPr>
              <w:pStyle w:val="TableText"/>
              <w:keepLines/>
            </w:pPr>
            <w:r/>
            <w:r>
              <w:rPr>
                <w:rFonts w:ascii="Aptos" w:hAnsi="Aptos"/>
                <w:b w:val="0"/>
                <w:i w:val="0"/>
                <w:sz w:val="14"/>
              </w:rPr>
              <w:t>Preference satisfaction</w:t>
            </w:r>
          </w:p>
        </w:tc>
        <w:tc>
          <w:tcPr>
            <w:tcW w:type="dxa" w:w="4320"/>
            <w:vAlign w:val="center"/>
            <w:tcMar>
              <w:top w:w="65" w:type="dxa"/>
              <w:start w:w="80" w:type="dxa"/>
              <w:bottom w:w="65" w:type="dxa"/>
              <w:end w:w="80" w:type="dxa"/>
            </w:tcMar>
            <w:shd w:fill="F5F8FA"/>
          </w:tcPr>
          <w:p>
            <w:pPr>
              <w:pStyle w:val="TableText"/>
              <w:keepLines/>
            </w:pPr>
            <w:r/>
            <w:r>
              <w:rPr>
                <w:rFonts w:ascii="Aptos" w:hAnsi="Aptos"/>
                <w:b w:val="0"/>
                <w:i w:val="0"/>
                <w:sz w:val="14"/>
              </w:rPr>
              <w:t>Share or weighted score of eligible soft preferences satisfied.</w:t>
            </w:r>
          </w:p>
        </w:tc>
        <w:tc>
          <w:tcPr>
            <w:tcW w:type="dxa" w:w="3960"/>
            <w:vAlign w:val="center"/>
            <w:tcMar>
              <w:top w:w="65" w:type="dxa"/>
              <w:start w:w="80" w:type="dxa"/>
              <w:bottom w:w="65" w:type="dxa"/>
              <w:end w:w="80" w:type="dxa"/>
            </w:tcMar>
            <w:shd w:fill="F5F8FA"/>
          </w:tcPr>
          <w:p>
            <w:pPr>
              <w:pStyle w:val="TableText"/>
              <w:keepLines/>
            </w:pPr>
            <w:r/>
            <w:r>
              <w:rPr>
                <w:rFonts w:ascii="Aptos" w:hAnsi="Aptos"/>
                <w:b w:val="0"/>
                <w:i w:val="0"/>
                <w:sz w:val="14"/>
              </w:rPr>
              <w:t>Approved preferences, weights, denominators, and missing-data treatment.</w:t>
            </w:r>
          </w:p>
        </w:tc>
      </w:tr>
      <w:tr>
        <w:trPr>
          <w:cantSplit/>
        </w:trPr>
        <w:tc>
          <w:tcPr>
            <w:tcW w:type="dxa" w:w="1800"/>
            <w:vAlign w:val="center"/>
            <w:tcMar>
              <w:top w:w="65" w:type="dxa"/>
              <w:start w:w="80" w:type="dxa"/>
              <w:bottom w:w="65" w:type="dxa"/>
              <w:end w:w="80" w:type="dxa"/>
            </w:tcMar>
          </w:tcPr>
          <w:p>
            <w:pPr>
              <w:pStyle w:val="TableText"/>
              <w:keepLines/>
            </w:pPr>
            <w:r/>
            <w:r>
              <w:rPr>
                <w:rFonts w:ascii="Aptos" w:hAnsi="Aptos"/>
                <w:b w:val="0"/>
                <w:i w:val="0"/>
                <w:sz w:val="14"/>
              </w:rPr>
              <w:t>Disruption</w:t>
            </w:r>
          </w:p>
        </w:tc>
        <w:tc>
          <w:tcPr>
            <w:tcW w:type="dxa" w:w="4320"/>
            <w:vAlign w:val="center"/>
            <w:tcMar>
              <w:top w:w="65" w:type="dxa"/>
              <w:start w:w="80" w:type="dxa"/>
              <w:bottom w:w="65" w:type="dxa"/>
              <w:end w:w="80" w:type="dxa"/>
            </w:tcMar>
          </w:tcPr>
          <w:p>
            <w:pPr>
              <w:pStyle w:val="TableText"/>
              <w:keepLines/>
            </w:pPr>
            <w:r/>
            <w:r>
              <w:rPr>
                <w:rFonts w:ascii="Aptos" w:hAnsi="Aptos"/>
                <w:b w:val="0"/>
                <w:i w:val="0"/>
                <w:sz w:val="14"/>
              </w:rPr>
              <w:t>Count or weighted cost of assignments changed by reallocation relative to a defined reference state.</w:t>
            </w:r>
          </w:p>
        </w:tc>
        <w:tc>
          <w:tcPr>
            <w:tcW w:type="dxa" w:w="3960"/>
            <w:vAlign w:val="center"/>
            <w:tcMar>
              <w:top w:w="65" w:type="dxa"/>
              <w:start w:w="80" w:type="dxa"/>
              <w:bottom w:w="65" w:type="dxa"/>
              <w:end w:w="80" w:type="dxa"/>
            </w:tcMar>
          </w:tcPr>
          <w:p>
            <w:pPr>
              <w:pStyle w:val="TableText"/>
              <w:keepLines/>
            </w:pPr>
            <w:r/>
            <w:r>
              <w:rPr>
                <w:rFonts w:ascii="Aptos" w:hAnsi="Aptos"/>
                <w:b w:val="0"/>
                <w:i w:val="0"/>
                <w:sz w:val="14"/>
              </w:rPr>
              <w:t>Which changes count, affected set, locked items, weights, and whether unassignment has a distinct penalty.</w:t>
            </w:r>
          </w:p>
        </w:tc>
      </w:tr>
      <w:tr>
        <w:trPr>
          <w:cantSplit/>
        </w:trPr>
        <w:tc>
          <w:tcPr>
            <w:tcW w:type="dxa" w:w="1800"/>
            <w:vAlign w:val="center"/>
            <w:tcMar>
              <w:top w:w="65" w:type="dxa"/>
              <w:start w:w="80" w:type="dxa"/>
              <w:bottom w:w="65" w:type="dxa"/>
              <w:end w:w="80" w:type="dxa"/>
            </w:tcMar>
            <w:shd w:fill="F5F8FA"/>
          </w:tcPr>
          <w:p>
            <w:pPr>
              <w:pStyle w:val="TableText"/>
              <w:keepLines/>
            </w:pPr>
            <w:r/>
            <w:r>
              <w:rPr>
                <w:rFonts w:ascii="Aptos" w:hAnsi="Aptos"/>
                <w:b w:val="0"/>
                <w:i w:val="0"/>
                <w:sz w:val="14"/>
              </w:rPr>
              <w:t>Runtime</w:t>
            </w:r>
          </w:p>
        </w:tc>
        <w:tc>
          <w:tcPr>
            <w:tcW w:type="dxa" w:w="4320"/>
            <w:vAlign w:val="center"/>
            <w:tcMar>
              <w:top w:w="65" w:type="dxa"/>
              <w:start w:w="80" w:type="dxa"/>
              <w:bottom w:w="65" w:type="dxa"/>
              <w:end w:w="80" w:type="dxa"/>
            </w:tcMar>
            <w:shd w:fill="F5F8FA"/>
          </w:tcPr>
          <w:p>
            <w:pPr>
              <w:pStyle w:val="TableText"/>
              <w:keepLines/>
            </w:pPr>
            <w:r/>
            <w:r>
              <w:rPr>
                <w:rFonts w:ascii="Aptos" w:hAnsi="Aptos"/>
                <w:b w:val="0"/>
                <w:i w:val="0"/>
                <w:sz w:val="14"/>
              </w:rPr>
              <w:t>Elapsed wall-clock time for input validation, optimizer, independent validation, and full run separately.</w:t>
            </w:r>
          </w:p>
        </w:tc>
        <w:tc>
          <w:tcPr>
            <w:tcW w:type="dxa" w:w="3960"/>
            <w:vAlign w:val="center"/>
            <w:tcMar>
              <w:top w:w="65" w:type="dxa"/>
              <w:start w:w="80" w:type="dxa"/>
              <w:bottom w:w="65" w:type="dxa"/>
              <w:end w:w="80" w:type="dxa"/>
            </w:tcMar>
            <w:shd w:fill="F5F8FA"/>
          </w:tcPr>
          <w:p>
            <w:pPr>
              <w:pStyle w:val="TableText"/>
              <w:keepLines/>
            </w:pPr>
            <w:r/>
            <w:r>
              <w:rPr>
                <w:rFonts w:ascii="Aptos" w:hAnsi="Aptos"/>
                <w:b w:val="0"/>
                <w:i w:val="0"/>
                <w:sz w:val="14"/>
              </w:rPr>
              <w:t>Hardware/environment, warm/cold run policy, timeout handling.</w:t>
            </w:r>
          </w:p>
        </w:tc>
      </w:tr>
      <w:tr>
        <w:trPr>
          <w:cantSplit/>
        </w:trPr>
        <w:tc>
          <w:tcPr>
            <w:tcW w:type="dxa" w:w="1800"/>
            <w:vAlign w:val="center"/>
            <w:tcMar>
              <w:top w:w="65" w:type="dxa"/>
              <w:start w:w="80" w:type="dxa"/>
              <w:bottom w:w="65" w:type="dxa"/>
              <w:end w:w="80" w:type="dxa"/>
            </w:tcMar>
          </w:tcPr>
          <w:p>
            <w:pPr>
              <w:pStyle w:val="TableText"/>
              <w:keepLines/>
            </w:pPr>
            <w:r/>
            <w:r>
              <w:rPr>
                <w:rFonts w:ascii="Aptos" w:hAnsi="Aptos"/>
                <w:b w:val="0"/>
                <w:i w:val="0"/>
                <w:sz w:val="14"/>
              </w:rPr>
              <w:t>Completeness/status</w:t>
            </w:r>
          </w:p>
        </w:tc>
        <w:tc>
          <w:tcPr>
            <w:tcW w:type="dxa" w:w="4320"/>
            <w:vAlign w:val="center"/>
            <w:tcMar>
              <w:top w:w="65" w:type="dxa"/>
              <w:start w:w="80" w:type="dxa"/>
              <w:bottom w:w="65" w:type="dxa"/>
              <w:end w:w="80" w:type="dxa"/>
            </w:tcMar>
          </w:tcPr>
          <w:p>
            <w:pPr>
              <w:pStyle w:val="TableText"/>
              <w:keepLines/>
            </w:pPr>
            <w:r/>
            <w:r>
              <w:rPr>
                <w:rFonts w:ascii="Aptos" w:hAnsi="Aptos"/>
                <w:b w:val="0"/>
                <w:i w:val="0"/>
                <w:sz w:val="14"/>
              </w:rPr>
              <w:t>Explicit result outcome from Section 10 plus count of unresolved sessions.</w:t>
            </w:r>
          </w:p>
        </w:tc>
        <w:tc>
          <w:tcPr>
            <w:tcW w:type="dxa" w:w="3960"/>
            <w:vAlign w:val="center"/>
            <w:tcMar>
              <w:top w:w="65" w:type="dxa"/>
              <w:start w:w="80" w:type="dxa"/>
              <w:bottom w:w="65" w:type="dxa"/>
              <w:end w:w="80" w:type="dxa"/>
            </w:tcMar>
          </w:tcPr>
          <w:p>
            <w:pPr>
              <w:pStyle w:val="TableText"/>
              <w:keepLines/>
            </w:pPr>
            <w:r/>
            <w:r>
              <w:rPr>
                <w:rFonts w:ascii="Aptos" w:hAnsi="Aptos"/>
                <w:b w:val="0"/>
                <w:i w:val="0"/>
                <w:sz w:val="14"/>
              </w:rPr>
              <w:t>Must never reduce proven feasibility and unknown outcome to one metric.</w:t>
            </w:r>
          </w:p>
        </w:tc>
      </w:tr>
    </w:tbl>
    <w:p>
      <w:pPr>
        <w:spacing w:after="20"/>
      </w:pPr>
    </w:p>
    <w:p>
      <w:pPr>
        <w:pStyle w:val="Heading2"/>
      </w:pPr>
      <w:r>
        <w:t>15.2 Benchmark protocol</w:t>
      </w:r>
    </w:p>
    <w:p>
      <w:pPr>
        <w:pStyle w:val="ListBullet"/>
        <w:spacing w:after="40"/>
      </w:pPr>
      <w:r>
        <w:t>Baseline and optimizer operate on the same input snapshot, event scenario, hard constraints, and metric definitions.</w:t>
      </w:r>
    </w:p>
    <w:p>
      <w:pPr>
        <w:pStyle w:val="ListBullet"/>
        <w:spacing w:after="40"/>
      </w:pPr>
      <w:r>
        <w:t>The baseline method must be defined and versioned; “first-fit” is only a candidate until approved.</w:t>
      </w:r>
    </w:p>
    <w:p>
      <w:pPr>
        <w:pStyle w:val="ListBullet"/>
        <w:spacing w:after="40"/>
      </w:pPr>
      <w:r>
        <w:t>The run manifest records data/scenario ID and version, rules version, configuration, algorithm version, seed where relevant, environment, status, and metrics.</w:t>
      </w:r>
    </w:p>
    <w:p>
      <w:pPr>
        <w:pStyle w:val="ListBullet"/>
        <w:spacing w:after="40"/>
      </w:pPr>
      <w:r>
        <w:t>If a method is randomized, repeated-run policy and variation reporting must be specified.</w:t>
      </w:r>
    </w:p>
    <w:p>
      <w:pPr>
        <w:pStyle w:val="ListBullet"/>
        <w:spacing w:after="40"/>
      </w:pPr>
      <w:r>
        <w:t>A timeout or interruption is reported as such; it is not scored as proven infeasibility.</w:t>
      </w:r>
    </w:p>
    <w:p>
      <w:pPr>
        <w:pStyle w:val="ListBullet"/>
        <w:spacing w:after="40"/>
      </w:pPr>
      <w:r>
        <w:t>Intentional stress and infeasible scenarios must have explicit labels and expected behavior.</w:t>
      </w:r>
    </w:p>
    <w:p>
      <w:pPr>
        <w:pStyle w:val="ListBullet"/>
        <w:spacing w:after="40"/>
      </w:pPr>
      <w:r>
        <w:t>Benchmark claims must use raw separate metrics as well as any approved composite score.</w:t>
      </w:r>
    </w:p>
    <w:p>
      <w:pPr>
        <w:pStyle w:val="ListBullet"/>
        <w:spacing w:after="40"/>
      </w:pPr>
      <w:r>
        <w:t>A comparison is marked unavailable if its data, definitions, or run states are not comparable.</w:t>
      </w:r>
    </w:p>
    <w:p>
      <w:pPr>
        <w:pStyle w:val="Heading2"/>
      </w:pPr>
      <w:r>
        <w:t>15.3 Proposed scenario families</w:t>
      </w:r>
    </w:p>
    <w:p>
      <w:pPr>
        <w:pStyle w:val="ListBullet"/>
        <w:spacing w:after="40"/>
      </w:pPr>
      <w:r>
        <w:t>Ordinary feasible allocation with multiple room options.</w:t>
      </w:r>
    </w:p>
    <w:p>
      <w:pPr>
        <w:pStyle w:val="ListBullet"/>
        <w:spacing w:after="40"/>
      </w:pPr>
      <w:r>
        <w:t>Capacity-tight scenario with limited rooms that can fit demand.</w:t>
      </w:r>
    </w:p>
    <w:p>
      <w:pPr>
        <w:pStyle w:val="ListBullet"/>
        <w:spacing w:after="40"/>
      </w:pPr>
      <w:r>
        <w:t>Facility-tight scenario with rare mandatory equipment.</w:t>
      </w:r>
    </w:p>
    <w:p>
      <w:pPr>
        <w:pStyle w:val="ListBullet"/>
        <w:spacing w:after="40"/>
      </w:pPr>
      <w:r>
        <w:t>Room-time contention where sessions compete for the same room/time.</w:t>
      </w:r>
    </w:p>
    <w:p>
      <w:pPr>
        <w:pStyle w:val="ListBullet"/>
        <w:spacing w:after="40"/>
      </w:pPr>
      <w:r>
        <w:t>Dynamic closure/facility failure with a feasible repair.</w:t>
      </w:r>
    </w:p>
    <w:p>
      <w:pPr>
        <w:pStyle w:val="ListBullet"/>
        <w:spacing w:after="40"/>
      </w:pPr>
      <w:r>
        <w:t>Dynamic change with no feasible complete repair.</w:t>
      </w:r>
    </w:p>
    <w:p>
      <w:pPr>
        <w:pStyle w:val="ListBullet"/>
        <w:spacing w:after="40"/>
      </w:pPr>
      <w:r>
        <w:t>High event load near the approved event limit.</w:t>
      </w:r>
    </w:p>
    <w:p>
      <w:pPr>
        <w:pStyle w:val="ListBullet"/>
        <w:spacing w:after="40"/>
      </w:pPr>
      <w:r>
        <w:t>Invalid input/event cases.</w:t>
      </w:r>
    </w:p>
    <w:p>
      <w:pPr>
        <w:pStyle w:val="ListBullet"/>
        <w:spacing w:after="40"/>
      </w:pPr>
      <w:r>
        <w:t>Repeatable scenario used for baseline-versus-optimizer comparison.</w:t>
      </w:r>
    </w:p>
    <w:p>
      <w:pPr>
        <w:pStyle w:val="ListBullet"/>
        <w:spacing w:after="40"/>
      </w:pPr>
      <w:r>
        <w:t>Scale/performance scenario at the approved maximum dataset size.</w:t>
      </w:r>
    </w:p>
    <w:p>
      <w:pPr>
        <w:pStyle w:val="Heading1"/>
      </w:pPr>
      <w:r>
        <w:t>16. Verification, testing, and acceptance</w:t>
      </w:r>
    </w:p>
    <w:p>
      <w:pPr>
        <w:pStyle w:val="Heading2"/>
      </w:pPr>
      <w:r>
        <w:t>16.1 Test layers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vAlign w:val="center"/>
            <w:tcMar>
              <w:top w:w="65" w:type="dxa"/>
              <w:start w:w="80" w:type="dxa"/>
              <w:bottom w:w="65" w:type="dxa"/>
              <w:end w:w="80" w:type="dxa"/>
            </w:tcMar>
            <w:shd w:fill="14324A"/>
          </w:tcPr>
          <w:p>
            <w:pPr>
              <w:pStyle w:val="TableText"/>
              <w:keepLines/>
            </w:pPr>
            <w:r/>
            <w:r>
              <w:rPr>
                <w:rFonts w:ascii="Aptos" w:hAnsi="Aptos"/>
                <w:b/>
                <w:i w:val="0"/>
                <w:color w:val="FFFFFF"/>
                <w:sz w:val="16"/>
              </w:rPr>
              <w:t>Layer</w:t>
            </w:r>
          </w:p>
        </w:tc>
        <w:tc>
          <w:tcPr>
            <w:tcW w:type="dxa" w:w="7992"/>
            <w:vAlign w:val="center"/>
            <w:tcMar>
              <w:top w:w="65" w:type="dxa"/>
              <w:start w:w="80" w:type="dxa"/>
              <w:bottom w:w="65" w:type="dxa"/>
              <w:end w:w="80" w:type="dxa"/>
            </w:tcMar>
            <w:shd w:fill="14324A"/>
          </w:tcPr>
          <w:p>
            <w:pPr>
              <w:pStyle w:val="TableText"/>
              <w:keepLines/>
            </w:pPr>
            <w:r/>
            <w:r>
              <w:rPr>
                <w:rFonts w:ascii="Aptos" w:hAnsi="Aptos"/>
                <w:b/>
                <w:i w:val="0"/>
                <w:color w:val="FFFFFF"/>
                <w:sz w:val="16"/>
              </w:rPr>
              <w:t>Scope/examples</w:t>
            </w:r>
          </w:p>
        </w:tc>
      </w:tr>
      <w:tr>
        <w:trPr>
          <w:cantSplit/>
        </w:trPr>
        <w:tc>
          <w:tcPr>
            <w:tcW w:type="dxa" w:w="1944"/>
            <w:vAlign w:val="center"/>
            <w:tcMar>
              <w:top w:w="65" w:type="dxa"/>
              <w:start w:w="80" w:type="dxa"/>
              <w:bottom w:w="65" w:type="dxa"/>
              <w:end w:w="80" w:type="dxa"/>
            </w:tcMar>
          </w:tcPr>
          <w:p>
            <w:pPr>
              <w:pStyle w:val="TableText"/>
              <w:keepLines/>
            </w:pPr>
            <w:r/>
            <w:r>
              <w:rPr>
                <w:rFonts w:ascii="Aptos" w:hAnsi="Aptos"/>
                <w:b w:val="0"/>
                <w:i w:val="0"/>
                <w:sz w:val="15"/>
              </w:rPr>
              <w:t>Unit</w:t>
            </w:r>
          </w:p>
        </w:tc>
        <w:tc>
          <w:tcPr>
            <w:tcW w:type="dxa" w:w="7992"/>
            <w:vAlign w:val="center"/>
            <w:tcMar>
              <w:top w:w="65" w:type="dxa"/>
              <w:start w:w="80" w:type="dxa"/>
              <w:bottom w:w="65" w:type="dxa"/>
              <w:end w:w="80" w:type="dxa"/>
            </w:tcMar>
          </w:tcPr>
          <w:p>
            <w:pPr>
              <w:pStyle w:val="TableText"/>
              <w:keepLines/>
            </w:pPr>
            <w:r/>
            <w:r>
              <w:rPr>
                <w:rFonts w:ascii="Aptos" w:hAnsi="Aptos"/>
                <w:b w:val="0"/>
                <w:i w:val="0"/>
                <w:sz w:val="15"/>
              </w:rPr>
              <w:t>Interval overlap, capacity checks, facility quantity/status, availability, booking conflict, event validation, metrics, status mapping, limits, idempotency.</w:t>
            </w:r>
          </w:p>
        </w:tc>
      </w:tr>
      <w:tr>
        <w:trPr>
          <w:cantSplit/>
        </w:trPr>
        <w:tc>
          <w:tcPr>
            <w:tcW w:type="dxa" w:w="1944"/>
            <w:vAlign w:val="center"/>
            <w:tcMar>
              <w:top w:w="65" w:type="dxa"/>
              <w:start w:w="80" w:type="dxa"/>
              <w:bottom w:w="65" w:type="dxa"/>
              <w:end w:w="80" w:type="dxa"/>
            </w:tcMar>
            <w:shd w:fill="F5F8FA"/>
          </w:tcPr>
          <w:p>
            <w:pPr>
              <w:pStyle w:val="TableText"/>
              <w:keepLines/>
            </w:pPr>
            <w:r/>
            <w:r>
              <w:rPr>
                <w:rFonts w:ascii="Aptos" w:hAnsi="Aptos"/>
                <w:b w:val="0"/>
                <w:i w:val="0"/>
                <w:sz w:val="15"/>
              </w:rPr>
              <w:t>Integration</w:t>
            </w:r>
          </w:p>
        </w:tc>
        <w:tc>
          <w:tcPr>
            <w:tcW w:type="dxa" w:w="7992"/>
            <w:vAlign w:val="center"/>
            <w:tcMar>
              <w:top w:w="65" w:type="dxa"/>
              <w:start w:w="80" w:type="dxa"/>
              <w:bottom w:w="65" w:type="dxa"/>
              <w:end w:w="80" w:type="dxa"/>
            </w:tcMar>
            <w:shd w:fill="F5F8FA"/>
          </w:tcPr>
          <w:p>
            <w:pPr>
              <w:pStyle w:val="TableText"/>
              <w:keepLines/>
            </w:pPr>
            <w:r/>
            <w:r>
              <w:rPr>
                <w:rFonts w:ascii="Aptos" w:hAnsi="Aptos"/>
                <w:b w:val="0"/>
                <w:i w:val="0"/>
                <w:sz w:val="15"/>
              </w:rPr>
              <w:t>Input validation-to-run path, optimizer/validator integration, API contract checks, state persistence/versioning, event application/repair.</w:t>
            </w:r>
          </w:p>
        </w:tc>
      </w:tr>
      <w:tr>
        <w:trPr>
          <w:cantSplit/>
        </w:trPr>
        <w:tc>
          <w:tcPr>
            <w:tcW w:type="dxa" w:w="1944"/>
            <w:vAlign w:val="center"/>
            <w:tcMar>
              <w:top w:w="65" w:type="dxa"/>
              <w:start w:w="80" w:type="dxa"/>
              <w:bottom w:w="65" w:type="dxa"/>
              <w:end w:w="80" w:type="dxa"/>
            </w:tcMar>
          </w:tcPr>
          <w:p>
            <w:pPr>
              <w:pStyle w:val="TableText"/>
              <w:keepLines/>
            </w:pPr>
            <w:r/>
            <w:r>
              <w:rPr>
                <w:rFonts w:ascii="Aptos" w:hAnsi="Aptos"/>
                <w:b w:val="0"/>
                <w:i w:val="0"/>
                <w:sz w:val="15"/>
              </w:rPr>
              <w:t>Scenario</w:t>
            </w:r>
          </w:p>
        </w:tc>
        <w:tc>
          <w:tcPr>
            <w:tcW w:type="dxa" w:w="7992"/>
            <w:vAlign w:val="center"/>
            <w:tcMar>
              <w:top w:w="65" w:type="dxa"/>
              <w:start w:w="80" w:type="dxa"/>
              <w:bottom w:w="65" w:type="dxa"/>
              <w:end w:w="80" w:type="dxa"/>
            </w:tcMar>
          </w:tcPr>
          <w:p>
            <w:pPr>
              <w:pStyle w:val="TableText"/>
              <w:keepLines/>
            </w:pPr>
            <w:r/>
            <w:r>
              <w:rPr>
                <w:rFonts w:ascii="Aptos" w:hAnsi="Aptos"/>
                <w:b w:val="0"/>
                <w:i w:val="0"/>
                <w:sz w:val="15"/>
              </w:rPr>
              <w:t>Each approved event type, feasible repair, failed repair, partial result, locked assignment conflict, maximum boundaries, termination.</w:t>
            </w:r>
          </w:p>
        </w:tc>
      </w:tr>
      <w:tr>
        <w:trPr>
          <w:cantSplit/>
        </w:trPr>
        <w:tc>
          <w:tcPr>
            <w:tcW w:type="dxa" w:w="1944"/>
            <w:vAlign w:val="center"/>
            <w:tcMar>
              <w:top w:w="65" w:type="dxa"/>
              <w:start w:w="80" w:type="dxa"/>
              <w:bottom w:w="65" w:type="dxa"/>
              <w:end w:w="80" w:type="dxa"/>
            </w:tcMar>
            <w:shd w:fill="F5F8FA"/>
          </w:tcPr>
          <w:p>
            <w:pPr>
              <w:pStyle w:val="TableText"/>
              <w:keepLines/>
            </w:pPr>
            <w:r/>
            <w:r>
              <w:rPr>
                <w:rFonts w:ascii="Aptos" w:hAnsi="Aptos"/>
                <w:b w:val="0"/>
                <w:i w:val="0"/>
                <w:sz w:val="15"/>
              </w:rPr>
              <w:t>Regression</w:t>
            </w:r>
          </w:p>
        </w:tc>
        <w:tc>
          <w:tcPr>
            <w:tcW w:type="dxa" w:w="7992"/>
            <w:vAlign w:val="center"/>
            <w:tcMar>
              <w:top w:w="65" w:type="dxa"/>
              <w:start w:w="80" w:type="dxa"/>
              <w:bottom w:w="65" w:type="dxa"/>
              <w:end w:w="80" w:type="dxa"/>
            </w:tcMar>
            <w:shd w:fill="F5F8FA"/>
          </w:tcPr>
          <w:p>
            <w:pPr>
              <w:pStyle w:val="TableText"/>
              <w:keepLines/>
            </w:pPr>
            <w:r/>
            <w:r>
              <w:rPr>
                <w:rFonts w:ascii="Aptos" w:hAnsi="Aptos"/>
                <w:b w:val="0"/>
                <w:i w:val="0"/>
                <w:sz w:val="15"/>
              </w:rPr>
              <w:t>Previously discovered edge cases and accepted scenarios.</w:t>
            </w:r>
          </w:p>
        </w:tc>
      </w:tr>
      <w:tr>
        <w:trPr>
          <w:cantSplit/>
        </w:trPr>
        <w:tc>
          <w:tcPr>
            <w:tcW w:type="dxa" w:w="1944"/>
            <w:vAlign w:val="center"/>
            <w:tcMar>
              <w:top w:w="65" w:type="dxa"/>
              <w:start w:w="80" w:type="dxa"/>
              <w:bottom w:w="65" w:type="dxa"/>
              <w:end w:w="80" w:type="dxa"/>
            </w:tcMar>
          </w:tcPr>
          <w:p>
            <w:pPr>
              <w:pStyle w:val="TableText"/>
              <w:keepLines/>
            </w:pPr>
            <w:r/>
            <w:r>
              <w:rPr>
                <w:rFonts w:ascii="Aptos" w:hAnsi="Aptos"/>
                <w:b w:val="0"/>
                <w:i w:val="0"/>
                <w:sz w:val="15"/>
              </w:rPr>
              <w:t>Property/invariant</w:t>
            </w:r>
          </w:p>
        </w:tc>
        <w:tc>
          <w:tcPr>
            <w:tcW w:type="dxa" w:w="7992"/>
            <w:vAlign w:val="center"/>
            <w:tcMar>
              <w:top w:w="65" w:type="dxa"/>
              <w:start w:w="80" w:type="dxa"/>
              <w:bottom w:w="65" w:type="dxa"/>
              <w:end w:w="80" w:type="dxa"/>
            </w:tcMar>
          </w:tcPr>
          <w:p>
            <w:pPr>
              <w:pStyle w:val="TableText"/>
              <w:keepLines/>
            </w:pPr>
            <w:r/>
            <w:r>
              <w:rPr>
                <w:rFonts w:ascii="Aptos" w:hAnsi="Aptos"/>
                <w:b w:val="0"/>
                <w:i w:val="0"/>
                <w:sz w:val="15"/>
              </w:rPr>
              <w:t>For many generated legal cases, every accepted allocation satisfies all active hard constraints; invalid events do not mutate state.</w:t>
            </w:r>
          </w:p>
        </w:tc>
      </w:tr>
      <w:tr>
        <w:trPr>
          <w:cantSplit/>
        </w:trPr>
        <w:tc>
          <w:tcPr>
            <w:tcW w:type="dxa" w:w="1944"/>
            <w:vAlign w:val="center"/>
            <w:tcMar>
              <w:top w:w="65" w:type="dxa"/>
              <w:start w:w="80" w:type="dxa"/>
              <w:bottom w:w="65" w:type="dxa"/>
              <w:end w:w="80" w:type="dxa"/>
            </w:tcMar>
            <w:shd w:fill="F5F8FA"/>
          </w:tcPr>
          <w:p>
            <w:pPr>
              <w:pStyle w:val="TableText"/>
              <w:keepLines/>
            </w:pPr>
            <w:r/>
            <w:r>
              <w:rPr>
                <w:rFonts w:ascii="Aptos" w:hAnsi="Aptos"/>
                <w:b w:val="0"/>
                <w:i w:val="0"/>
                <w:sz w:val="15"/>
              </w:rPr>
              <w:t>UI workflow</w:t>
            </w:r>
          </w:p>
        </w:tc>
        <w:tc>
          <w:tcPr>
            <w:tcW w:type="dxa" w:w="7992"/>
            <w:vAlign w:val="center"/>
            <w:tcMar>
              <w:top w:w="65" w:type="dxa"/>
              <w:start w:w="80" w:type="dxa"/>
              <w:bottom w:w="65" w:type="dxa"/>
              <w:end w:w="80" w:type="dxa"/>
            </w:tcMar>
            <w:shd w:fill="F5F8FA"/>
          </w:tcPr>
          <w:p>
            <w:pPr>
              <w:pStyle w:val="TableText"/>
              <w:keepLines/>
            </w:pPr>
            <w:r/>
            <w:r>
              <w:rPr>
                <w:rFonts w:ascii="Aptos" w:hAnsi="Aptos"/>
                <w:b w:val="0"/>
                <w:i w:val="0"/>
                <w:sz w:val="15"/>
              </w:rPr>
              <w:t>Start run, inspect result, read unassigned reasons, apply event, compare before/after, handle timeout/error, review/publish if supported.</w:t>
            </w:r>
          </w:p>
        </w:tc>
      </w:tr>
      <w:tr>
        <w:trPr>
          <w:cantSplit/>
        </w:trPr>
        <w:tc>
          <w:tcPr>
            <w:tcW w:type="dxa" w:w="1944"/>
            <w:vAlign w:val="center"/>
            <w:tcMar>
              <w:top w:w="65" w:type="dxa"/>
              <w:start w:w="80" w:type="dxa"/>
              <w:bottom w:w="65" w:type="dxa"/>
              <w:end w:w="80" w:type="dxa"/>
            </w:tcMar>
          </w:tcPr>
          <w:p>
            <w:pPr>
              <w:pStyle w:val="TableText"/>
              <w:keepLines/>
            </w:pPr>
            <w:r/>
            <w:r>
              <w:rPr>
                <w:rFonts w:ascii="Aptos" w:hAnsi="Aptos"/>
                <w:b w:val="0"/>
                <w:i w:val="0"/>
                <w:sz w:val="15"/>
              </w:rPr>
              <w:t>Benchmark</w:t>
            </w:r>
          </w:p>
        </w:tc>
        <w:tc>
          <w:tcPr>
            <w:tcW w:type="dxa" w:w="7992"/>
            <w:vAlign w:val="center"/>
            <w:tcMar>
              <w:top w:w="65" w:type="dxa"/>
              <w:start w:w="80" w:type="dxa"/>
              <w:bottom w:w="65" w:type="dxa"/>
              <w:end w:w="80" w:type="dxa"/>
            </w:tcMar>
          </w:tcPr>
          <w:p>
            <w:pPr>
              <w:pStyle w:val="TableText"/>
              <w:keepLines/>
            </w:pPr>
            <w:r/>
            <w:r>
              <w:rPr>
                <w:rFonts w:ascii="Aptos" w:hAnsi="Aptos"/>
                <w:b w:val="0"/>
                <w:i w:val="0"/>
                <w:sz w:val="15"/>
              </w:rPr>
              <w:t>Equivalent input snapshots, recorded config, metric formulas, repeatability, and accurate treatment of timeouts/infeasible results.</w:t>
            </w:r>
          </w:p>
        </w:tc>
      </w:tr>
    </w:tbl>
    <w:p>
      <w:pPr>
        <w:spacing w:after="20"/>
      </w:pPr>
    </w:p>
    <w:p>
      <w:pPr>
        <w:pStyle w:val="Heading2"/>
      </w:pPr>
      <w:r>
        <w:t>16.2 Minimum acceptance rules</w:t>
      </w:r>
    </w:p>
    <w:p>
      <w:pPr>
        <w:pStyle w:val="ListBullet"/>
        <w:spacing w:after="40"/>
      </w:pPr>
      <w:r>
        <w:t>Every supported constraint has unit tests for valid and invalid boundaries.</w:t>
      </w:r>
    </w:p>
    <w:p>
      <w:pPr>
        <w:pStyle w:val="ListBullet"/>
        <w:spacing w:after="40"/>
      </w:pPr>
      <w:r>
        <w:t>Every supported event has tests for valid application, invalid payload/target, boundary rejection, and relevant repair outcome.</w:t>
      </w:r>
    </w:p>
    <w:p>
      <w:pPr>
        <w:pStyle w:val="ListBullet"/>
        <w:spacing w:after="40"/>
      </w:pPr>
      <w:r>
        <w:t>A valid partial result is not presented as a complete timetable.</w:t>
      </w:r>
    </w:p>
    <w:p>
      <w:pPr>
        <w:pStyle w:val="ListBullet"/>
        <w:spacing w:after="40"/>
      </w:pPr>
      <w:r>
        <w:t>A timeout is not reported as proven infeasibility.</w:t>
      </w:r>
    </w:p>
    <w:p>
      <w:pPr>
        <w:pStyle w:val="ListBullet"/>
        <w:spacing w:after="40"/>
      </w:pPr>
      <w:r>
        <w:t>No result can be marked valid without a passing validator report against the relevant snapshot and rule version.</w:t>
      </w:r>
    </w:p>
    <w:p>
      <w:pPr>
        <w:pStyle w:val="ListBullet"/>
        <w:spacing w:after="40"/>
      </w:pPr>
      <w:r>
        <w:t>A failed event application does not partially mutate state unless an explicit approved atomicity/recovery rule specifies otherwise.</w:t>
      </w:r>
    </w:p>
    <w:p>
      <w:pPr>
        <w:pStyle w:val="ListBullet"/>
        <w:spacing w:after="40"/>
      </w:pPr>
      <w:r>
        <w:t>A failed repair does not erase published history and marks affected assignments accurately for current scenario state.</w:t>
      </w:r>
    </w:p>
    <w:p>
      <w:pPr>
        <w:pStyle w:val="ListBullet"/>
        <w:spacing w:after="40"/>
      </w:pPr>
      <w:r>
        <w:t>Metrics are calculated by tested formulas and include enough metadata to reproduce interpretation.</w:t>
      </w:r>
    </w:p>
    <w:p>
      <w:pPr>
        <w:pStyle w:val="ListBullet"/>
        <w:spacing w:after="40"/>
      </w:pPr>
      <w:r>
        <w:t>A baseline comparison is not shown as an improvement claim when inputs/rules/metrics are incomparable.</w:t>
      </w:r>
    </w:p>
    <w:p>
      <w:pPr>
        <w:pStyle w:val="ListBullet"/>
        <w:spacing w:after="40"/>
      </w:pPr>
      <w:r>
        <w:t>The UI includes defined states for populated, empty, loading, validation error, backend error, stale snapshot, partial, invalid, timeout, and infeasible outcomes as applicable.</w:t>
      </w:r>
    </w:p>
    <w:p>
      <w:pPr>
        <w:pStyle w:val="ListBullet"/>
        <w:spacing w:after="40"/>
      </w:pPr>
      <w:r>
        <w:t>No feature is complete merely because its screen renders; behavior, edge cases, and tests must pass.</w:t>
      </w:r>
    </w:p>
    <w:p>
      <w:pPr>
        <w:pStyle w:val="ListBullet"/>
        <w:spacing w:after="40"/>
      </w:pPr>
      <w:r>
        <w:t>Release readiness requires explicit approval of previously open critical decisions.</w:t>
      </w:r>
    </w:p>
    <w:p>
      <w:pPr>
        <w:pStyle w:val="Heading2"/>
      </w:pPr>
      <w:r>
        <w:t>16.3 Requirements traceability</w:t>
      </w:r>
    </w:p>
    <w:p>
      <w:r>
        <w:t>Use stable IDs for each normative requirement and map them to (a) one authoritative specification location, (b) responsible module/interface, and (c) one or more tests/acceptance checks. Suggested prefixes: PRB (problem/challenge), FR (functional), CON (constraint/invariant), SIM (simulation), NFR (quality), UI (user interface), DATA (data), API (contract), MET (metric), TEST (verification), and OPS (operations/release). Do not create IDs that duplicate another requirement or leave a requirement with no verification approach.</w:t>
      </w:r>
    </w:p>
    <w:p>
      <w:pPr>
        <w:pStyle w:val="Heading1"/>
      </w:pPr>
      <w:r>
        <w:t>17. Failure modes and edge-case handling</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952"/>
            <w:vAlign w:val="center"/>
            <w:tcMar>
              <w:top w:w="65" w:type="dxa"/>
              <w:start w:w="80" w:type="dxa"/>
              <w:bottom w:w="65" w:type="dxa"/>
              <w:end w:w="80" w:type="dxa"/>
            </w:tcMar>
            <w:shd w:fill="14324A"/>
          </w:tcPr>
          <w:p>
            <w:pPr>
              <w:pStyle w:val="TableText"/>
              <w:keepLines/>
            </w:pPr>
            <w:r/>
            <w:r>
              <w:rPr>
                <w:rFonts w:ascii="Aptos" w:hAnsi="Aptos"/>
                <w:b/>
                <w:i w:val="0"/>
                <w:color w:val="FFFFFF"/>
                <w:sz w:val="16"/>
              </w:rPr>
              <w:t>Case</w:t>
            </w:r>
          </w:p>
        </w:tc>
        <w:tc>
          <w:tcPr>
            <w:tcW w:type="dxa" w:w="6984"/>
            <w:vAlign w:val="center"/>
            <w:tcMar>
              <w:top w:w="65" w:type="dxa"/>
              <w:start w:w="80" w:type="dxa"/>
              <w:bottom w:w="65" w:type="dxa"/>
              <w:end w:w="80" w:type="dxa"/>
            </w:tcMar>
            <w:shd w:fill="14324A"/>
          </w:tcPr>
          <w:p>
            <w:pPr>
              <w:pStyle w:val="TableText"/>
              <w:keepLines/>
            </w:pPr>
            <w:r/>
            <w:r>
              <w:rPr>
                <w:rFonts w:ascii="Aptos" w:hAnsi="Aptos"/>
                <w:b/>
                <w:i w:val="0"/>
                <w:color w:val="FFFFFF"/>
                <w:sz w:val="16"/>
              </w:rPr>
              <w:t>Required outcome</w:t>
            </w:r>
          </w:p>
        </w:tc>
      </w:tr>
      <w:tr>
        <w:trPr>
          <w:cantSplit/>
        </w:trPr>
        <w:tc>
          <w:tcPr>
            <w:tcW w:type="dxa" w:w="2952"/>
            <w:vAlign w:val="center"/>
            <w:tcMar>
              <w:top w:w="65" w:type="dxa"/>
              <w:start w:w="80" w:type="dxa"/>
              <w:bottom w:w="65" w:type="dxa"/>
              <w:end w:w="80" w:type="dxa"/>
            </w:tcMar>
          </w:tcPr>
          <w:p>
            <w:pPr>
              <w:pStyle w:val="TableText"/>
              <w:keepLines/>
            </w:pPr>
            <w:r/>
            <w:r>
              <w:rPr>
                <w:rFonts w:ascii="Aptos" w:hAnsi="Aptos"/>
                <w:b w:val="0"/>
                <w:i w:val="0"/>
                <w:sz w:val="14"/>
              </w:rPr>
              <w:t>No room meets mandatory facilities</w:t>
            </w:r>
          </w:p>
        </w:tc>
        <w:tc>
          <w:tcPr>
            <w:tcW w:type="dxa" w:w="6984"/>
            <w:vAlign w:val="center"/>
            <w:tcMar>
              <w:top w:w="65" w:type="dxa"/>
              <w:start w:w="80" w:type="dxa"/>
              <w:bottom w:w="65" w:type="dxa"/>
              <w:end w:w="80" w:type="dxa"/>
            </w:tcMar>
          </w:tcPr>
          <w:p>
            <w:pPr>
              <w:pStyle w:val="TableText"/>
              <w:keepLines/>
            </w:pPr>
            <w:r/>
            <w:r>
              <w:rPr>
                <w:rFonts w:ascii="Aptos" w:hAnsi="Aptos"/>
                <w:b w:val="0"/>
                <w:i w:val="0"/>
                <w:sz w:val="14"/>
              </w:rPr>
              <w:t>No invalid assignment. Report unassigned session and known missing/unavailable requirement(s).</w:t>
            </w:r>
          </w:p>
        </w:tc>
      </w:tr>
      <w:tr>
        <w:trPr>
          <w:cantSplit/>
        </w:trPr>
        <w:tc>
          <w:tcPr>
            <w:tcW w:type="dxa" w:w="2952"/>
            <w:vAlign w:val="center"/>
            <w:tcMar>
              <w:top w:w="65" w:type="dxa"/>
              <w:start w:w="80" w:type="dxa"/>
              <w:bottom w:w="65" w:type="dxa"/>
              <w:end w:w="80" w:type="dxa"/>
            </w:tcMar>
            <w:shd w:fill="F5F8FA"/>
          </w:tcPr>
          <w:p>
            <w:pPr>
              <w:pStyle w:val="TableText"/>
              <w:keepLines/>
            </w:pPr>
            <w:r/>
            <w:r>
              <w:rPr>
                <w:rFonts w:ascii="Aptos" w:hAnsi="Aptos"/>
                <w:b w:val="0"/>
                <w:i w:val="0"/>
                <w:sz w:val="14"/>
              </w:rPr>
              <w:t>Enrollment exceeds all candidate rooms</w:t>
            </w:r>
          </w:p>
        </w:tc>
        <w:tc>
          <w:tcPr>
            <w:tcW w:type="dxa" w:w="6984"/>
            <w:vAlign w:val="center"/>
            <w:tcMar>
              <w:top w:w="65" w:type="dxa"/>
              <w:start w:w="80" w:type="dxa"/>
              <w:bottom w:w="65" w:type="dxa"/>
              <w:end w:w="80" w:type="dxa"/>
            </w:tcMar>
            <w:shd w:fill="F5F8FA"/>
          </w:tcPr>
          <w:p>
            <w:pPr>
              <w:pStyle w:val="TableText"/>
              <w:keepLines/>
            </w:pPr>
            <w:r/>
            <w:r>
              <w:rPr>
                <w:rFonts w:ascii="Aptos" w:hAnsi="Aptos"/>
                <w:b w:val="0"/>
                <w:i w:val="0"/>
                <w:sz w:val="14"/>
              </w:rPr>
              <w:t>Do not violate capacity. Report the capacity limitation and any valid alternatives if calculated.</w:t>
            </w:r>
          </w:p>
        </w:tc>
      </w:tr>
      <w:tr>
        <w:trPr>
          <w:cantSplit/>
        </w:trPr>
        <w:tc>
          <w:tcPr>
            <w:tcW w:type="dxa" w:w="2952"/>
            <w:vAlign w:val="center"/>
            <w:tcMar>
              <w:top w:w="65" w:type="dxa"/>
              <w:start w:w="80" w:type="dxa"/>
              <w:bottom w:w="65" w:type="dxa"/>
              <w:end w:w="80" w:type="dxa"/>
            </w:tcMar>
          </w:tcPr>
          <w:p>
            <w:pPr>
              <w:pStyle w:val="TableText"/>
              <w:keepLines/>
            </w:pPr>
            <w:r/>
            <w:r>
              <w:rPr>
                <w:rFonts w:ascii="Aptos" w:hAnsi="Aptos"/>
                <w:b w:val="0"/>
                <w:i w:val="0"/>
                <w:sz w:val="14"/>
              </w:rPr>
              <w:t>All rooms unavailable in interval</w:t>
            </w:r>
          </w:p>
        </w:tc>
        <w:tc>
          <w:tcPr>
            <w:tcW w:type="dxa" w:w="6984"/>
            <w:vAlign w:val="center"/>
            <w:tcMar>
              <w:top w:w="65" w:type="dxa"/>
              <w:start w:w="80" w:type="dxa"/>
              <w:bottom w:w="65" w:type="dxa"/>
              <w:end w:w="80" w:type="dxa"/>
            </w:tcMar>
          </w:tcPr>
          <w:p>
            <w:pPr>
              <w:pStyle w:val="TableText"/>
              <w:keepLines/>
            </w:pPr>
            <w:r/>
            <w:r>
              <w:rPr>
                <w:rFonts w:ascii="Aptos" w:hAnsi="Aptos"/>
                <w:b w:val="0"/>
                <w:i w:val="0"/>
                <w:sz w:val="14"/>
              </w:rPr>
              <w:t>Report no feasible room currently available in scope; preserve evidence of availability checks.</w:t>
            </w:r>
          </w:p>
        </w:tc>
      </w:tr>
      <w:tr>
        <w:trPr>
          <w:cantSplit/>
        </w:trPr>
        <w:tc>
          <w:tcPr>
            <w:tcW w:type="dxa" w:w="2952"/>
            <w:vAlign w:val="center"/>
            <w:tcMar>
              <w:top w:w="65" w:type="dxa"/>
              <w:start w:w="80" w:type="dxa"/>
              <w:bottom w:w="65" w:type="dxa"/>
              <w:end w:w="80" w:type="dxa"/>
            </w:tcMar>
            <w:shd w:fill="F5F8FA"/>
          </w:tcPr>
          <w:p>
            <w:pPr>
              <w:pStyle w:val="TableText"/>
              <w:keepLines/>
            </w:pPr>
            <w:r/>
            <w:r>
              <w:rPr>
                <w:rFonts w:ascii="Aptos" w:hAnsi="Aptos"/>
                <w:b w:val="0"/>
                <w:i w:val="0"/>
                <w:sz w:val="14"/>
              </w:rPr>
              <w:t>Multiple sessions compete for scarce room</w:t>
            </w:r>
          </w:p>
        </w:tc>
        <w:tc>
          <w:tcPr>
            <w:tcW w:type="dxa" w:w="6984"/>
            <w:vAlign w:val="center"/>
            <w:tcMar>
              <w:top w:w="65" w:type="dxa"/>
              <w:start w:w="80" w:type="dxa"/>
              <w:bottom w:w="65" w:type="dxa"/>
              <w:end w:w="80" w:type="dxa"/>
            </w:tcMar>
            <w:shd w:fill="F5F8FA"/>
          </w:tcPr>
          <w:p>
            <w:pPr>
              <w:pStyle w:val="TableText"/>
              <w:keepLines/>
            </w:pPr>
            <w:r/>
            <w:r>
              <w:rPr>
                <w:rFonts w:ascii="Aptos" w:hAnsi="Aptos"/>
                <w:b w:val="0"/>
                <w:i w:val="0"/>
                <w:sz w:val="14"/>
              </w:rPr>
              <w:t>Respect all hard constraints; return the defined complete/partial/infeasible/unknown status.</w:t>
            </w:r>
          </w:p>
        </w:tc>
      </w:tr>
      <w:tr>
        <w:trPr>
          <w:cantSplit/>
        </w:trPr>
        <w:tc>
          <w:tcPr>
            <w:tcW w:type="dxa" w:w="2952"/>
            <w:vAlign w:val="center"/>
            <w:tcMar>
              <w:top w:w="65" w:type="dxa"/>
              <w:start w:w="80" w:type="dxa"/>
              <w:bottom w:w="65" w:type="dxa"/>
              <w:end w:w="80" w:type="dxa"/>
            </w:tcMar>
          </w:tcPr>
          <w:p>
            <w:pPr>
              <w:pStyle w:val="TableText"/>
              <w:keepLines/>
            </w:pPr>
            <w:r/>
            <w:r>
              <w:rPr>
                <w:rFonts w:ascii="Aptos" w:hAnsi="Aptos"/>
                <w:b w:val="0"/>
                <w:i w:val="0"/>
                <w:sz w:val="14"/>
              </w:rPr>
              <w:t>Room closure invalidates published assignment</w:t>
            </w:r>
          </w:p>
        </w:tc>
        <w:tc>
          <w:tcPr>
            <w:tcW w:type="dxa" w:w="6984"/>
            <w:vAlign w:val="center"/>
            <w:tcMar>
              <w:top w:w="65" w:type="dxa"/>
              <w:start w:w="80" w:type="dxa"/>
              <w:bottom w:w="65" w:type="dxa"/>
              <w:end w:w="80" w:type="dxa"/>
            </w:tcMar>
          </w:tcPr>
          <w:p>
            <w:pPr>
              <w:pStyle w:val="TableText"/>
              <w:keepLines/>
            </w:pPr>
            <w:r/>
            <w:r>
              <w:rPr>
                <w:rFonts w:ascii="Aptos" w:hAnsi="Aptos"/>
                <w:b w:val="0"/>
                <w:i w:val="0"/>
                <w:sz w:val="14"/>
              </w:rPr>
              <w:t>Apply valid event to current simulated state; mark the assignment impacted under current state; retain published history; attempt approved repair.</w:t>
            </w:r>
          </w:p>
        </w:tc>
      </w:tr>
      <w:tr>
        <w:trPr>
          <w:cantSplit/>
        </w:trPr>
        <w:tc>
          <w:tcPr>
            <w:tcW w:type="dxa" w:w="2952"/>
            <w:vAlign w:val="center"/>
            <w:tcMar>
              <w:top w:w="65" w:type="dxa"/>
              <w:start w:w="80" w:type="dxa"/>
              <w:bottom w:w="65" w:type="dxa"/>
              <w:end w:w="80" w:type="dxa"/>
            </w:tcMar>
            <w:shd w:fill="F5F8FA"/>
          </w:tcPr>
          <w:p>
            <w:pPr>
              <w:pStyle w:val="TableText"/>
              <w:keepLines/>
            </w:pPr>
            <w:r/>
            <w:r>
              <w:rPr>
                <w:rFonts w:ascii="Aptos" w:hAnsi="Aptos"/>
                <w:b w:val="0"/>
                <w:i w:val="0"/>
                <w:sz w:val="14"/>
              </w:rPr>
              <w:t>Locked assignment conflicts with closure</w:t>
            </w:r>
          </w:p>
        </w:tc>
        <w:tc>
          <w:tcPr>
            <w:tcW w:type="dxa" w:w="6984"/>
            <w:vAlign w:val="center"/>
            <w:tcMar>
              <w:top w:w="65" w:type="dxa"/>
              <w:start w:w="80" w:type="dxa"/>
              <w:bottom w:w="65" w:type="dxa"/>
              <w:end w:w="80" w:type="dxa"/>
            </w:tcMar>
            <w:shd w:fill="F5F8FA"/>
          </w:tcPr>
          <w:p>
            <w:pPr>
              <w:pStyle w:val="TableText"/>
              <w:keepLines/>
            </w:pPr>
            <w:r/>
            <w:r>
              <w:rPr>
                <w:rFonts w:ascii="Aptos" w:hAnsi="Aptos"/>
                <w:b w:val="0"/>
                <w:i w:val="0"/>
                <w:sz w:val="14"/>
              </w:rPr>
              <w:t>Do not treat lock as physical availability; preserve lock metadata and follow approved override/escalation policy.</w:t>
            </w:r>
          </w:p>
        </w:tc>
      </w:tr>
      <w:tr>
        <w:trPr>
          <w:cantSplit/>
        </w:trPr>
        <w:tc>
          <w:tcPr>
            <w:tcW w:type="dxa" w:w="2952"/>
            <w:vAlign w:val="center"/>
            <w:tcMar>
              <w:top w:w="65" w:type="dxa"/>
              <w:start w:w="80" w:type="dxa"/>
              <w:bottom w:w="65" w:type="dxa"/>
              <w:end w:w="80" w:type="dxa"/>
            </w:tcMar>
          </w:tcPr>
          <w:p>
            <w:pPr>
              <w:pStyle w:val="TableText"/>
              <w:keepLines/>
            </w:pPr>
            <w:r/>
            <w:r>
              <w:rPr>
                <w:rFonts w:ascii="Aptos" w:hAnsi="Aptos"/>
                <w:b w:val="0"/>
                <w:i w:val="0"/>
                <w:sz w:val="14"/>
              </w:rPr>
              <w:t>Invalid/unknown event target</w:t>
            </w:r>
          </w:p>
        </w:tc>
        <w:tc>
          <w:tcPr>
            <w:tcW w:type="dxa" w:w="6984"/>
            <w:vAlign w:val="center"/>
            <w:tcMar>
              <w:top w:w="65" w:type="dxa"/>
              <w:start w:w="80" w:type="dxa"/>
              <w:bottom w:w="65" w:type="dxa"/>
              <w:end w:w="80" w:type="dxa"/>
            </w:tcMar>
          </w:tcPr>
          <w:p>
            <w:pPr>
              <w:pStyle w:val="TableText"/>
              <w:keepLines/>
            </w:pPr>
            <w:r/>
            <w:r>
              <w:rPr>
                <w:rFonts w:ascii="Aptos" w:hAnsi="Aptos"/>
                <w:b w:val="0"/>
                <w:i w:val="0"/>
                <w:sz w:val="14"/>
              </w:rPr>
              <w:t>Reject before state mutation; return actionable error and event status.</w:t>
            </w:r>
          </w:p>
        </w:tc>
      </w:tr>
      <w:tr>
        <w:trPr>
          <w:cantSplit/>
        </w:trPr>
        <w:tc>
          <w:tcPr>
            <w:tcW w:type="dxa" w:w="2952"/>
            <w:vAlign w:val="center"/>
            <w:tcMar>
              <w:top w:w="65" w:type="dxa"/>
              <w:start w:w="80" w:type="dxa"/>
              <w:bottom w:w="65" w:type="dxa"/>
              <w:end w:w="80" w:type="dxa"/>
            </w:tcMar>
            <w:shd w:fill="F5F8FA"/>
          </w:tcPr>
          <w:p>
            <w:pPr>
              <w:pStyle w:val="TableText"/>
              <w:keepLines/>
            </w:pPr>
            <w:r/>
            <w:r>
              <w:rPr>
                <w:rFonts w:ascii="Aptos" w:hAnsi="Aptos"/>
                <w:b w:val="0"/>
                <w:i w:val="0"/>
                <w:sz w:val="14"/>
              </w:rPr>
              <w:t>Duplicate event</w:t>
            </w:r>
          </w:p>
        </w:tc>
        <w:tc>
          <w:tcPr>
            <w:tcW w:type="dxa" w:w="6984"/>
            <w:vAlign w:val="center"/>
            <w:tcMar>
              <w:top w:w="65" w:type="dxa"/>
              <w:start w:w="80" w:type="dxa"/>
              <w:bottom w:w="65" w:type="dxa"/>
              <w:end w:w="80" w:type="dxa"/>
            </w:tcMar>
            <w:shd w:fill="F5F8FA"/>
          </w:tcPr>
          <w:p>
            <w:pPr>
              <w:pStyle w:val="TableText"/>
              <w:keepLines/>
            </w:pPr>
            <w:r/>
            <w:r>
              <w:rPr>
                <w:rFonts w:ascii="Aptos" w:hAnsi="Aptos"/>
                <w:b w:val="0"/>
                <w:i w:val="0"/>
                <w:sz w:val="14"/>
              </w:rPr>
              <w:t>Recognize/reject according to approved duplicate policy; do not apply it twice unintentionally.</w:t>
            </w:r>
          </w:p>
        </w:tc>
      </w:tr>
      <w:tr>
        <w:trPr>
          <w:cantSplit/>
        </w:trPr>
        <w:tc>
          <w:tcPr>
            <w:tcW w:type="dxa" w:w="2952"/>
            <w:vAlign w:val="center"/>
            <w:tcMar>
              <w:top w:w="65" w:type="dxa"/>
              <w:start w:w="80" w:type="dxa"/>
              <w:bottom w:w="65" w:type="dxa"/>
              <w:end w:w="80" w:type="dxa"/>
            </w:tcMar>
          </w:tcPr>
          <w:p>
            <w:pPr>
              <w:pStyle w:val="TableText"/>
              <w:keepLines/>
            </w:pPr>
            <w:r/>
            <w:r>
              <w:rPr>
                <w:rFonts w:ascii="Aptos" w:hAnsi="Aptos"/>
                <w:b w:val="0"/>
                <w:i w:val="0"/>
                <w:sz w:val="14"/>
              </w:rPr>
              <w:t>Event exceeds configured boundary</w:t>
            </w:r>
          </w:p>
        </w:tc>
        <w:tc>
          <w:tcPr>
            <w:tcW w:type="dxa" w:w="6984"/>
            <w:vAlign w:val="center"/>
            <w:tcMar>
              <w:top w:w="65" w:type="dxa"/>
              <w:start w:w="80" w:type="dxa"/>
              <w:bottom w:w="65" w:type="dxa"/>
              <w:end w:w="80" w:type="dxa"/>
            </w:tcMar>
          </w:tcPr>
          <w:p>
            <w:pPr>
              <w:pStyle w:val="TableText"/>
              <w:keepLines/>
            </w:pPr>
            <w:r/>
            <w:r>
              <w:rPr>
                <w:rFonts w:ascii="Aptos" w:hAnsi="Aptos"/>
                <w:b w:val="0"/>
                <w:i w:val="0"/>
                <w:sz w:val="14"/>
              </w:rPr>
              <w:t>Reject/stop according to approved rule; do not auto-expand limits.</w:t>
            </w:r>
          </w:p>
        </w:tc>
      </w:tr>
      <w:tr>
        <w:trPr>
          <w:cantSplit/>
        </w:trPr>
        <w:tc>
          <w:tcPr>
            <w:tcW w:type="dxa" w:w="2952"/>
            <w:vAlign w:val="center"/>
            <w:tcMar>
              <w:top w:w="65" w:type="dxa"/>
              <w:start w:w="80" w:type="dxa"/>
              <w:bottom w:w="65" w:type="dxa"/>
              <w:end w:w="80" w:type="dxa"/>
            </w:tcMar>
            <w:shd w:fill="F5F8FA"/>
          </w:tcPr>
          <w:p>
            <w:pPr>
              <w:pStyle w:val="TableText"/>
              <w:keepLines/>
            </w:pPr>
            <w:r/>
            <w:r>
              <w:rPr>
                <w:rFonts w:ascii="Aptos" w:hAnsi="Aptos"/>
                <w:b w:val="0"/>
                <w:i w:val="0"/>
                <w:sz w:val="14"/>
              </w:rPr>
              <w:t>Equal-time conflicting events</w:t>
            </w:r>
          </w:p>
        </w:tc>
        <w:tc>
          <w:tcPr>
            <w:tcW w:type="dxa" w:w="6984"/>
            <w:vAlign w:val="center"/>
            <w:tcMar>
              <w:top w:w="65" w:type="dxa"/>
              <w:start w:w="80" w:type="dxa"/>
              <w:bottom w:w="65" w:type="dxa"/>
              <w:end w:w="80" w:type="dxa"/>
            </w:tcMar>
            <w:shd w:fill="F5F8FA"/>
          </w:tcPr>
          <w:p>
            <w:pPr>
              <w:pStyle w:val="TableText"/>
              <w:keepLines/>
            </w:pPr>
            <w:r/>
            <w:r>
              <w:rPr>
                <w:rFonts w:ascii="Aptos" w:hAnsi="Aptos"/>
                <w:b w:val="0"/>
                <w:i w:val="0"/>
                <w:sz w:val="14"/>
              </w:rPr>
              <w:t>Apply the approved deterministic order or reject ambiguity; never depend on accidental iteration order.</w:t>
            </w:r>
          </w:p>
        </w:tc>
      </w:tr>
      <w:tr>
        <w:trPr>
          <w:cantSplit/>
        </w:trPr>
        <w:tc>
          <w:tcPr>
            <w:tcW w:type="dxa" w:w="2952"/>
            <w:vAlign w:val="center"/>
            <w:tcMar>
              <w:top w:w="65" w:type="dxa"/>
              <w:start w:w="80" w:type="dxa"/>
              <w:bottom w:w="65" w:type="dxa"/>
              <w:end w:w="80" w:type="dxa"/>
            </w:tcMar>
          </w:tcPr>
          <w:p>
            <w:pPr>
              <w:pStyle w:val="TableText"/>
              <w:keepLines/>
            </w:pPr>
            <w:r/>
            <w:r>
              <w:rPr>
                <w:rFonts w:ascii="Aptos" w:hAnsi="Aptos"/>
                <w:b w:val="0"/>
                <w:i w:val="0"/>
                <w:sz w:val="14"/>
              </w:rPr>
              <w:t>Facility quantity insufficient/facility failed</w:t>
            </w:r>
          </w:p>
        </w:tc>
        <w:tc>
          <w:tcPr>
            <w:tcW w:type="dxa" w:w="6984"/>
            <w:vAlign w:val="center"/>
            <w:tcMar>
              <w:top w:w="65" w:type="dxa"/>
              <w:start w:w="80" w:type="dxa"/>
              <w:bottom w:w="65" w:type="dxa"/>
              <w:end w:w="80" w:type="dxa"/>
            </w:tcMar>
          </w:tcPr>
          <w:p>
            <w:pPr>
              <w:pStyle w:val="TableText"/>
              <w:keepLines/>
            </w:pPr>
            <w:r/>
            <w:r>
              <w:rPr>
                <w:rFonts w:ascii="Aptos" w:hAnsi="Aptos"/>
                <w:b w:val="0"/>
                <w:i w:val="0"/>
                <w:sz w:val="14"/>
              </w:rPr>
              <w:t>Treat the room as unsuitable where requirement is mandatory during the affected interval.</w:t>
            </w:r>
          </w:p>
        </w:tc>
      </w:tr>
      <w:tr>
        <w:trPr>
          <w:cantSplit/>
        </w:trPr>
        <w:tc>
          <w:tcPr>
            <w:tcW w:type="dxa" w:w="2952"/>
            <w:vAlign w:val="center"/>
            <w:tcMar>
              <w:top w:w="65" w:type="dxa"/>
              <w:start w:w="80" w:type="dxa"/>
              <w:bottom w:w="65" w:type="dxa"/>
              <w:end w:w="80" w:type="dxa"/>
            </w:tcMar>
            <w:shd w:fill="F5F8FA"/>
          </w:tcPr>
          <w:p>
            <w:pPr>
              <w:pStyle w:val="TableText"/>
              <w:keepLines/>
            </w:pPr>
            <w:r/>
            <w:r>
              <w:rPr>
                <w:rFonts w:ascii="Aptos" w:hAnsi="Aptos"/>
                <w:b w:val="0"/>
                <w:i w:val="0"/>
                <w:sz w:val="14"/>
              </w:rPr>
              <w:t>Input changes during optimizer run</w:t>
            </w:r>
          </w:p>
        </w:tc>
        <w:tc>
          <w:tcPr>
            <w:tcW w:type="dxa" w:w="6984"/>
            <w:vAlign w:val="center"/>
            <w:tcMar>
              <w:top w:w="65" w:type="dxa"/>
              <w:start w:w="80" w:type="dxa"/>
              <w:bottom w:w="65" w:type="dxa"/>
              <w:end w:w="80" w:type="dxa"/>
            </w:tcMar>
            <w:shd w:fill="F5F8FA"/>
          </w:tcPr>
          <w:p>
            <w:pPr>
              <w:pStyle w:val="TableText"/>
              <w:keepLines/>
            </w:pPr>
            <w:r/>
            <w:r>
              <w:rPr>
                <w:rFonts w:ascii="Aptos" w:hAnsi="Aptos"/>
                <w:b w:val="0"/>
                <w:i w:val="0"/>
                <w:sz w:val="14"/>
              </w:rPr>
              <w:t>Detect stale snapshot or use the defined snapshot-isolation policy; do not silently publish against different data.</w:t>
            </w:r>
          </w:p>
        </w:tc>
      </w:tr>
      <w:tr>
        <w:trPr>
          <w:cantSplit/>
        </w:trPr>
        <w:tc>
          <w:tcPr>
            <w:tcW w:type="dxa" w:w="2952"/>
            <w:vAlign w:val="center"/>
            <w:tcMar>
              <w:top w:w="65" w:type="dxa"/>
              <w:start w:w="80" w:type="dxa"/>
              <w:bottom w:w="65" w:type="dxa"/>
              <w:end w:w="80" w:type="dxa"/>
            </w:tcMar>
          </w:tcPr>
          <w:p>
            <w:pPr>
              <w:pStyle w:val="TableText"/>
              <w:keepLines/>
            </w:pPr>
            <w:r/>
            <w:r>
              <w:rPr>
                <w:rFonts w:ascii="Aptos" w:hAnsi="Aptos"/>
                <w:b w:val="0"/>
                <w:i w:val="0"/>
                <w:sz w:val="14"/>
              </w:rPr>
              <w:t>Optimizer times out</w:t>
            </w:r>
          </w:p>
        </w:tc>
        <w:tc>
          <w:tcPr>
            <w:tcW w:type="dxa" w:w="6984"/>
            <w:vAlign w:val="center"/>
            <w:tcMar>
              <w:top w:w="65" w:type="dxa"/>
              <w:start w:w="80" w:type="dxa"/>
              <w:bottom w:w="65" w:type="dxa"/>
              <w:end w:w="80" w:type="dxa"/>
            </w:tcMar>
          </w:tcPr>
          <w:p>
            <w:pPr>
              <w:pStyle w:val="TableText"/>
              <w:keepLines/>
            </w:pPr>
            <w:r/>
            <w:r>
              <w:rPr>
                <w:rFonts w:ascii="Aptos" w:hAnsi="Aptos"/>
                <w:b w:val="0"/>
                <w:i w:val="0"/>
                <w:sz w:val="14"/>
              </w:rPr>
              <w:t>Report unknown/interrupted unless feasibility was actually proven; preserve state and avoid invented metrics.</w:t>
            </w:r>
          </w:p>
        </w:tc>
      </w:tr>
      <w:tr>
        <w:trPr>
          <w:cantSplit/>
        </w:trPr>
        <w:tc>
          <w:tcPr>
            <w:tcW w:type="dxa" w:w="2952"/>
            <w:vAlign w:val="center"/>
            <w:tcMar>
              <w:top w:w="65" w:type="dxa"/>
              <w:start w:w="80" w:type="dxa"/>
              <w:bottom w:w="65" w:type="dxa"/>
              <w:end w:w="80" w:type="dxa"/>
            </w:tcMar>
            <w:shd w:fill="F5F8FA"/>
          </w:tcPr>
          <w:p>
            <w:pPr>
              <w:pStyle w:val="TableText"/>
              <w:keepLines/>
            </w:pPr>
            <w:r/>
            <w:r>
              <w:rPr>
                <w:rFonts w:ascii="Aptos" w:hAnsi="Aptos"/>
                <w:b w:val="0"/>
                <w:i w:val="0"/>
                <w:sz w:val="14"/>
              </w:rPr>
              <w:t>Validator fails or disagrees with optimizer</w:t>
            </w:r>
          </w:p>
        </w:tc>
        <w:tc>
          <w:tcPr>
            <w:tcW w:type="dxa" w:w="6984"/>
            <w:vAlign w:val="center"/>
            <w:tcMar>
              <w:top w:w="65" w:type="dxa"/>
              <w:start w:w="80" w:type="dxa"/>
              <w:bottom w:w="65" w:type="dxa"/>
              <w:end w:w="80" w:type="dxa"/>
            </w:tcMar>
            <w:shd w:fill="F5F8FA"/>
          </w:tcPr>
          <w:p>
            <w:pPr>
              <w:pStyle w:val="TableText"/>
              <w:keepLines/>
            </w:pPr>
            <w:r/>
            <w:r>
              <w:rPr>
                <w:rFonts w:ascii="Aptos" w:hAnsi="Aptos"/>
                <w:b w:val="0"/>
                <w:i w:val="0"/>
                <w:sz w:val="14"/>
              </w:rPr>
              <w:t>Validator governs validity; reject candidate as valid and retain diagnostic evidence.</w:t>
            </w:r>
          </w:p>
        </w:tc>
      </w:tr>
      <w:tr>
        <w:trPr>
          <w:cantSplit/>
        </w:trPr>
        <w:tc>
          <w:tcPr>
            <w:tcW w:type="dxa" w:w="2952"/>
            <w:vAlign w:val="center"/>
            <w:tcMar>
              <w:top w:w="65" w:type="dxa"/>
              <w:start w:w="80" w:type="dxa"/>
              <w:bottom w:w="65" w:type="dxa"/>
              <w:end w:w="80" w:type="dxa"/>
            </w:tcMar>
          </w:tcPr>
          <w:p>
            <w:pPr>
              <w:pStyle w:val="TableText"/>
              <w:keepLines/>
            </w:pPr>
            <w:r/>
            <w:r>
              <w:rPr>
                <w:rFonts w:ascii="Aptos" w:hAnsi="Aptos"/>
                <w:b w:val="0"/>
                <w:i w:val="0"/>
                <w:sz w:val="14"/>
              </w:rPr>
              <w:t>Data schema mismatch</w:t>
            </w:r>
          </w:p>
        </w:tc>
        <w:tc>
          <w:tcPr>
            <w:tcW w:type="dxa" w:w="6984"/>
            <w:vAlign w:val="center"/>
            <w:tcMar>
              <w:top w:w="65" w:type="dxa"/>
              <w:start w:w="80" w:type="dxa"/>
              <w:bottom w:w="65" w:type="dxa"/>
              <w:end w:w="80" w:type="dxa"/>
            </w:tcMar>
          </w:tcPr>
          <w:p>
            <w:pPr>
              <w:pStyle w:val="TableText"/>
              <w:keepLines/>
            </w:pPr>
            <w:r/>
            <w:r>
              <w:rPr>
                <w:rFonts w:ascii="Aptos" w:hAnsi="Aptos"/>
                <w:b w:val="0"/>
                <w:i w:val="0"/>
                <w:sz w:val="14"/>
              </w:rPr>
              <w:t>Block or quarantine only according to the approved data-validation policy; report incompatible schema/version.</w:t>
            </w:r>
          </w:p>
        </w:tc>
      </w:tr>
      <w:tr>
        <w:trPr>
          <w:cantSplit/>
        </w:trPr>
        <w:tc>
          <w:tcPr>
            <w:tcW w:type="dxa" w:w="2952"/>
            <w:vAlign w:val="center"/>
            <w:tcMar>
              <w:top w:w="65" w:type="dxa"/>
              <w:start w:w="80" w:type="dxa"/>
              <w:bottom w:w="65" w:type="dxa"/>
              <w:end w:w="80" w:type="dxa"/>
            </w:tcMar>
            <w:shd w:fill="F5F8FA"/>
          </w:tcPr>
          <w:p>
            <w:pPr>
              <w:pStyle w:val="TableText"/>
              <w:keepLines/>
            </w:pPr>
            <w:r/>
            <w:r>
              <w:rPr>
                <w:rFonts w:ascii="Aptos" w:hAnsi="Aptos"/>
                <w:b w:val="0"/>
                <w:i w:val="0"/>
                <w:sz w:val="14"/>
              </w:rPr>
              <w:t>No valid baseline result</w:t>
            </w:r>
          </w:p>
        </w:tc>
        <w:tc>
          <w:tcPr>
            <w:tcW w:type="dxa" w:w="6984"/>
            <w:vAlign w:val="center"/>
            <w:tcMar>
              <w:top w:w="65" w:type="dxa"/>
              <w:start w:w="80" w:type="dxa"/>
              <w:bottom w:w="65" w:type="dxa"/>
              <w:end w:w="80" w:type="dxa"/>
            </w:tcMar>
            <w:shd w:fill="F5F8FA"/>
          </w:tcPr>
          <w:p>
            <w:pPr>
              <w:pStyle w:val="TableText"/>
              <w:keepLines/>
            </w:pPr>
            <w:r/>
            <w:r>
              <w:rPr>
                <w:rFonts w:ascii="Aptos" w:hAnsi="Aptos"/>
                <w:b w:val="0"/>
                <w:i w:val="0"/>
                <w:sz w:val="14"/>
              </w:rPr>
              <w:t>Mark the comparison unavailable; do not fabricate baseline metrics.</w:t>
            </w:r>
          </w:p>
        </w:tc>
      </w:tr>
      <w:tr>
        <w:trPr>
          <w:cantSplit/>
        </w:trPr>
        <w:tc>
          <w:tcPr>
            <w:tcW w:type="dxa" w:w="2952"/>
            <w:vAlign w:val="center"/>
            <w:tcMar>
              <w:top w:w="65" w:type="dxa"/>
              <w:start w:w="80" w:type="dxa"/>
              <w:bottom w:w="65" w:type="dxa"/>
              <w:end w:w="80" w:type="dxa"/>
            </w:tcMar>
          </w:tcPr>
          <w:p>
            <w:pPr>
              <w:pStyle w:val="TableText"/>
              <w:keepLines/>
            </w:pPr>
            <w:r/>
            <w:r>
              <w:rPr>
                <w:rFonts w:ascii="Aptos" w:hAnsi="Aptos"/>
                <w:b w:val="0"/>
                <w:i w:val="0"/>
                <w:sz w:val="14"/>
              </w:rPr>
              <w:t>Export fails</w:t>
            </w:r>
          </w:p>
        </w:tc>
        <w:tc>
          <w:tcPr>
            <w:tcW w:type="dxa" w:w="6984"/>
            <w:vAlign w:val="center"/>
            <w:tcMar>
              <w:top w:w="65" w:type="dxa"/>
              <w:start w:w="80" w:type="dxa"/>
              <w:bottom w:w="65" w:type="dxa"/>
              <w:end w:w="80" w:type="dxa"/>
            </w:tcMar>
          </w:tcPr>
          <w:p>
            <w:pPr>
              <w:pStyle w:val="TableText"/>
              <w:keepLines/>
            </w:pPr>
            <w:r/>
            <w:r>
              <w:rPr>
                <w:rFonts w:ascii="Aptos" w:hAnsi="Aptos"/>
                <w:b w:val="0"/>
                <w:i w:val="0"/>
                <w:sz w:val="14"/>
              </w:rPr>
              <w:t>Report failure and whether a file was created; do not indicate success without an output artifact.</w:t>
            </w:r>
          </w:p>
        </w:tc>
      </w:tr>
      <w:tr>
        <w:trPr>
          <w:cantSplit/>
        </w:trPr>
        <w:tc>
          <w:tcPr>
            <w:tcW w:type="dxa" w:w="2952"/>
            <w:vAlign w:val="center"/>
            <w:tcMar>
              <w:top w:w="65" w:type="dxa"/>
              <w:start w:w="80" w:type="dxa"/>
              <w:bottom w:w="65" w:type="dxa"/>
              <w:end w:w="80" w:type="dxa"/>
            </w:tcMar>
            <w:shd w:fill="F5F8FA"/>
          </w:tcPr>
          <w:p>
            <w:pPr>
              <w:pStyle w:val="TableText"/>
              <w:keepLines/>
            </w:pPr>
            <w:r/>
            <w:r>
              <w:rPr>
                <w:rFonts w:ascii="Aptos" w:hAnsi="Aptos"/>
                <w:b w:val="0"/>
                <w:i w:val="0"/>
                <w:sz w:val="14"/>
              </w:rPr>
              <w:t>Simulation reaches event/time/runtime limit</w:t>
            </w:r>
          </w:p>
        </w:tc>
        <w:tc>
          <w:tcPr>
            <w:tcW w:type="dxa" w:w="6984"/>
            <w:vAlign w:val="center"/>
            <w:tcMar>
              <w:top w:w="65" w:type="dxa"/>
              <w:start w:w="80" w:type="dxa"/>
              <w:bottom w:w="65" w:type="dxa"/>
              <w:end w:w="80" w:type="dxa"/>
            </w:tcMar>
            <w:shd w:fill="F5F8FA"/>
          </w:tcPr>
          <w:p>
            <w:pPr>
              <w:pStyle w:val="TableText"/>
              <w:keepLines/>
            </w:pPr>
            <w:r/>
            <w:r>
              <w:rPr>
                <w:rFonts w:ascii="Aptos" w:hAnsi="Aptos"/>
                <w:b w:val="0"/>
                <w:i w:val="0"/>
                <w:sz w:val="14"/>
              </w:rPr>
              <w:t>Terminate under the configured rule and report which limit ended the run.</w:t>
            </w:r>
          </w:p>
        </w:tc>
      </w:tr>
    </w:tbl>
    <w:p>
      <w:pPr>
        <w:spacing w:after="20"/>
      </w:pPr>
    </w:p>
    <w:p>
      <w:pPr>
        <w:pStyle w:val="Heading1"/>
      </w:pPr>
      <w:r>
        <w:t>18. Data requirements and seed-dataset validation</w:t>
      </w:r>
    </w:p>
    <w:tbl>
      <w:tblPr>
        <w:tblW w:type="auto" w:w="0"/>
        <w:jc w:val="center"/>
        <w:tblLayout w:type="fixed"/>
        <w:tblLook w:firstColumn="1" w:firstRow="1" w:lastColumn="0" w:lastRow="0" w:noHBand="0" w:noVBand="1" w:val="04A0"/>
      </w:tblPr>
      <w:tblGrid>
        <w:gridCol w:w="9936"/>
      </w:tblGrid>
      <w:tr>
        <w:tc>
          <w:tcPr>
            <w:tcW w:type="dxa" w:w="10166"/>
            <w:shd w:fill="FFF4E5"/>
            <w:tcMar>
              <w:top w:w="120" w:type="dxa"/>
              <w:start w:w="150" w:type="dxa"/>
              <w:bottom w:w="120" w:type="dxa"/>
              <w:end w:w="150" w:type="dxa"/>
            </w:tcMar>
          </w:tcPr>
          <w:p>
            <w:pPr>
              <w:spacing w:after="60"/>
            </w:pPr>
            <w:r>
              <w:t>Current seed-data status</w:t>
              <w:br/>
              <w:t>Seven CSV datasets have been created: rooms.csv, facilities.csv, sessions.csv, availability.csv, travel_times.csv, events.csv, and complaints.csv. They are provisional prototype seed data, not a verified authoritative campus database. Known limitations include unresolved room-type mismatches in sessions, unknown or conflicting capacity/facility information, and synthetic travel-time/event/complaint values. Preserve these labels, validate references and room-time collisions, and handle unknown values conservatively. Do not regenerate the datasets unless a specific blocker requires it.</w:t>
            </w:r>
            <w:r>
              <w:rPr>
                <w:b/>
                <w:color w:val="9A5B00"/>
                <w:sz w:val="18"/>
              </w:rPr>
            </w:r>
          </w:p>
          <w:p>
            <w:pPr>
              <w:spacing w:after="0" w:line="250" w:lineRule="auto"/>
            </w:pPr>
            <w:r>
              <w:rPr>
                <w:sz w:val="17"/>
              </w:rPr>
            </w:r>
          </w:p>
        </w:tc>
      </w:tr>
    </w:tbl>
    <w:p>
      <w:pPr>
        <w:spacing w:after="20"/>
      </w:pPr>
    </w:p>
    <w:p>
      <w:pPr>
        <w:pStyle w:val="Heading2"/>
      </w:pPr>
      <w:r>
        <w:t>18.1 Candidate entity categories</w:t>
      </w:r>
    </w:p>
    <w:p>
      <w:pPr>
        <w:pStyle w:val="ListBullet"/>
        <w:spacing w:after="40"/>
      </w:pPr>
      <w:r>
        <w:t>Campus/building/location where location hierarchy is required.</w:t>
      </w:r>
    </w:p>
    <w:p>
      <w:pPr>
        <w:pStyle w:val="ListBullet"/>
        <w:spacing w:after="40"/>
      </w:pPr>
      <w:r>
        <w:t>Department/organizational unit where filtering or preferences require it.</w:t>
      </w:r>
    </w:p>
    <w:p>
      <w:pPr>
        <w:pStyle w:val="ListBullet"/>
        <w:spacing w:after="40"/>
      </w:pPr>
      <w:r>
        <w:t>Instructor, student cohort/group, section, or shared timetable resource only if OD-018 approves non-room timetable-conflict handling.</w:t>
      </w:r>
    </w:p>
    <w:p>
      <w:pPr>
        <w:pStyle w:val="ListBullet"/>
        <w:spacing w:after="40"/>
      </w:pPr>
      <w:r>
        <w:t>Room/classroom, including capacity, status, location, and facility relationship.</w:t>
      </w:r>
    </w:p>
    <w:p>
      <w:pPr>
        <w:pStyle w:val="ListBullet"/>
        <w:spacing w:after="40"/>
      </w:pPr>
      <w:r>
        <w:t>Facility catalogue and room-facility quantity/operational state.</w:t>
      </w:r>
    </w:p>
    <w:p>
      <w:pPr>
        <w:pStyle w:val="ListBullet"/>
        <w:spacing w:after="40"/>
      </w:pPr>
      <w:r>
        <w:t>Course/class and scheduled session occurrences.</w:t>
      </w:r>
    </w:p>
    <w:p>
      <w:pPr>
        <w:pStyle w:val="ListBullet"/>
        <w:spacing w:after="40"/>
      </w:pPr>
      <w:r>
        <w:t>Session requirements and preferences with clear mandatory/optional classification.</w:t>
      </w:r>
    </w:p>
    <w:p>
      <w:pPr>
        <w:pStyle w:val="ListBullet"/>
        <w:spacing w:after="40"/>
      </w:pPr>
      <w:r>
        <w:t>Room availability, closures/exceptions, and existing booking/blocked intervals.</w:t>
      </w:r>
    </w:p>
    <w:p>
      <w:pPr>
        <w:pStyle w:val="ListBullet"/>
        <w:spacing w:after="40"/>
      </w:pPr>
      <w:r>
        <w:t>Dynamic events and their application/repair outcomes.</w:t>
      </w:r>
    </w:p>
    <w:p>
      <w:pPr>
        <w:pStyle w:val="ListBullet"/>
        <w:spacing w:after="40"/>
      </w:pPr>
      <w:r>
        <w:t>Input snapshots, run manifests, allocation results, validator findings, and benchmark results.</w:t>
      </w:r>
    </w:p>
    <w:p>
      <w:pPr>
        <w:pStyle w:val="ListBullet"/>
        <w:spacing w:after="40"/>
      </w:pPr>
      <w:r>
        <w:t>Configuration and version metadata required to reproduce an evaluation.</w:t>
      </w:r>
    </w:p>
    <w:p>
      <w:pPr>
        <w:pStyle w:val="Heading2"/>
      </w:pPr>
      <w:r>
        <w:t>18.2 Existing seed-data and schema review questions</w:t>
      </w:r>
    </w:p>
    <w:p>
      <w:pPr>
        <w:pStyle w:val="ListBullet"/>
        <w:spacing w:after="40"/>
      </w:pPr>
      <w:r>
        <w:t>What exact files, fields, types, keys, relationships, formats, units, and time conventions are supplied?</w:t>
      </w:r>
    </w:p>
    <w:p>
      <w:pPr>
        <w:pStyle w:val="ListBullet"/>
        <w:spacing w:after="40"/>
      </w:pPr>
      <w:r>
        <w:t>What scale, generation method, distribution assumptions, and random seeds are proposed?</w:t>
      </w:r>
    </w:p>
    <w:p>
      <w:pPr>
        <w:pStyle w:val="ListBullet"/>
        <w:spacing w:after="40"/>
      </w:pPr>
      <w:r>
        <w:t>Is the dataset real, synthetic, or hybrid? What evidence or labelling supports provenance?</w:t>
      </w:r>
    </w:p>
    <w:p>
      <w:pPr>
        <w:pStyle w:val="ListBullet"/>
        <w:spacing w:after="40"/>
      </w:pPr>
      <w:r>
        <w:t>How are repeated sessions, holidays, time zones, room availability, buffers, and booking exceptions represented?</w:t>
      </w:r>
    </w:p>
    <w:p>
      <w:pPr>
        <w:pStyle w:val="ListBullet"/>
        <w:spacing w:after="40"/>
      </w:pPr>
      <w:r>
        <w:t>How are intentional infeasible/stress cases distinguished from accidental data defects?</w:t>
      </w:r>
    </w:p>
    <w:p>
      <w:pPr>
        <w:pStyle w:val="ListBullet"/>
        <w:spacing w:after="40"/>
      </w:pPr>
      <w:r>
        <w:t>Which source data is provided versus generated by a project script?</w:t>
      </w:r>
    </w:p>
    <w:p>
      <w:pPr>
        <w:pStyle w:val="ListBullet"/>
        <w:spacing w:after="40"/>
      </w:pPr>
      <w:r>
        <w:t>What validation checks and dataset acceptance criteria must pass?</w:t>
      </w:r>
    </w:p>
    <w:p>
      <w:pPr>
        <w:pStyle w:val="ListBullet"/>
        <w:spacing w:after="40"/>
      </w:pPr>
      <w:r>
        <w:t>Does the data support the approved hard constraints and each required dynamic event?</w:t>
      </w:r>
    </w:p>
    <w:p>
      <w:pPr>
        <w:pStyle w:val="ListBullet"/>
        <w:spacing w:after="40"/>
      </w:pPr>
      <w:r>
        <w:t>Are unique IDs, referential integrity, quantity units, and historical changes represented consistently?</w:t>
      </w:r>
    </w:p>
    <w:p>
      <w:pPr>
        <w:pStyle w:val="Heading2"/>
      </w:pPr>
      <w:r>
        <w:t>18.3 Data integrity principles</w:t>
      </w:r>
    </w:p>
    <w:p>
      <w:pPr>
        <w:pStyle w:val="ListBullet"/>
        <w:spacing w:after="40"/>
      </w:pPr>
      <w:r>
        <w:t>No real campus property, capacity, facilities, or institutional policy is invented.</w:t>
      </w:r>
    </w:p>
    <w:p>
      <w:pPr>
        <w:pStyle w:val="ListBullet"/>
        <w:spacing w:after="40"/>
      </w:pPr>
      <w:r>
        <w:t>Synthetic data must be explicitly labelled synthetic, versioned, and reproducible according to the approved generation protocol.</w:t>
      </w:r>
    </w:p>
    <w:p>
      <w:pPr>
        <w:pStyle w:val="ListBullet"/>
        <w:spacing w:after="40"/>
      </w:pPr>
      <w:r>
        <w:t>Intentional edge/infeasible scenarios are documented with expected outcomes; base data defects are not silently reclassified as tests.</w:t>
      </w:r>
    </w:p>
    <w:p>
      <w:pPr>
        <w:pStyle w:val="ListBullet"/>
        <w:spacing w:after="40"/>
      </w:pPr>
      <w:r>
        <w:t>Dataset schema, manifest, seed, generator version, and scenario version are recorded when available.</w:t>
      </w:r>
    </w:p>
    <w:p>
      <w:pPr>
        <w:pStyle w:val="ListBullet"/>
        <w:spacing w:after="40"/>
      </w:pPr>
      <w:r>
        <w:t>Dataset validation failure is visible and blocks or quarantines data only under the approved policy.</w:t>
      </w:r>
    </w:p>
    <w:p>
      <w:pPr>
        <w:pStyle w:val="Heading2"/>
      </w:pPr>
      <w:r>
        <w:t>18.4 Current seed dataset — provisional and not authoritative</w:t>
      </w:r>
    </w:p>
    <w:p>
      <w:r>
        <w:t>Earlier planning discussion considered a small development fixture of approximately 20–30 rooms and 50–100 session occurrences, and a larger synthetic target in the rough range of 80–120 rooms, 1,000–3,000 session occurrences, and 15–25 facility types. These numbers are historical planning examples only. They are not confirmed requirements, not statements about any real college, and must not be used as final generator limits until the teammate’s document is reviewed and the team approves a scale.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92"/>
            <w:vAlign w:val="center"/>
            <w:tcMar>
              <w:top w:w="65" w:type="dxa"/>
              <w:start w:w="80" w:type="dxa"/>
              <w:bottom w:w="65" w:type="dxa"/>
              <w:end w:w="80" w:type="dxa"/>
            </w:tcMar>
            <w:shd w:fill="14324A"/>
          </w:tcPr>
          <w:p>
            <w:pPr>
              <w:pStyle w:val="TableText"/>
              <w:keepLines/>
            </w:pPr>
            <w:r/>
            <w:r>
              <w:rPr>
                <w:rFonts w:ascii="Aptos" w:hAnsi="Aptos"/>
                <w:b/>
                <w:i w:val="0"/>
                <w:color w:val="FFFFFF"/>
                <w:sz w:val="16"/>
              </w:rPr>
              <w:t>Illustrative logical file/entity group</w:t>
            </w:r>
          </w:p>
        </w:tc>
        <w:tc>
          <w:tcPr>
            <w:tcW w:type="dxa" w:w="4968"/>
            <w:vAlign w:val="center"/>
            <w:tcMar>
              <w:top w:w="65" w:type="dxa"/>
              <w:start w:w="80" w:type="dxa"/>
              <w:bottom w:w="65" w:type="dxa"/>
              <w:end w:w="80" w:type="dxa"/>
            </w:tcMar>
            <w:shd w:fill="14324A"/>
          </w:tcPr>
          <w:p>
            <w:pPr>
              <w:pStyle w:val="TableText"/>
              <w:keepLines/>
            </w:pPr>
            <w:r/>
            <w:r>
              <w:rPr>
                <w:rFonts w:ascii="Aptos" w:hAnsi="Aptos"/>
                <w:b/>
                <w:i w:val="0"/>
                <w:color w:val="FFFFFF"/>
                <w:sz w:val="16"/>
              </w:rPr>
              <w:t>Likely content</w:t>
            </w:r>
          </w:p>
        </w:tc>
        <w:tc>
          <w:tcPr>
            <w:tcW w:type="dxa" w:w="2376"/>
            <w:vAlign w:val="center"/>
            <w:tcMar>
              <w:top w:w="65" w:type="dxa"/>
              <w:start w:w="80" w:type="dxa"/>
              <w:bottom w:w="65" w:type="dxa"/>
              <w:end w:w="80" w:type="dxa"/>
            </w:tcMar>
            <w:shd w:fill="14324A"/>
          </w:tcPr>
          <w:p>
            <w:pPr>
              <w:pStyle w:val="TableText"/>
              <w:keepLines/>
            </w:pPr>
            <w:r/>
            <w:r>
              <w:rPr>
                <w:rFonts w:ascii="Aptos" w:hAnsi="Aptos"/>
                <w:b/>
                <w:i w:val="0"/>
                <w:color w:val="FFFFFF"/>
                <w:sz w:val="16"/>
              </w:rPr>
              <w:t>Status</w:t>
            </w:r>
          </w:p>
        </w:tc>
      </w:tr>
      <w:tr>
        <w:trPr>
          <w:cantSplit/>
        </w:trPr>
        <w:tc>
          <w:tcPr>
            <w:tcW w:type="dxa" w:w="2592"/>
            <w:vAlign w:val="center"/>
            <w:tcMar>
              <w:top w:w="65" w:type="dxa"/>
              <w:start w:w="80" w:type="dxa"/>
              <w:bottom w:w="65" w:type="dxa"/>
              <w:end w:w="80" w:type="dxa"/>
            </w:tcMar>
          </w:tcPr>
          <w:p>
            <w:pPr>
              <w:pStyle w:val="TableText"/>
              <w:keepLines/>
            </w:pPr>
            <w:r/>
            <w:r>
              <w:rPr>
                <w:rFonts w:ascii="Aptos" w:hAnsi="Aptos"/>
                <w:b w:val="0"/>
                <w:i w:val="0"/>
                <w:sz w:val="14"/>
              </w:rPr>
              <w:t>campuses / buildings / departments</w:t>
            </w:r>
          </w:p>
        </w:tc>
        <w:tc>
          <w:tcPr>
            <w:tcW w:type="dxa" w:w="4968"/>
            <w:vAlign w:val="center"/>
            <w:tcMar>
              <w:top w:w="65" w:type="dxa"/>
              <w:start w:w="80" w:type="dxa"/>
              <w:bottom w:w="65" w:type="dxa"/>
              <w:end w:w="80" w:type="dxa"/>
            </w:tcMar>
          </w:tcPr>
          <w:p>
            <w:pPr>
              <w:pStyle w:val="TableText"/>
              <w:keepLines/>
            </w:pPr>
            <w:r/>
            <w:r>
              <w:rPr>
                <w:rFonts w:ascii="Aptos" w:hAnsi="Aptos"/>
                <w:b w:val="0"/>
                <w:i w:val="0"/>
                <w:sz w:val="14"/>
              </w:rPr>
              <w:t>Optional hierarchy and organizational preferences.</w:t>
            </w:r>
          </w:p>
        </w:tc>
        <w:tc>
          <w:tcPr>
            <w:tcW w:type="dxa" w:w="2376"/>
            <w:vAlign w:val="center"/>
            <w:tcMar>
              <w:top w:w="65" w:type="dxa"/>
              <w:start w:w="80" w:type="dxa"/>
              <w:bottom w:w="65" w:type="dxa"/>
              <w:end w:w="80" w:type="dxa"/>
            </w:tcMar>
          </w:tcPr>
          <w:p>
            <w:pPr>
              <w:pStyle w:val="TableText"/>
              <w:keepLines/>
            </w:pPr>
            <w:r/>
            <w:r>
              <w:rPr>
                <w:rFonts w:ascii="Aptos" w:hAnsi="Aptos"/>
                <w:b w:val="0"/>
                <w:i w:val="0"/>
                <w:sz w:val="14"/>
              </w:rPr>
              <w:t>Candidate only; schema pending.</w:t>
            </w:r>
          </w:p>
        </w:tc>
      </w:tr>
      <w:tr>
        <w:trPr>
          <w:cantSplit/>
        </w:trPr>
        <w:tc>
          <w:tcPr>
            <w:tcW w:type="dxa" w:w="2592"/>
            <w:vAlign w:val="center"/>
            <w:tcMar>
              <w:top w:w="65" w:type="dxa"/>
              <w:start w:w="80" w:type="dxa"/>
              <w:bottom w:w="65" w:type="dxa"/>
              <w:end w:w="80" w:type="dxa"/>
            </w:tcMar>
            <w:shd w:fill="F5F8FA"/>
          </w:tcPr>
          <w:p>
            <w:pPr>
              <w:pStyle w:val="TableText"/>
              <w:keepLines/>
            </w:pPr>
            <w:r/>
            <w:r>
              <w:rPr>
                <w:rFonts w:ascii="Aptos" w:hAnsi="Aptos"/>
                <w:b w:val="0"/>
                <w:i w:val="0"/>
                <w:sz w:val="14"/>
              </w:rPr>
              <w:t>classrooms / facilities / room_facilities</w:t>
            </w:r>
          </w:p>
        </w:tc>
        <w:tc>
          <w:tcPr>
            <w:tcW w:type="dxa" w:w="4968"/>
            <w:vAlign w:val="center"/>
            <w:tcMar>
              <w:top w:w="65" w:type="dxa"/>
              <w:start w:w="80" w:type="dxa"/>
              <w:bottom w:w="65" w:type="dxa"/>
              <w:end w:w="80" w:type="dxa"/>
            </w:tcMar>
            <w:shd w:fill="F5F8FA"/>
          </w:tcPr>
          <w:p>
            <w:pPr>
              <w:pStyle w:val="TableText"/>
              <w:keepLines/>
            </w:pPr>
            <w:r/>
            <w:r>
              <w:rPr>
                <w:rFonts w:ascii="Aptos" w:hAnsi="Aptos"/>
                <w:b w:val="0"/>
                <w:i w:val="0"/>
                <w:sz w:val="14"/>
              </w:rPr>
              <w:t>Room capacity/status and facility catalogue, quantities, working state.</w:t>
            </w:r>
          </w:p>
        </w:tc>
        <w:tc>
          <w:tcPr>
            <w:tcW w:type="dxa" w:w="2376"/>
            <w:vAlign w:val="center"/>
            <w:tcMar>
              <w:top w:w="65" w:type="dxa"/>
              <w:start w:w="80" w:type="dxa"/>
              <w:bottom w:w="65" w:type="dxa"/>
              <w:end w:w="80" w:type="dxa"/>
            </w:tcMar>
            <w:shd w:fill="F5F8FA"/>
          </w:tcPr>
          <w:p>
            <w:pPr>
              <w:pStyle w:val="TableText"/>
              <w:keepLines/>
            </w:pPr>
            <w:r/>
            <w:r>
              <w:rPr>
                <w:rFonts w:ascii="Aptos" w:hAnsi="Aptos"/>
                <w:b w:val="0"/>
                <w:i w:val="0"/>
                <w:sz w:val="14"/>
              </w:rPr>
              <w:t>Candidate only; schema pending.</w:t>
            </w:r>
          </w:p>
        </w:tc>
      </w:tr>
      <w:tr>
        <w:trPr>
          <w:cantSplit/>
        </w:trPr>
        <w:tc>
          <w:tcPr>
            <w:tcW w:type="dxa" w:w="2592"/>
            <w:vAlign w:val="center"/>
            <w:tcMar>
              <w:top w:w="65" w:type="dxa"/>
              <w:start w:w="80" w:type="dxa"/>
              <w:bottom w:w="65" w:type="dxa"/>
              <w:end w:w="80" w:type="dxa"/>
            </w:tcMar>
          </w:tcPr>
          <w:p>
            <w:pPr>
              <w:pStyle w:val="TableText"/>
              <w:keepLines/>
            </w:pPr>
            <w:r/>
            <w:r>
              <w:rPr>
                <w:rFonts w:ascii="Aptos" w:hAnsi="Aptos"/>
                <w:b w:val="0"/>
                <w:i w:val="0"/>
                <w:sz w:val="14"/>
              </w:rPr>
              <w:t>courses / class_sessions</w:t>
            </w:r>
          </w:p>
        </w:tc>
        <w:tc>
          <w:tcPr>
            <w:tcW w:type="dxa" w:w="4968"/>
            <w:vAlign w:val="center"/>
            <w:tcMar>
              <w:top w:w="65" w:type="dxa"/>
              <w:start w:w="80" w:type="dxa"/>
              <w:bottom w:w="65" w:type="dxa"/>
              <w:end w:w="80" w:type="dxa"/>
            </w:tcMar>
          </w:tcPr>
          <w:p>
            <w:pPr>
              <w:pStyle w:val="TableText"/>
              <w:keepLines/>
            </w:pPr>
            <w:r/>
            <w:r>
              <w:rPr>
                <w:rFonts w:ascii="Aptos" w:hAnsi="Aptos"/>
                <w:b w:val="0"/>
                <w:i w:val="0"/>
                <w:sz w:val="14"/>
              </w:rPr>
              <w:t>Course identity and individual scheduled occurrences.</w:t>
            </w:r>
          </w:p>
        </w:tc>
        <w:tc>
          <w:tcPr>
            <w:tcW w:type="dxa" w:w="2376"/>
            <w:vAlign w:val="center"/>
            <w:tcMar>
              <w:top w:w="65" w:type="dxa"/>
              <w:start w:w="80" w:type="dxa"/>
              <w:bottom w:w="65" w:type="dxa"/>
              <w:end w:w="80" w:type="dxa"/>
            </w:tcMar>
          </w:tcPr>
          <w:p>
            <w:pPr>
              <w:pStyle w:val="TableText"/>
              <w:keepLines/>
            </w:pPr>
            <w:r/>
            <w:r>
              <w:rPr>
                <w:rFonts w:ascii="Aptos" w:hAnsi="Aptos"/>
                <w:b w:val="0"/>
                <w:i w:val="0"/>
                <w:sz w:val="14"/>
              </w:rPr>
              <w:t>Candidate only; schema pending.</w:t>
            </w:r>
          </w:p>
        </w:tc>
      </w:tr>
      <w:tr>
        <w:trPr>
          <w:cantSplit/>
        </w:trPr>
        <w:tc>
          <w:tcPr>
            <w:tcW w:type="dxa" w:w="2592"/>
            <w:vAlign w:val="center"/>
            <w:tcMar>
              <w:top w:w="65" w:type="dxa"/>
              <w:start w:w="80" w:type="dxa"/>
              <w:bottom w:w="65" w:type="dxa"/>
              <w:end w:w="80" w:type="dxa"/>
            </w:tcMar>
            <w:shd w:fill="F5F8FA"/>
          </w:tcPr>
          <w:p>
            <w:pPr>
              <w:pStyle w:val="TableText"/>
              <w:keepLines/>
            </w:pPr>
            <w:r/>
            <w:r>
              <w:rPr>
                <w:rFonts w:ascii="Aptos" w:hAnsi="Aptos"/>
                <w:b w:val="0"/>
                <w:i w:val="0"/>
                <w:sz w:val="14"/>
              </w:rPr>
              <w:t>session_requirements</w:t>
            </w:r>
          </w:p>
        </w:tc>
        <w:tc>
          <w:tcPr>
            <w:tcW w:type="dxa" w:w="4968"/>
            <w:vAlign w:val="center"/>
            <w:tcMar>
              <w:top w:w="65" w:type="dxa"/>
              <w:start w:w="80" w:type="dxa"/>
              <w:bottom w:w="65" w:type="dxa"/>
              <w:end w:w="80" w:type="dxa"/>
            </w:tcMar>
            <w:shd w:fill="F5F8FA"/>
          </w:tcPr>
          <w:p>
            <w:pPr>
              <w:pStyle w:val="TableText"/>
              <w:keepLines/>
            </w:pPr>
            <w:r/>
            <w:r>
              <w:rPr>
                <w:rFonts w:ascii="Aptos" w:hAnsi="Aptos"/>
                <w:b w:val="0"/>
                <w:i w:val="0"/>
                <w:sz w:val="14"/>
              </w:rPr>
              <w:t>Mandatory vs preferred facilities and any quantity.</w:t>
            </w:r>
          </w:p>
        </w:tc>
        <w:tc>
          <w:tcPr>
            <w:tcW w:type="dxa" w:w="2376"/>
            <w:vAlign w:val="center"/>
            <w:tcMar>
              <w:top w:w="65" w:type="dxa"/>
              <w:start w:w="80" w:type="dxa"/>
              <w:bottom w:w="65" w:type="dxa"/>
              <w:end w:w="80" w:type="dxa"/>
            </w:tcMar>
            <w:shd w:fill="F5F8FA"/>
          </w:tcPr>
          <w:p>
            <w:pPr>
              <w:pStyle w:val="TableText"/>
              <w:keepLines/>
            </w:pPr>
            <w:r/>
            <w:r>
              <w:rPr>
                <w:rFonts w:ascii="Aptos" w:hAnsi="Aptos"/>
                <w:b w:val="0"/>
                <w:i w:val="0"/>
                <w:sz w:val="14"/>
              </w:rPr>
              <w:t>Candidate only; schema pending.</w:t>
            </w:r>
          </w:p>
        </w:tc>
      </w:tr>
      <w:tr>
        <w:trPr>
          <w:cantSplit/>
        </w:trPr>
        <w:tc>
          <w:tcPr>
            <w:tcW w:type="dxa" w:w="2592"/>
            <w:vAlign w:val="center"/>
            <w:tcMar>
              <w:top w:w="65" w:type="dxa"/>
              <w:start w:w="80" w:type="dxa"/>
              <w:bottom w:w="65" w:type="dxa"/>
              <w:end w:w="80" w:type="dxa"/>
            </w:tcMar>
          </w:tcPr>
          <w:p>
            <w:pPr>
              <w:pStyle w:val="TableText"/>
              <w:keepLines/>
            </w:pPr>
            <w:r/>
            <w:r>
              <w:rPr>
                <w:rFonts w:ascii="Aptos" w:hAnsi="Aptos"/>
                <w:b w:val="0"/>
                <w:i w:val="0"/>
                <w:sz w:val="14"/>
              </w:rPr>
              <w:t>room_availability / existing_bookings</w:t>
            </w:r>
          </w:p>
        </w:tc>
        <w:tc>
          <w:tcPr>
            <w:tcW w:type="dxa" w:w="4968"/>
            <w:vAlign w:val="center"/>
            <w:tcMar>
              <w:top w:w="65" w:type="dxa"/>
              <w:start w:w="80" w:type="dxa"/>
              <w:bottom w:w="65" w:type="dxa"/>
              <w:end w:w="80" w:type="dxa"/>
            </w:tcMar>
          </w:tcPr>
          <w:p>
            <w:pPr>
              <w:pStyle w:val="TableText"/>
              <w:keepLines/>
            </w:pPr>
            <w:r/>
            <w:r>
              <w:rPr>
                <w:rFonts w:ascii="Aptos" w:hAnsi="Aptos"/>
                <w:b w:val="0"/>
                <w:i w:val="0"/>
                <w:sz w:val="14"/>
              </w:rPr>
              <w:t>Availability intervals, closures/exceptions, blocking bookings.</w:t>
            </w:r>
          </w:p>
        </w:tc>
        <w:tc>
          <w:tcPr>
            <w:tcW w:type="dxa" w:w="2376"/>
            <w:vAlign w:val="center"/>
            <w:tcMar>
              <w:top w:w="65" w:type="dxa"/>
              <w:start w:w="80" w:type="dxa"/>
              <w:bottom w:w="65" w:type="dxa"/>
              <w:end w:w="80" w:type="dxa"/>
            </w:tcMar>
          </w:tcPr>
          <w:p>
            <w:pPr>
              <w:pStyle w:val="TableText"/>
              <w:keepLines/>
            </w:pPr>
            <w:r/>
            <w:r>
              <w:rPr>
                <w:rFonts w:ascii="Aptos" w:hAnsi="Aptos"/>
                <w:b w:val="0"/>
                <w:i w:val="0"/>
                <w:sz w:val="14"/>
              </w:rPr>
              <w:t>Candidate only; schema pending.</w:t>
            </w:r>
          </w:p>
        </w:tc>
      </w:tr>
      <w:tr>
        <w:trPr>
          <w:cantSplit/>
        </w:trPr>
        <w:tc>
          <w:tcPr>
            <w:tcW w:type="dxa" w:w="2592"/>
            <w:vAlign w:val="center"/>
            <w:tcMar>
              <w:top w:w="65" w:type="dxa"/>
              <w:start w:w="80" w:type="dxa"/>
              <w:bottom w:w="65" w:type="dxa"/>
              <w:end w:w="80" w:type="dxa"/>
            </w:tcMar>
            <w:shd w:fill="F5F8FA"/>
          </w:tcPr>
          <w:p>
            <w:pPr>
              <w:pStyle w:val="TableText"/>
              <w:keepLines/>
            </w:pPr>
            <w:r/>
            <w:r>
              <w:rPr>
                <w:rFonts w:ascii="Aptos" w:hAnsi="Aptos"/>
                <w:b w:val="0"/>
                <w:i w:val="0"/>
                <w:sz w:val="14"/>
              </w:rPr>
              <w:t>constraints / configuration</w:t>
            </w:r>
          </w:p>
        </w:tc>
        <w:tc>
          <w:tcPr>
            <w:tcW w:type="dxa" w:w="4968"/>
            <w:vAlign w:val="center"/>
            <w:tcMar>
              <w:top w:w="65" w:type="dxa"/>
              <w:start w:w="80" w:type="dxa"/>
              <w:bottom w:w="65" w:type="dxa"/>
              <w:end w:w="80" w:type="dxa"/>
            </w:tcMar>
            <w:shd w:fill="F5F8FA"/>
          </w:tcPr>
          <w:p>
            <w:pPr>
              <w:pStyle w:val="TableText"/>
              <w:keepLines/>
            </w:pPr>
            <w:r/>
            <w:r>
              <w:rPr>
                <w:rFonts w:ascii="Aptos" w:hAnsi="Aptos"/>
                <w:b w:val="0"/>
                <w:i w:val="0"/>
                <w:sz w:val="14"/>
              </w:rPr>
              <w:t>Approved constraint rules, weights, bounds, and version identifiers.</w:t>
            </w:r>
          </w:p>
        </w:tc>
        <w:tc>
          <w:tcPr>
            <w:tcW w:type="dxa" w:w="2376"/>
            <w:vAlign w:val="center"/>
            <w:tcMar>
              <w:top w:w="65" w:type="dxa"/>
              <w:start w:w="80" w:type="dxa"/>
              <w:bottom w:w="65" w:type="dxa"/>
              <w:end w:w="80" w:type="dxa"/>
            </w:tcMar>
            <w:shd w:fill="F5F8FA"/>
          </w:tcPr>
          <w:p>
            <w:pPr>
              <w:pStyle w:val="TableText"/>
              <w:keepLines/>
            </w:pPr>
            <w:r/>
            <w:r>
              <w:rPr>
                <w:rFonts w:ascii="Aptos" w:hAnsi="Aptos"/>
                <w:b w:val="0"/>
                <w:i w:val="0"/>
                <w:sz w:val="14"/>
              </w:rPr>
              <w:t>Whether rules are data or configuration is an architecture decision.</w:t>
            </w:r>
          </w:p>
        </w:tc>
      </w:tr>
      <w:tr>
        <w:trPr>
          <w:cantSplit/>
        </w:trPr>
        <w:tc>
          <w:tcPr>
            <w:tcW w:type="dxa" w:w="2592"/>
            <w:vAlign w:val="center"/>
            <w:tcMar>
              <w:top w:w="65" w:type="dxa"/>
              <w:start w:w="80" w:type="dxa"/>
              <w:bottom w:w="65" w:type="dxa"/>
              <w:end w:w="80" w:type="dxa"/>
            </w:tcMar>
          </w:tcPr>
          <w:p>
            <w:pPr>
              <w:pStyle w:val="TableText"/>
              <w:keepLines/>
            </w:pPr>
            <w:r/>
            <w:r>
              <w:rPr>
                <w:rFonts w:ascii="Aptos" w:hAnsi="Aptos"/>
                <w:b w:val="0"/>
                <w:i w:val="0"/>
                <w:sz w:val="14"/>
              </w:rPr>
              <w:t>change_events / scenario manifests</w:t>
            </w:r>
          </w:p>
        </w:tc>
        <w:tc>
          <w:tcPr>
            <w:tcW w:type="dxa" w:w="4968"/>
            <w:vAlign w:val="center"/>
            <w:tcMar>
              <w:top w:w="65" w:type="dxa"/>
              <w:start w:w="80" w:type="dxa"/>
              <w:bottom w:w="65" w:type="dxa"/>
              <w:end w:w="80" w:type="dxa"/>
            </w:tcMar>
          </w:tcPr>
          <w:p>
            <w:pPr>
              <w:pStyle w:val="TableText"/>
              <w:keepLines/>
            </w:pPr>
            <w:r/>
            <w:r>
              <w:rPr>
                <w:rFonts w:ascii="Aptos" w:hAnsi="Aptos"/>
                <w:b w:val="0"/>
                <w:i w:val="0"/>
                <w:sz w:val="14"/>
              </w:rPr>
              <w:t>Event type, target, effective time, payload, seed, and intended scenario.</w:t>
            </w:r>
          </w:p>
        </w:tc>
        <w:tc>
          <w:tcPr>
            <w:tcW w:type="dxa" w:w="2376"/>
            <w:vAlign w:val="center"/>
            <w:tcMar>
              <w:top w:w="65" w:type="dxa"/>
              <w:start w:w="80" w:type="dxa"/>
              <w:bottom w:w="65" w:type="dxa"/>
              <w:end w:w="80" w:type="dxa"/>
            </w:tcMar>
          </w:tcPr>
          <w:p>
            <w:pPr>
              <w:pStyle w:val="TableText"/>
              <w:keepLines/>
            </w:pPr>
            <w:r/>
            <w:r>
              <w:rPr>
                <w:rFonts w:ascii="Aptos" w:hAnsi="Aptos"/>
                <w:b w:val="0"/>
                <w:i w:val="0"/>
                <w:sz w:val="14"/>
              </w:rPr>
              <w:t>Candidate only; contract pending.</w:t>
            </w:r>
          </w:p>
        </w:tc>
      </w:tr>
      <w:tr>
        <w:trPr>
          <w:cantSplit/>
        </w:trPr>
        <w:tc>
          <w:tcPr>
            <w:tcW w:type="dxa" w:w="2592"/>
            <w:vAlign w:val="center"/>
            <w:tcMar>
              <w:top w:w="65" w:type="dxa"/>
              <w:start w:w="80" w:type="dxa"/>
              <w:bottom w:w="65" w:type="dxa"/>
              <w:end w:w="80" w:type="dxa"/>
            </w:tcMar>
            <w:shd w:fill="F5F8FA"/>
          </w:tcPr>
          <w:p>
            <w:pPr>
              <w:pStyle w:val="TableText"/>
              <w:keepLines/>
            </w:pPr>
            <w:r/>
            <w:r>
              <w:rPr>
                <w:rFonts w:ascii="Aptos" w:hAnsi="Aptos"/>
                <w:b w:val="0"/>
                <w:i w:val="0"/>
                <w:sz w:val="14"/>
              </w:rPr>
              <w:t>allocation_runs / allocation_results / benchmark_results</w:t>
            </w:r>
          </w:p>
        </w:tc>
        <w:tc>
          <w:tcPr>
            <w:tcW w:type="dxa" w:w="4968"/>
            <w:vAlign w:val="center"/>
            <w:tcMar>
              <w:top w:w="65" w:type="dxa"/>
              <w:start w:w="80" w:type="dxa"/>
              <w:bottom w:w="65" w:type="dxa"/>
              <w:end w:w="80" w:type="dxa"/>
            </w:tcMar>
            <w:shd w:fill="F5F8FA"/>
          </w:tcPr>
          <w:p>
            <w:pPr>
              <w:pStyle w:val="TableText"/>
              <w:keepLines/>
            </w:pPr>
            <w:r/>
            <w:r>
              <w:rPr>
                <w:rFonts w:ascii="Aptos" w:hAnsi="Aptos"/>
                <w:b w:val="0"/>
                <w:i w:val="0"/>
                <w:sz w:val="14"/>
              </w:rPr>
              <w:t>Run metadata, candidate/validated assignments, metrics, and comparison data.</w:t>
            </w:r>
          </w:p>
        </w:tc>
        <w:tc>
          <w:tcPr>
            <w:tcW w:type="dxa" w:w="2376"/>
            <w:vAlign w:val="center"/>
            <w:tcMar>
              <w:top w:w="65" w:type="dxa"/>
              <w:start w:w="80" w:type="dxa"/>
              <w:bottom w:w="65" w:type="dxa"/>
              <w:end w:w="80" w:type="dxa"/>
            </w:tcMar>
            <w:shd w:fill="F5F8FA"/>
          </w:tcPr>
          <w:p>
            <w:pPr>
              <w:pStyle w:val="TableText"/>
              <w:keepLines/>
            </w:pPr>
            <w:r/>
            <w:r>
              <w:rPr>
                <w:rFonts w:ascii="Aptos" w:hAnsi="Aptos"/>
                <w:b w:val="0"/>
                <w:i w:val="0"/>
                <w:sz w:val="14"/>
              </w:rPr>
              <w:t>Candidate only; persistence format pending.</w:t>
            </w:r>
          </w:p>
        </w:tc>
      </w:tr>
    </w:tbl>
    <w:p>
      <w:pPr>
        <w:spacing w:after="20"/>
      </w:pPr>
    </w:p>
    <w:p>
      <w:pPr>
        <w:pStyle w:val="Heading2"/>
      </w:pPr>
      <w:r>
        <w:t>18.5 Candidate generation and validation sequence</w:t>
      </w:r>
    </w:p>
    <w:p>
      <w:r>
        <w:t>A previously discussed generation approach was: (1) define approved campus structure, room types, capacity bands, and facility catalogue; (2) assign room equipment, quantities, and status; (3) generate courses and session occurrences with time/enrollment; (4) generate requirements and preferences; (5) add availability, bookings, closures, and exceptions; (6) create labelled controlled scenarios such as room closure, facility failure, enrollment change, capacity pressure, and deliberate infeasibility; (7) validate referential integrity and temporal consistency; (8) produce a manifest with schema/generator version, seed, scenario identity, and validation report. This is a candidate protocol, not an instruction to begin generating data now.</w:t>
      </w:r>
    </w:p>
    <w:p>
      <w:pPr>
        <w:pStyle w:val="SmallNote"/>
      </w:pPr>
      <w:r>
        <w:t>The eventual generator should produce reproducible, relational, constraint-rich data rather than hand-authored bulk rows. Python-based generation and validation were discussed as a likely approach, but the language/tooling choice remains unapproved until the teammate’s document and Antigravity assessment are reviewed.</w:t>
      </w:r>
    </w:p>
    <w:p>
      <w:pPr>
        <w:pStyle w:val="Heading1"/>
      </w:pPr>
      <w:r>
        <w:t>19. Antigravity architecture assessment brief</w:t>
      </w:r>
    </w:p>
    <w:p>
      <w:r>
        <w:t>Antigravity’s first role is analyst/architect, not builder. It must examine the approved product specification, identify unresolved requirements, recommend options, and produce a plan for review. It must not start application implementation merely because it has read this document.</w:t>
      </w:r>
    </w:p>
    <w:p>
      <w:pPr>
        <w:pStyle w:val="Heading2"/>
      </w:pPr>
      <w:r>
        <w:t>19.1 Required deliverables from assessment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vAlign w:val="center"/>
            <w:tcMar>
              <w:top w:w="65" w:type="dxa"/>
              <w:start w:w="80" w:type="dxa"/>
              <w:bottom w:w="65" w:type="dxa"/>
              <w:end w:w="80" w:type="dxa"/>
            </w:tcMar>
            <w:shd w:fill="14324A"/>
          </w:tcPr>
          <w:p>
            <w:pPr>
              <w:pStyle w:val="TableText"/>
              <w:keepLines/>
            </w:pPr>
            <w:r/>
            <w:r>
              <w:rPr>
                <w:rFonts w:ascii="Aptos" w:hAnsi="Aptos"/>
                <w:b/>
                <w:i w:val="0"/>
                <w:color w:val="FFFFFF"/>
                <w:sz w:val="16"/>
              </w:rPr>
              <w:t>Deliverable</w:t>
            </w:r>
          </w:p>
        </w:tc>
        <w:tc>
          <w:tcPr>
            <w:tcW w:type="dxa" w:w="7848"/>
            <w:vAlign w:val="center"/>
            <w:tcMar>
              <w:top w:w="65" w:type="dxa"/>
              <w:start w:w="80" w:type="dxa"/>
              <w:bottom w:w="65" w:type="dxa"/>
              <w:end w:w="80" w:type="dxa"/>
            </w:tcMar>
            <w:shd w:fill="14324A"/>
          </w:tcPr>
          <w:p>
            <w:pPr>
              <w:pStyle w:val="TableText"/>
              <w:keepLines/>
            </w:pPr>
            <w:r/>
            <w:r>
              <w:rPr>
                <w:rFonts w:ascii="Aptos" w:hAnsi="Aptos"/>
                <w:b/>
                <w:i w:val="0"/>
                <w:color w:val="FFFFFF"/>
                <w:sz w:val="16"/>
              </w:rPr>
              <w:t>Required contents</w:t>
            </w:r>
          </w:p>
        </w:tc>
      </w:tr>
      <w:tr>
        <w:trPr>
          <w:cantSplit/>
        </w:trPr>
        <w:tc>
          <w:tcPr>
            <w:tcW w:type="dxa" w:w="2088"/>
            <w:vAlign w:val="center"/>
            <w:tcMar>
              <w:top w:w="65" w:type="dxa"/>
              <w:start w:w="80" w:type="dxa"/>
              <w:bottom w:w="65" w:type="dxa"/>
              <w:end w:w="80" w:type="dxa"/>
            </w:tcMar>
          </w:tcPr>
          <w:p>
            <w:pPr>
              <w:pStyle w:val="TableText"/>
              <w:keepLines/>
            </w:pPr>
            <w:r/>
            <w:r>
              <w:rPr>
                <w:rFonts w:ascii="Aptos" w:hAnsi="Aptos"/>
                <w:b w:val="0"/>
                <w:i w:val="0"/>
                <w:sz w:val="14"/>
              </w:rPr>
              <w:t>Requirements audit</w:t>
            </w:r>
          </w:p>
        </w:tc>
        <w:tc>
          <w:tcPr>
            <w:tcW w:type="dxa" w:w="7848"/>
            <w:vAlign w:val="center"/>
            <w:tcMar>
              <w:top w:w="65" w:type="dxa"/>
              <w:start w:w="80" w:type="dxa"/>
              <w:bottom w:w="65" w:type="dxa"/>
              <w:end w:w="80" w:type="dxa"/>
            </w:tcMar>
          </w:tcPr>
          <w:p>
            <w:pPr>
              <w:pStyle w:val="TableText"/>
              <w:keepLines/>
            </w:pPr>
            <w:r/>
            <w:r>
              <w:rPr>
                <w:rFonts w:ascii="Aptos" w:hAnsi="Aptos"/>
                <w:b w:val="0"/>
                <w:i w:val="0"/>
                <w:sz w:val="14"/>
              </w:rPr>
              <w:t>Ambiguities, contradictions, unstated assumptions, feasibility questions, dependencies, and recommended decisions.</w:t>
            </w:r>
          </w:p>
        </w:tc>
      </w:tr>
      <w:tr>
        <w:trPr>
          <w:cantSplit/>
        </w:trPr>
        <w:tc>
          <w:tcPr>
            <w:tcW w:type="dxa" w:w="2088"/>
            <w:vAlign w:val="center"/>
            <w:tcMar>
              <w:top w:w="65" w:type="dxa"/>
              <w:start w:w="80" w:type="dxa"/>
              <w:bottom w:w="65" w:type="dxa"/>
              <w:end w:w="80" w:type="dxa"/>
            </w:tcMar>
            <w:shd w:fill="F5F8FA"/>
          </w:tcPr>
          <w:p>
            <w:pPr>
              <w:pStyle w:val="TableText"/>
              <w:keepLines/>
            </w:pPr>
            <w:r/>
            <w:r>
              <w:rPr>
                <w:rFonts w:ascii="Aptos" w:hAnsi="Aptos"/>
                <w:b w:val="0"/>
                <w:i w:val="0"/>
                <w:sz w:val="14"/>
              </w:rPr>
              <w:t>Architecture alternatives</w:t>
            </w:r>
          </w:p>
        </w:tc>
        <w:tc>
          <w:tcPr>
            <w:tcW w:type="dxa" w:w="7848"/>
            <w:vAlign w:val="center"/>
            <w:tcMar>
              <w:top w:w="65" w:type="dxa"/>
              <w:start w:w="80" w:type="dxa"/>
              <w:bottom w:w="65" w:type="dxa"/>
              <w:end w:w="80" w:type="dxa"/>
            </w:tcMar>
            <w:shd w:fill="F5F8FA"/>
          </w:tcPr>
          <w:p>
            <w:pPr>
              <w:pStyle w:val="TableText"/>
              <w:keepLines/>
            </w:pPr>
            <w:r/>
            <w:r>
              <w:rPr>
                <w:rFonts w:ascii="Aptos" w:hAnsi="Aptos"/>
                <w:b w:val="0"/>
                <w:i w:val="0"/>
                <w:sz w:val="14"/>
              </w:rPr>
              <w:t>At least one recommended architecture and meaningful alternatives, with complexity, maintainability, performance, operational cost, and risk trade-offs.</w:t>
            </w:r>
          </w:p>
        </w:tc>
      </w:tr>
      <w:tr>
        <w:trPr>
          <w:cantSplit/>
        </w:trPr>
        <w:tc>
          <w:tcPr>
            <w:tcW w:type="dxa" w:w="2088"/>
            <w:vAlign w:val="center"/>
            <w:tcMar>
              <w:top w:w="65" w:type="dxa"/>
              <w:start w:w="80" w:type="dxa"/>
              <w:bottom w:w="65" w:type="dxa"/>
              <w:end w:w="80" w:type="dxa"/>
            </w:tcMar>
          </w:tcPr>
          <w:p>
            <w:pPr>
              <w:pStyle w:val="TableText"/>
              <w:keepLines/>
            </w:pPr>
            <w:r/>
            <w:r>
              <w:rPr>
                <w:rFonts w:ascii="Aptos" w:hAnsi="Aptos"/>
                <w:b w:val="0"/>
                <w:i w:val="0"/>
                <w:sz w:val="14"/>
              </w:rPr>
              <w:t>Technology stack proposal</w:t>
            </w:r>
          </w:p>
        </w:tc>
        <w:tc>
          <w:tcPr>
            <w:tcW w:type="dxa" w:w="7848"/>
            <w:vAlign w:val="center"/>
            <w:tcMar>
              <w:top w:w="65" w:type="dxa"/>
              <w:start w:w="80" w:type="dxa"/>
              <w:bottom w:w="65" w:type="dxa"/>
              <w:end w:w="80" w:type="dxa"/>
            </w:tcMar>
          </w:tcPr>
          <w:p>
            <w:pPr>
              <w:pStyle w:val="TableText"/>
              <w:keepLines/>
            </w:pPr>
            <w:r/>
            <w:r>
              <w:rPr>
                <w:rFonts w:ascii="Aptos" w:hAnsi="Aptos"/>
                <w:b w:val="0"/>
                <w:i w:val="0"/>
                <w:sz w:val="14"/>
              </w:rPr>
              <w:t>Frontend/backend/runtime/persistence/testing/deployment choices with justification; no choice treated as approved before review.</w:t>
            </w:r>
          </w:p>
        </w:tc>
      </w:tr>
      <w:tr>
        <w:trPr>
          <w:cantSplit/>
        </w:trPr>
        <w:tc>
          <w:tcPr>
            <w:tcW w:type="dxa" w:w="2088"/>
            <w:vAlign w:val="center"/>
            <w:tcMar>
              <w:top w:w="65" w:type="dxa"/>
              <w:start w:w="80" w:type="dxa"/>
              <w:bottom w:w="65" w:type="dxa"/>
              <w:end w:w="80" w:type="dxa"/>
            </w:tcMar>
            <w:shd w:fill="F5F8FA"/>
          </w:tcPr>
          <w:p>
            <w:pPr>
              <w:pStyle w:val="TableText"/>
              <w:keepLines/>
            </w:pPr>
            <w:r/>
            <w:r>
              <w:rPr>
                <w:rFonts w:ascii="Aptos" w:hAnsi="Aptos"/>
                <w:b w:val="0"/>
                <w:i w:val="0"/>
                <w:sz w:val="14"/>
              </w:rPr>
              <w:t>Module/component boundaries</w:t>
            </w:r>
          </w:p>
        </w:tc>
        <w:tc>
          <w:tcPr>
            <w:tcW w:type="dxa" w:w="7848"/>
            <w:vAlign w:val="center"/>
            <w:tcMar>
              <w:top w:w="65" w:type="dxa"/>
              <w:start w:w="80" w:type="dxa"/>
              <w:bottom w:w="65" w:type="dxa"/>
              <w:end w:w="80" w:type="dxa"/>
            </w:tcMar>
            <w:shd w:fill="F5F8FA"/>
          </w:tcPr>
          <w:p>
            <w:pPr>
              <w:pStyle w:val="TableText"/>
              <w:keepLines/>
            </w:pPr>
            <w:r/>
            <w:r>
              <w:rPr>
                <w:rFonts w:ascii="Aptos" w:hAnsi="Aptos"/>
                <w:b w:val="0"/>
                <w:i w:val="0"/>
                <w:sz w:val="14"/>
              </w:rPr>
              <w:t>Responsibility, inputs/outputs, dependencies, validation ownership, and allowed interactions.</w:t>
            </w:r>
          </w:p>
        </w:tc>
      </w:tr>
      <w:tr>
        <w:trPr>
          <w:cantSplit/>
        </w:trPr>
        <w:tc>
          <w:tcPr>
            <w:tcW w:type="dxa" w:w="2088"/>
            <w:vAlign w:val="center"/>
            <w:tcMar>
              <w:top w:w="65" w:type="dxa"/>
              <w:start w:w="80" w:type="dxa"/>
              <w:bottom w:w="65" w:type="dxa"/>
              <w:end w:w="80" w:type="dxa"/>
            </w:tcMar>
          </w:tcPr>
          <w:p>
            <w:pPr>
              <w:pStyle w:val="TableText"/>
              <w:keepLines/>
            </w:pPr>
            <w:r/>
            <w:r>
              <w:rPr>
                <w:rFonts w:ascii="Aptos" w:hAnsi="Aptos"/>
                <w:b w:val="0"/>
                <w:i w:val="0"/>
                <w:sz w:val="14"/>
              </w:rPr>
              <w:t>Allocation strategy</w:t>
            </w:r>
          </w:p>
        </w:tc>
        <w:tc>
          <w:tcPr>
            <w:tcW w:type="dxa" w:w="7848"/>
            <w:vAlign w:val="center"/>
            <w:tcMar>
              <w:top w:w="65" w:type="dxa"/>
              <w:start w:w="80" w:type="dxa"/>
              <w:bottom w:w="65" w:type="dxa"/>
              <w:end w:w="80" w:type="dxa"/>
            </w:tcMar>
          </w:tcPr>
          <w:p>
            <w:pPr>
              <w:pStyle w:val="TableText"/>
              <w:keepLines/>
            </w:pPr>
            <w:r/>
            <w:r>
              <w:rPr>
                <w:rFonts w:ascii="Aptos" w:hAnsi="Aptos"/>
                <w:b w:val="0"/>
                <w:i w:val="0"/>
                <w:sz w:val="14"/>
              </w:rPr>
              <w:t>Candidate algorithm families, hard-constraint enforcement, objective handling, termination, and explanation strategy.</w:t>
            </w:r>
          </w:p>
        </w:tc>
      </w:tr>
      <w:tr>
        <w:trPr>
          <w:cantSplit/>
        </w:trPr>
        <w:tc>
          <w:tcPr>
            <w:tcW w:type="dxa" w:w="2088"/>
            <w:vAlign w:val="center"/>
            <w:tcMar>
              <w:top w:w="65" w:type="dxa"/>
              <w:start w:w="80" w:type="dxa"/>
              <w:bottom w:w="65" w:type="dxa"/>
              <w:end w:w="80" w:type="dxa"/>
            </w:tcMar>
            <w:shd w:fill="F5F8FA"/>
          </w:tcPr>
          <w:p>
            <w:pPr>
              <w:pStyle w:val="TableText"/>
              <w:keepLines/>
            </w:pPr>
            <w:r/>
            <w:r>
              <w:rPr>
                <w:rFonts w:ascii="Aptos" w:hAnsi="Aptos"/>
                <w:b w:val="0"/>
                <w:i w:val="0"/>
                <w:sz w:val="14"/>
              </w:rPr>
              <w:t>Dynamic simulation design</w:t>
            </w:r>
          </w:p>
        </w:tc>
        <w:tc>
          <w:tcPr>
            <w:tcW w:type="dxa" w:w="7848"/>
            <w:vAlign w:val="center"/>
            <w:tcMar>
              <w:top w:w="65" w:type="dxa"/>
              <w:start w:w="80" w:type="dxa"/>
              <w:bottom w:w="65" w:type="dxa"/>
              <w:end w:w="80" w:type="dxa"/>
            </w:tcMar>
            <w:shd w:fill="F5F8FA"/>
          </w:tcPr>
          <w:p>
            <w:pPr>
              <w:pStyle w:val="TableText"/>
              <w:keepLines/>
            </w:pPr>
            <w:r/>
            <w:r>
              <w:rPr>
                <w:rFonts w:ascii="Aptos" w:hAnsi="Aptos"/>
                <w:b w:val="0"/>
                <w:i w:val="0"/>
                <w:sz w:val="14"/>
              </w:rPr>
              <w:t>Event flow, boundary enforcement, ordering, idempotency, state/version model, affected-set policy, atomicity, recovery, and status taxonomy.</w:t>
            </w:r>
          </w:p>
        </w:tc>
      </w:tr>
      <w:tr>
        <w:trPr>
          <w:cantSplit/>
        </w:trPr>
        <w:tc>
          <w:tcPr>
            <w:tcW w:type="dxa" w:w="2088"/>
            <w:vAlign w:val="center"/>
            <w:tcMar>
              <w:top w:w="65" w:type="dxa"/>
              <w:start w:w="80" w:type="dxa"/>
              <w:bottom w:w="65" w:type="dxa"/>
              <w:end w:w="80" w:type="dxa"/>
            </w:tcMar>
          </w:tcPr>
          <w:p>
            <w:pPr>
              <w:pStyle w:val="TableText"/>
              <w:keepLines/>
            </w:pPr>
            <w:r/>
            <w:r>
              <w:rPr>
                <w:rFonts w:ascii="Aptos" w:hAnsi="Aptos"/>
                <w:b w:val="0"/>
                <w:i w:val="0"/>
                <w:sz w:val="14"/>
              </w:rPr>
              <w:t>Data/API plan</w:t>
            </w:r>
          </w:p>
        </w:tc>
        <w:tc>
          <w:tcPr>
            <w:tcW w:type="dxa" w:w="7848"/>
            <w:vAlign w:val="center"/>
            <w:tcMar>
              <w:top w:w="65" w:type="dxa"/>
              <w:start w:w="80" w:type="dxa"/>
              <w:bottom w:w="65" w:type="dxa"/>
              <w:end w:w="80" w:type="dxa"/>
            </w:tcMar>
          </w:tcPr>
          <w:p>
            <w:pPr>
              <w:pStyle w:val="TableText"/>
              <w:keepLines/>
            </w:pPr>
            <w:r>
              <w:t>Map the existing seven CSV schemas to the application model; document assumptions, synthetic fields, missing values, and fields the optimizer cannot safely rely on.</w:t>
            </w:r>
            <w:r>
              <w:rPr>
                <w:rFonts w:ascii="Aptos" w:hAnsi="Aptos"/>
                <w:b w:val="0"/>
                <w:i w:val="0"/>
                <w:sz w:val="14"/>
              </w:rPr>
            </w:r>
          </w:p>
        </w:tc>
      </w:tr>
      <w:tr>
        <w:trPr>
          <w:cantSplit/>
        </w:trPr>
        <w:tc>
          <w:tcPr>
            <w:tcW w:type="dxa" w:w="2088"/>
            <w:vAlign w:val="center"/>
            <w:tcMar>
              <w:top w:w="65" w:type="dxa"/>
              <w:start w:w="80" w:type="dxa"/>
              <w:bottom w:w="65" w:type="dxa"/>
              <w:end w:w="80" w:type="dxa"/>
            </w:tcMar>
            <w:shd w:fill="F5F8FA"/>
          </w:tcPr>
          <w:p>
            <w:pPr>
              <w:pStyle w:val="TableText"/>
              <w:keepLines/>
            </w:pPr>
            <w:r/>
            <w:r>
              <w:rPr>
                <w:rFonts w:ascii="Aptos" w:hAnsi="Aptos"/>
                <w:b w:val="0"/>
                <w:i w:val="0"/>
                <w:sz w:val="14"/>
              </w:rPr>
              <w:t>UI implementation plan</w:t>
            </w:r>
          </w:p>
        </w:tc>
        <w:tc>
          <w:tcPr>
            <w:tcW w:type="dxa" w:w="7848"/>
            <w:vAlign w:val="center"/>
            <w:tcMar>
              <w:top w:w="65" w:type="dxa"/>
              <w:start w:w="80" w:type="dxa"/>
              <w:bottom w:w="65" w:type="dxa"/>
              <w:end w:w="80" w:type="dxa"/>
            </w:tcMar>
            <w:shd w:fill="F5F8FA"/>
          </w:tcPr>
          <w:p>
            <w:pPr>
              <w:pStyle w:val="TableText"/>
              <w:keepLines/>
            </w:pPr>
            <w:r/>
            <w:r>
              <w:rPr>
                <w:rFonts w:ascii="Aptos" w:hAnsi="Aptos"/>
                <w:b w:val="0"/>
                <w:i w:val="0"/>
                <w:sz w:val="14"/>
              </w:rPr>
              <w:t>Page/component structure, backend data flow, UI state handling, and consistency with the proposed dashboard direction.</w:t>
            </w:r>
          </w:p>
        </w:tc>
      </w:tr>
      <w:tr>
        <w:trPr>
          <w:cantSplit/>
        </w:trPr>
        <w:tc>
          <w:tcPr>
            <w:tcW w:type="dxa" w:w="2088"/>
            <w:vAlign w:val="center"/>
            <w:tcMar>
              <w:top w:w="65" w:type="dxa"/>
              <w:start w:w="80" w:type="dxa"/>
              <w:bottom w:w="65" w:type="dxa"/>
              <w:end w:w="80" w:type="dxa"/>
            </w:tcMar>
          </w:tcPr>
          <w:p>
            <w:pPr>
              <w:pStyle w:val="TableText"/>
              <w:keepLines/>
            </w:pPr>
            <w:r/>
            <w:r>
              <w:rPr>
                <w:rFonts w:ascii="Aptos" w:hAnsi="Aptos"/>
                <w:b w:val="0"/>
                <w:i w:val="0"/>
                <w:sz w:val="14"/>
              </w:rPr>
              <w:t>Verification plan</w:t>
            </w:r>
          </w:p>
        </w:tc>
        <w:tc>
          <w:tcPr>
            <w:tcW w:type="dxa" w:w="7848"/>
            <w:vAlign w:val="center"/>
            <w:tcMar>
              <w:top w:w="65" w:type="dxa"/>
              <w:start w:w="80" w:type="dxa"/>
              <w:bottom w:w="65" w:type="dxa"/>
              <w:end w:w="80" w:type="dxa"/>
            </w:tcMar>
          </w:tcPr>
          <w:p>
            <w:pPr>
              <w:pStyle w:val="TableText"/>
              <w:keepLines/>
            </w:pPr>
            <w:r/>
            <w:r>
              <w:rPr>
                <w:rFonts w:ascii="Aptos" w:hAnsi="Aptos"/>
                <w:b w:val="0"/>
                <w:i w:val="0"/>
                <w:sz w:val="14"/>
              </w:rPr>
              <w:t>Requirement-to-test mapping, invariant testing, dynamic scenario coverage, performance/benchmark protocol.</w:t>
            </w:r>
          </w:p>
        </w:tc>
      </w:tr>
      <w:tr>
        <w:trPr>
          <w:cantSplit/>
        </w:trPr>
        <w:tc>
          <w:tcPr>
            <w:tcW w:type="dxa" w:w="2088"/>
            <w:vAlign w:val="center"/>
            <w:tcMar>
              <w:top w:w="65" w:type="dxa"/>
              <w:start w:w="80" w:type="dxa"/>
              <w:bottom w:w="65" w:type="dxa"/>
              <w:end w:w="80" w:type="dxa"/>
            </w:tcMar>
            <w:shd w:fill="F5F8FA"/>
          </w:tcPr>
          <w:p>
            <w:pPr>
              <w:pStyle w:val="TableText"/>
              <w:keepLines/>
            </w:pPr>
            <w:r/>
            <w:r>
              <w:rPr>
                <w:rFonts w:ascii="Aptos" w:hAnsi="Aptos"/>
                <w:b w:val="0"/>
                <w:i w:val="0"/>
                <w:sz w:val="14"/>
              </w:rPr>
              <w:t>Risk register</w:t>
            </w:r>
          </w:p>
        </w:tc>
        <w:tc>
          <w:tcPr>
            <w:tcW w:type="dxa" w:w="7848"/>
            <w:vAlign w:val="center"/>
            <w:tcMar>
              <w:top w:w="65" w:type="dxa"/>
              <w:start w:w="80" w:type="dxa"/>
              <w:bottom w:w="65" w:type="dxa"/>
              <w:end w:w="80" w:type="dxa"/>
            </w:tcMar>
            <w:shd w:fill="F5F8FA"/>
          </w:tcPr>
          <w:p>
            <w:pPr>
              <w:pStyle w:val="TableText"/>
              <w:keepLines/>
            </w:pPr>
            <w:r/>
            <w:r>
              <w:rPr>
                <w:rFonts w:ascii="Aptos" w:hAnsi="Aptos"/>
                <w:b w:val="0"/>
                <w:i w:val="0"/>
                <w:sz w:val="14"/>
              </w:rPr>
              <w:t>Technical and delivery risks, likelihood/impact, mitigations, and decision owners.</w:t>
            </w:r>
          </w:p>
        </w:tc>
      </w:tr>
      <w:tr>
        <w:trPr>
          <w:cantSplit/>
        </w:trPr>
        <w:tc>
          <w:tcPr>
            <w:tcW w:type="dxa" w:w="2088"/>
            <w:vAlign w:val="center"/>
            <w:tcMar>
              <w:top w:w="65" w:type="dxa"/>
              <w:start w:w="80" w:type="dxa"/>
              <w:bottom w:w="65" w:type="dxa"/>
              <w:end w:w="80" w:type="dxa"/>
            </w:tcMar>
          </w:tcPr>
          <w:p>
            <w:pPr>
              <w:pStyle w:val="TableText"/>
              <w:keepLines/>
            </w:pPr>
            <w:r/>
            <w:r>
              <w:rPr>
                <w:rFonts w:ascii="Aptos" w:hAnsi="Aptos"/>
                <w:b w:val="0"/>
                <w:i w:val="0"/>
                <w:sz w:val="14"/>
              </w:rPr>
              <w:t>Phased roadmap</w:t>
            </w:r>
          </w:p>
        </w:tc>
        <w:tc>
          <w:tcPr>
            <w:tcW w:type="dxa" w:w="7848"/>
            <w:vAlign w:val="center"/>
            <w:tcMar>
              <w:top w:w="65" w:type="dxa"/>
              <w:start w:w="80" w:type="dxa"/>
              <w:bottom w:w="65" w:type="dxa"/>
              <w:end w:w="80" w:type="dxa"/>
            </w:tcMar>
          </w:tcPr>
          <w:p>
            <w:pPr>
              <w:pStyle w:val="TableText"/>
              <w:keepLines/>
            </w:pPr>
            <w:r/>
            <w:r>
              <w:rPr>
                <w:rFonts w:ascii="Aptos" w:hAnsi="Aptos"/>
                <w:b w:val="0"/>
                <w:i w:val="0"/>
                <w:sz w:val="14"/>
              </w:rPr>
              <w:t>Dependencies, deliverables, allowed files/scope by phase, acceptance criteria, and go/no-go gates.</w:t>
            </w:r>
          </w:p>
        </w:tc>
      </w:tr>
      <w:tr>
        <w:trPr>
          <w:cantSplit/>
        </w:trPr>
        <w:tc>
          <w:tcPr>
            <w:tcW w:type="dxa" w:w="2088"/>
            <w:vAlign w:val="center"/>
            <w:tcMar>
              <w:top w:w="65" w:type="dxa"/>
              <w:start w:w="80" w:type="dxa"/>
              <w:bottom w:w="65" w:type="dxa"/>
              <w:end w:w="80" w:type="dxa"/>
            </w:tcMar>
            <w:shd w:fill="F5F8FA"/>
          </w:tcPr>
          <w:p>
            <w:pPr>
              <w:pStyle w:val="TableText"/>
              <w:keepLines/>
            </w:pPr>
            <w:r/>
            <w:r>
              <w:rPr>
                <w:rFonts w:ascii="Aptos" w:hAnsi="Aptos"/>
                <w:b w:val="0"/>
                <w:i w:val="0"/>
                <w:sz w:val="14"/>
              </w:rPr>
              <w:t>Questions for owners</w:t>
            </w:r>
          </w:p>
        </w:tc>
        <w:tc>
          <w:tcPr>
            <w:tcW w:type="dxa" w:w="7848"/>
            <w:vAlign w:val="center"/>
            <w:tcMar>
              <w:top w:w="65" w:type="dxa"/>
              <w:start w:w="80" w:type="dxa"/>
              <w:bottom w:w="65" w:type="dxa"/>
              <w:end w:w="80" w:type="dxa"/>
            </w:tcMar>
            <w:shd w:fill="F5F8FA"/>
          </w:tcPr>
          <w:p>
            <w:pPr>
              <w:pStyle w:val="TableText"/>
              <w:keepLines/>
            </w:pPr>
            <w:r/>
            <w:r>
              <w:rPr>
                <w:rFonts w:ascii="Aptos" w:hAnsi="Aptos"/>
                <w:b w:val="0"/>
                <w:i w:val="0"/>
                <w:sz w:val="14"/>
              </w:rPr>
              <w:t>Explicit decisions that need human approval; do not bury these in general prose.</w:t>
            </w:r>
          </w:p>
        </w:tc>
      </w:tr>
    </w:tbl>
    <w:p>
      <w:pPr>
        <w:spacing w:after="20"/>
      </w:pPr>
    </w:p>
    <w:p>
      <w:pPr>
        <w:pStyle w:val="Heading2"/>
      </w:pPr>
      <w:r>
        <w:t>19.2 Restrictions during assessment</w:t>
      </w:r>
    </w:p>
    <w:p>
      <w:pPr>
        <w:pStyle w:val="ListBullet"/>
        <w:spacing w:after="40"/>
      </w:pPr>
      <w:r>
        <w:t>Do not expand prototype scope, regenerate seed datasets without a concrete need, or make major architecture changes without approval.</w:t>
      </w:r>
    </w:p>
    <w:p>
      <w:pPr>
        <w:pStyle w:val="ListBullet"/>
        <w:spacing w:after="40"/>
      </w:pPr>
      <w:r>
        <w:t>Do not assume a language, framework, solver, database, hosting provider, or algorithm is already selected.</w:t>
      </w:r>
    </w:p>
    <w:p>
      <w:pPr>
        <w:pStyle w:val="ListBullet"/>
        <w:spacing w:after="40"/>
      </w:pPr>
      <w:r>
        <w:t>Do not choose final numerical limits without recommending values and explaining the evidence/assumptions; owner approval is required.</w:t>
      </w:r>
    </w:p>
    <w:p>
      <w:pPr>
        <w:pStyle w:val="ListBullet"/>
        <w:spacing w:after="40"/>
      </w:pPr>
      <w:r>
        <w:t>Do not treat proposed UI screens or candidate event types as approved scope automatically.</w:t>
      </w:r>
    </w:p>
    <w:p>
      <w:pPr>
        <w:pStyle w:val="ListBullet"/>
        <w:spacing w:after="40"/>
      </w:pPr>
      <w:r>
        <w:t>Do not weaken hard constraints or change the core room-allocation problem to make implementation easier.</w:t>
      </w:r>
    </w:p>
    <w:p>
      <w:pPr>
        <w:pStyle w:val="ListBullet"/>
        <w:spacing w:after="40"/>
      </w:pPr>
      <w:r>
        <w:t>Do not claim the system is ready for development while critical scope/boundary decisions remain unresolved.</w:t>
      </w:r>
    </w:p>
    <w:p>
      <w:pPr>
        <w:pStyle w:val="ListBullet"/>
        <w:spacing w:after="40"/>
      </w:pPr>
      <w:r>
        <w:t>Do not silently edit the master specification. Submit recommended edits/decision requests for owner review.</w:t>
      </w:r>
    </w:p>
    <w:p>
      <w:pPr>
        <w:pStyle w:val="ListBullet"/>
        <w:spacing w:after="40"/>
      </w:pPr>
      <w:r>
        <w:t>Return an assessment, proposed architecture, open questions, and implementation plan for explicit approval.</w:t>
      </w:r>
    </w:p>
    <w:p>
      <w:pPr>
        <w:pStyle w:val="Heading2"/>
      </w:pPr>
      <w:r>
        <w:t>19.3 Architecture review questions</w:t>
      </w:r>
    </w:p>
    <w:p>
      <w:pPr>
        <w:pStyle w:val="ListBullet"/>
        <w:spacing w:after="40"/>
      </w:pPr>
      <w:r>
        <w:t>Is the room-allocation versus timetable-generation boundary enforced throughout the design?</w:t>
      </w:r>
    </w:p>
    <w:p>
      <w:pPr>
        <w:pStyle w:val="ListBullet"/>
        <w:spacing w:after="40"/>
      </w:pPr>
      <w:r>
        <w:t>Is there a validator independent of candidate generation and UI logic?</w:t>
      </w:r>
    </w:p>
    <w:p>
      <w:pPr>
        <w:pStyle w:val="ListBullet"/>
        <w:spacing w:after="40"/>
      </w:pPr>
      <w:r>
        <w:t>Are complete/partial/proven-infeasible/unknown/invalid/failed statuses preserved end to end?</w:t>
      </w:r>
    </w:p>
    <w:p>
      <w:pPr>
        <w:pStyle w:val="ListBullet"/>
        <w:spacing w:after="40"/>
      </w:pPr>
      <w:r>
        <w:t>Are event limits enforced outside the UI, with replayable event/run metadata?</w:t>
      </w:r>
    </w:p>
    <w:p>
      <w:pPr>
        <w:pStyle w:val="ListBullet"/>
        <w:spacing w:after="40"/>
      </w:pPr>
      <w:r>
        <w:t>Can current scenario state diverge from a historical published schedule without lying about validity?</w:t>
      </w:r>
    </w:p>
    <w:p>
      <w:pPr>
        <w:pStyle w:val="ListBullet"/>
        <w:spacing w:after="40"/>
      </w:pPr>
      <w:r>
        <w:t>Can failed repairs preserve history while showing currently impacted sessions?</w:t>
      </w:r>
    </w:p>
    <w:p>
      <w:pPr>
        <w:pStyle w:val="ListBullet"/>
        <w:spacing w:after="40"/>
      </w:pPr>
      <w:r>
        <w:t>Are optimizer scope and disruption constraints explicitly enforced?</w:t>
      </w:r>
    </w:p>
    <w:p>
      <w:pPr>
        <w:pStyle w:val="ListBullet"/>
        <w:spacing w:after="40"/>
      </w:pPr>
      <w:r>
        <w:t>Are contracts versioned/testable and clearly dependent on pending dataset decisions?</w:t>
      </w:r>
    </w:p>
    <w:p>
      <w:pPr>
        <w:pStyle w:val="ListBullet"/>
        <w:spacing w:after="40"/>
      </w:pPr>
      <w:r>
        <w:t>Are metrics defined consistently and comparisons fair?</w:t>
      </w:r>
    </w:p>
    <w:p>
      <w:pPr>
        <w:pStyle w:val="ListBullet"/>
        <w:spacing w:after="40"/>
      </w:pPr>
      <w:r>
        <w:t>Can the approved prototype be demonstrated without unapproved integrations?</w:t>
      </w:r>
    </w:p>
    <w:p>
      <w:pPr>
        <w:pStyle w:val="ListBullet"/>
        <w:spacing w:after="40"/>
      </w:pPr>
      <w:r>
        <w:t>Are performance targets tied to a declared workload and test environment?</w:t>
      </w:r>
    </w:p>
    <w:p>
      <w:pPr>
        <w:pStyle w:val="ListBullet"/>
        <w:spacing w:after="40"/>
      </w:pPr>
      <w:r>
        <w:t>Are edge cases, error states, and permission checks covered end to end?</w:t>
      </w:r>
    </w:p>
    <w:p>
      <w:pPr>
        <w:pStyle w:val="Heading1"/>
      </w:pPr>
      <w:r>
        <w:t>20. AI-agent operating rules and change control</w:t>
      </w:r>
    </w:p>
    <w:p>
      <w:pPr>
        <w:pStyle w:val="Heading2"/>
      </w:pPr>
      <w:r>
        <w:t>20.1 Mandatory agent behavior</w:t>
      </w:r>
    </w:p>
    <w:p>
      <w:pPr>
        <w:pStyle w:val="ListBullet"/>
        <w:spacing w:after="40"/>
      </w:pPr>
      <w:r>
        <w:t>Read this master specification and all relevant approved supporting documents before proposing or implementing a change.</w:t>
      </w:r>
    </w:p>
    <w:p>
      <w:pPr>
        <w:pStyle w:val="ListBullet"/>
        <w:spacing w:after="40"/>
      </w:pPr>
      <w:r>
        <w:t>Treat OPEN, DRAFT, PROPOSED, and PENDING INPUT items according to their stated status; never silently convert them into facts.</w:t>
      </w:r>
    </w:p>
    <w:p>
      <w:pPr>
        <w:pStyle w:val="ListBullet"/>
        <w:spacing w:after="40"/>
      </w:pPr>
      <w:r>
        <w:t>At the start of a task, state the phase, approved scope, intended files/areas, dependencies, and tests/verification to run.</w:t>
      </w:r>
    </w:p>
    <w:p>
      <w:pPr>
        <w:pStyle w:val="ListBullet"/>
        <w:spacing w:after="40"/>
      </w:pPr>
      <w:r>
        <w:t>Perform only the authorized task. Do not expand the task into adjacent features or unrelated refactoring.</w:t>
      </w:r>
    </w:p>
    <w:p>
      <w:pPr>
        <w:pStyle w:val="ListBullet"/>
        <w:spacing w:after="40"/>
      </w:pPr>
      <w:r>
        <w:t>Do not modify fixed invariants, simulation bounds, accepted requirements, or data contracts without approval.</w:t>
      </w:r>
    </w:p>
    <w:p>
      <w:pPr>
        <w:pStyle w:val="ListBullet"/>
        <w:spacing w:after="40"/>
      </w:pPr>
      <w:r>
        <w:t>Do not fabricate campus data, run results, benchmark improvements, test results, or completion claims.</w:t>
      </w:r>
    </w:p>
    <w:p>
      <w:pPr>
        <w:pStyle w:val="ListBullet"/>
        <w:spacing w:after="40"/>
      </w:pPr>
      <w:r>
        <w:t>Do not silently install dependencies, add integrations/services, or make major architecture changes outside the approved plan.</w:t>
      </w:r>
    </w:p>
    <w:p>
      <w:pPr>
        <w:pStyle w:val="ListBullet"/>
        <w:spacing w:after="40"/>
      </w:pPr>
      <w:r>
        <w:t>When requirements conflict or block safe implementation, stop the dependent work and report options and impacts.</w:t>
      </w:r>
    </w:p>
    <w:p>
      <w:pPr>
        <w:pStyle w:val="ListBullet"/>
        <w:spacing w:after="40"/>
      </w:pPr>
      <w:r>
        <w:t>After implementation, report changed files, tests actually run and results, known gaps, and any decisions needed.</w:t>
      </w:r>
    </w:p>
    <w:p>
      <w:pPr>
        <w:pStyle w:val="ListBullet"/>
        <w:spacing w:after="40"/>
      </w:pPr>
      <w:r>
        <w:t>Update documentation only to reflect approved changes and preserve consistency/version history.</w:t>
      </w:r>
    </w:p>
    <w:p>
      <w:pPr>
        <w:pStyle w:val="ListBullet"/>
        <w:spacing w:after="40"/>
      </w:pPr>
      <w:r>
        <w:t>A feature is not complete until its acceptance criteria, relevant tests, UI states, and documentation obligations pass.</w:t>
      </w:r>
    </w:p>
    <w:p>
      <w:pPr>
        <w:pStyle w:val="Heading2"/>
      </w:pPr>
      <w:r>
        <w:t>20.2 Change request process</w:t>
      </w:r>
    </w:p>
    <w:p>
      <w:pPr>
        <w:spacing w:after="40"/>
        <w:ind w:left="317" w:hanging="317"/>
      </w:pPr>
      <w:r>
        <w:t>1. Identify the requirement/decision being changed and why.</w:t>
      </w:r>
    </w:p>
    <w:p>
      <w:pPr>
        <w:spacing w:after="40"/>
        <w:ind w:left="317" w:hanging="317"/>
      </w:pPr>
      <w:r>
        <w:t>2. List affected hard constraints, user-visible behaviors, modules, data contracts, metrics, tests, and documents.</w:t>
      </w:r>
    </w:p>
    <w:p>
      <w:pPr>
        <w:spacing w:after="40"/>
        <w:ind w:left="317" w:hanging="317"/>
      </w:pPr>
      <w:r>
        <w:t>3. Compare options and explain behavioral, implementation, data, and evaluation impacts.</w:t>
      </w:r>
    </w:p>
    <w:p>
      <w:pPr>
        <w:spacing w:after="40"/>
        <w:ind w:left="317" w:hanging="317"/>
      </w:pPr>
      <w:r>
        <w:t>4. Obtain project owner/team approval before treating a scope/boundary change as authorized.</w:t>
      </w:r>
    </w:p>
    <w:p>
      <w:pPr>
        <w:spacing w:after="40"/>
        <w:ind w:left="317" w:hanging="317"/>
      </w:pPr>
      <w:r>
        <w:t>5. Update the master specification and relevant supporting specs, increment version, record decision and rationale, then update tests.</w:t>
      </w:r>
    </w:p>
    <w:p>
      <w:pPr>
        <w:spacing w:after="40"/>
        <w:ind w:left="317" w:hanging="317"/>
      </w:pPr>
      <w:r>
        <w:t>6. Do not leave conflicting old and new requirements active without a clear supersession note.</w:t>
      </w:r>
    </w:p>
    <w:p>
      <w:pPr>
        <w:pStyle w:val="Heading2"/>
      </w:pPr>
      <w:r>
        <w:t>20.3 Decision log requirements</w:t>
      </w:r>
    </w:p>
    <w:p>
      <w:r>
        <w:t>The separate DECISION_LOG.md should record a stable decision ID, date, decision statement, status, owner/approver, rationale, options considered, consequences, affected requirements/documents/tests, and superseded decisions. A chat recommendation alone is not an approved decision until captured and confirmed by the team.</w:t>
      </w:r>
    </w:p>
    <w:p>
      <w:pPr>
        <w:pStyle w:val="Heading1"/>
      </w:pPr>
      <w:r>
        <w:t>21. Approval gates and implementation authorization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vAlign w:val="center"/>
            <w:tcMar>
              <w:top w:w="65" w:type="dxa"/>
              <w:start w:w="80" w:type="dxa"/>
              <w:bottom w:w="65" w:type="dxa"/>
              <w:end w:w="80" w:type="dxa"/>
            </w:tcMar>
            <w:shd w:fill="14324A"/>
          </w:tcPr>
          <w:p>
            <w:pPr>
              <w:pStyle w:val="TableText"/>
              <w:keepLines/>
            </w:pPr>
            <w:r/>
            <w:r>
              <w:rPr>
                <w:rFonts w:ascii="Aptos" w:hAnsi="Aptos"/>
                <w:b/>
                <w:i w:val="0"/>
                <w:color w:val="FFFFFF"/>
                <w:sz w:val="16"/>
              </w:rPr>
              <w:t>Gate</w:t>
            </w:r>
          </w:p>
        </w:tc>
        <w:tc>
          <w:tcPr>
            <w:tcW w:type="dxa" w:w="5256"/>
            <w:vAlign w:val="center"/>
            <w:tcMar>
              <w:top w:w="65" w:type="dxa"/>
              <w:start w:w="80" w:type="dxa"/>
              <w:bottom w:w="65" w:type="dxa"/>
              <w:end w:w="80" w:type="dxa"/>
            </w:tcMar>
            <w:shd w:fill="14324A"/>
          </w:tcPr>
          <w:p>
            <w:pPr>
              <w:pStyle w:val="TableText"/>
              <w:keepLines/>
            </w:pPr>
            <w:r/>
            <w:r>
              <w:rPr>
                <w:rFonts w:ascii="Aptos" w:hAnsi="Aptos"/>
                <w:b/>
                <w:i w:val="0"/>
                <w:color w:val="FFFFFF"/>
                <w:sz w:val="16"/>
              </w:rPr>
              <w:t>Required exit condition</w:t>
            </w:r>
          </w:p>
        </w:tc>
        <w:tc>
          <w:tcPr>
            <w:tcW w:type="dxa" w:w="2736"/>
            <w:vAlign w:val="center"/>
            <w:tcMar>
              <w:top w:w="65" w:type="dxa"/>
              <w:start w:w="80" w:type="dxa"/>
              <w:bottom w:w="65" w:type="dxa"/>
              <w:end w:w="80" w:type="dxa"/>
            </w:tcMar>
            <w:shd w:fill="14324A"/>
          </w:tcPr>
          <w:p>
            <w:pPr>
              <w:pStyle w:val="TableText"/>
              <w:keepLines/>
            </w:pPr>
            <w:r/>
            <w:r>
              <w:rPr>
                <w:rFonts w:ascii="Aptos" w:hAnsi="Aptos"/>
                <w:b/>
                <w:i w:val="0"/>
                <w:color w:val="FFFFFF"/>
                <w:sz w:val="16"/>
              </w:rPr>
              <w:t>What is allowed</w:t>
            </w:r>
          </w:p>
        </w:tc>
      </w:tr>
      <w:tr>
        <w:trPr>
          <w:cantSplit/>
        </w:trPr>
        <w:tc>
          <w:tcPr>
            <w:tcW w:type="dxa" w:w="1944"/>
            <w:vAlign w:val="center"/>
            <w:tcMar>
              <w:top w:w="65" w:type="dxa"/>
              <w:start w:w="80" w:type="dxa"/>
              <w:bottom w:w="65" w:type="dxa"/>
              <w:end w:w="80" w:type="dxa"/>
            </w:tcMar>
          </w:tcPr>
          <w:p>
            <w:pPr>
              <w:pStyle w:val="TableText"/>
              <w:keepLines/>
            </w:pPr>
            <w:r/>
            <w:r>
              <w:rPr>
                <w:rFonts w:ascii="Aptos" w:hAnsi="Aptos"/>
                <w:b w:val="0"/>
                <w:i w:val="0"/>
                <w:sz w:val="14"/>
              </w:rPr>
              <w:t>G0 — Foundation review</w:t>
            </w:r>
          </w:p>
        </w:tc>
        <w:tc>
          <w:tcPr>
            <w:tcW w:type="dxa" w:w="5256"/>
            <w:vAlign w:val="center"/>
            <w:tcMar>
              <w:top w:w="65" w:type="dxa"/>
              <w:start w:w="80" w:type="dxa"/>
              <w:bottom w:w="65" w:type="dxa"/>
              <w:end w:w="80" w:type="dxa"/>
            </w:tcMar>
          </w:tcPr>
          <w:p>
            <w:pPr>
              <w:pStyle w:val="TableText"/>
              <w:keepLines/>
            </w:pPr>
            <w:r/>
            <w:r>
              <w:rPr>
                <w:rFonts w:ascii="Aptos" w:hAnsi="Aptos"/>
                <w:b w:val="0"/>
                <w:i w:val="0"/>
                <w:sz w:val="14"/>
              </w:rPr>
              <w:t>Project problem framing, vision, core scope, challenge catalogue, and master document reviewed.</w:t>
            </w:r>
          </w:p>
        </w:tc>
        <w:tc>
          <w:tcPr>
            <w:tcW w:type="dxa" w:w="2736"/>
            <w:vAlign w:val="center"/>
            <w:tcMar>
              <w:top w:w="65" w:type="dxa"/>
              <w:start w:w="80" w:type="dxa"/>
              <w:bottom w:w="65" w:type="dxa"/>
              <w:end w:w="80" w:type="dxa"/>
            </w:tcMar>
          </w:tcPr>
          <w:p>
            <w:pPr>
              <w:pStyle w:val="TableText"/>
              <w:keepLines/>
            </w:pPr>
            <w:r/>
            <w:r>
              <w:rPr>
                <w:rFonts w:ascii="Aptos" w:hAnsi="Aptos"/>
                <w:b w:val="0"/>
                <w:i w:val="0"/>
                <w:sz w:val="14"/>
              </w:rPr>
              <w:t>Continue documentation and resolve questions; no app build.</w:t>
            </w:r>
          </w:p>
        </w:tc>
      </w:tr>
      <w:tr>
        <w:trPr>
          <w:cantSplit/>
        </w:trPr>
        <w:tc>
          <w:tcPr>
            <w:tcW w:type="dxa" w:w="1944"/>
            <w:vAlign w:val="center"/>
            <w:tcMar>
              <w:top w:w="65" w:type="dxa"/>
              <w:start w:w="80" w:type="dxa"/>
              <w:bottom w:w="65" w:type="dxa"/>
              <w:end w:w="80" w:type="dxa"/>
            </w:tcMar>
            <w:shd w:fill="F5F8FA"/>
          </w:tcPr>
          <w:p>
            <w:pPr>
              <w:pStyle w:val="TableText"/>
              <w:keepLines/>
            </w:pPr>
            <w:r/>
            <w:r>
              <w:rPr>
                <w:rFonts w:ascii="Aptos" w:hAnsi="Aptos"/>
                <w:b w:val="0"/>
                <w:i w:val="0"/>
                <w:sz w:val="14"/>
              </w:rPr>
              <w:t>G1 — Boundary approval</w:t>
            </w:r>
          </w:p>
        </w:tc>
        <w:tc>
          <w:tcPr>
            <w:tcW w:type="dxa" w:w="5256"/>
            <w:vAlign w:val="center"/>
            <w:tcMar>
              <w:top w:w="65" w:type="dxa"/>
              <w:start w:w="80" w:type="dxa"/>
              <w:bottom w:w="65" w:type="dxa"/>
              <w:end w:w="80" w:type="dxa"/>
            </w:tcMar>
            <w:shd w:fill="F5F8FA"/>
          </w:tcPr>
          <w:p>
            <w:pPr>
              <w:pStyle w:val="TableText"/>
              <w:keepLines/>
            </w:pPr>
            <w:r/>
            <w:r>
              <w:rPr>
                <w:rFonts w:ascii="Aptos" w:hAnsi="Aptos"/>
                <w:b w:val="0"/>
                <w:i w:val="0"/>
                <w:sz w:val="14"/>
              </w:rPr>
              <w:t>Scheduling authority, hard constraints, time semantics, event allowlist, numerical limits, repair policy, result taxonomy, and stop conditions approved.</w:t>
            </w:r>
          </w:p>
        </w:tc>
        <w:tc>
          <w:tcPr>
            <w:tcW w:type="dxa" w:w="2736"/>
            <w:vAlign w:val="center"/>
            <w:tcMar>
              <w:top w:w="65" w:type="dxa"/>
              <w:start w:w="80" w:type="dxa"/>
              <w:bottom w:w="65" w:type="dxa"/>
              <w:end w:w="80" w:type="dxa"/>
            </w:tcMar>
            <w:shd w:fill="F5F8FA"/>
          </w:tcPr>
          <w:p>
            <w:pPr>
              <w:pStyle w:val="TableText"/>
              <w:keepLines/>
            </w:pPr>
            <w:r/>
            <w:r>
              <w:rPr>
                <w:rFonts w:ascii="Aptos" w:hAnsi="Aptos"/>
                <w:b w:val="0"/>
                <w:i w:val="0"/>
                <w:sz w:val="14"/>
              </w:rPr>
              <w:t>Architecture assessment can rely on these rules.</w:t>
            </w:r>
          </w:p>
        </w:tc>
      </w:tr>
      <w:tr>
        <w:trPr>
          <w:cantSplit/>
        </w:trPr>
        <w:tc>
          <w:tcPr>
            <w:tcW w:type="dxa" w:w="1944"/>
            <w:vAlign w:val="center"/>
            <w:tcMar>
              <w:top w:w="65" w:type="dxa"/>
              <w:start w:w="80" w:type="dxa"/>
              <w:bottom w:w="65" w:type="dxa"/>
              <w:end w:w="80" w:type="dxa"/>
            </w:tcMar>
          </w:tcPr>
          <w:p>
            <w:pPr>
              <w:pStyle w:val="TableText"/>
              <w:keepLines/>
            </w:pPr>
            <w:r/>
            <w:r>
              <w:rPr>
                <w:rFonts w:ascii="Aptos" w:hAnsi="Aptos"/>
                <w:b w:val="0"/>
                <w:i w:val="0"/>
                <w:sz w:val="14"/>
              </w:rPr>
              <w:t>G2 — Antigravity assessment</w:t>
            </w:r>
          </w:p>
        </w:tc>
        <w:tc>
          <w:tcPr>
            <w:tcW w:type="dxa" w:w="5256"/>
            <w:vAlign w:val="center"/>
            <w:tcMar>
              <w:top w:w="65" w:type="dxa"/>
              <w:start w:w="80" w:type="dxa"/>
              <w:bottom w:w="65" w:type="dxa"/>
              <w:end w:w="80" w:type="dxa"/>
            </w:tcMar>
          </w:tcPr>
          <w:p>
            <w:pPr>
              <w:pStyle w:val="TableText"/>
              <w:keepLines/>
            </w:pPr>
            <w:r/>
            <w:r>
              <w:rPr>
                <w:rFonts w:ascii="Aptos" w:hAnsi="Aptos"/>
                <w:b w:val="0"/>
                <w:i w:val="0"/>
                <w:sz w:val="14"/>
              </w:rPr>
              <w:t>Requirements audit, architecture alternatives, recommended stack/algorithm, data/API strategy, tests, risks, and roadmap submitted.</w:t>
            </w:r>
          </w:p>
        </w:tc>
        <w:tc>
          <w:tcPr>
            <w:tcW w:type="dxa" w:w="2736"/>
            <w:vAlign w:val="center"/>
            <w:tcMar>
              <w:top w:w="65" w:type="dxa"/>
              <w:start w:w="80" w:type="dxa"/>
              <w:bottom w:w="65" w:type="dxa"/>
              <w:end w:w="80" w:type="dxa"/>
            </w:tcMar>
          </w:tcPr>
          <w:p>
            <w:pPr>
              <w:pStyle w:val="TableText"/>
              <w:keepLines/>
            </w:pPr>
            <w:r/>
            <w:r>
              <w:rPr>
                <w:rFonts w:ascii="Aptos" w:hAnsi="Aptos"/>
                <w:b w:val="0"/>
                <w:i w:val="0"/>
                <w:sz w:val="14"/>
              </w:rPr>
              <w:t>Review and revise planning artifacts only.</w:t>
            </w:r>
          </w:p>
        </w:tc>
      </w:tr>
      <w:tr>
        <w:trPr>
          <w:cantSplit/>
        </w:trPr>
        <w:tc>
          <w:tcPr>
            <w:tcW w:type="dxa" w:w="1944"/>
            <w:vAlign w:val="center"/>
            <w:tcMar>
              <w:top w:w="65" w:type="dxa"/>
              <w:start w:w="80" w:type="dxa"/>
              <w:bottom w:w="65" w:type="dxa"/>
              <w:end w:w="80" w:type="dxa"/>
            </w:tcMar>
            <w:shd w:fill="F5F8FA"/>
          </w:tcPr>
          <w:p>
            <w:pPr>
              <w:pStyle w:val="TableText"/>
              <w:keepLines/>
            </w:pPr>
            <w:r/>
            <w:r>
              <w:rPr>
                <w:rFonts w:ascii="Aptos" w:hAnsi="Aptos"/>
                <w:b w:val="0"/>
                <w:i w:val="0"/>
                <w:sz w:val="14"/>
              </w:rPr>
              <w:t>G3 — Architecture/plan approval</w:t>
            </w:r>
          </w:p>
        </w:tc>
        <w:tc>
          <w:tcPr>
            <w:tcW w:type="dxa" w:w="5256"/>
            <w:vAlign w:val="center"/>
            <w:tcMar>
              <w:top w:w="65" w:type="dxa"/>
              <w:start w:w="80" w:type="dxa"/>
              <w:bottom w:w="65" w:type="dxa"/>
              <w:end w:w="80" w:type="dxa"/>
            </w:tcMar>
            <w:shd w:fill="F5F8FA"/>
          </w:tcPr>
          <w:p>
            <w:pPr>
              <w:pStyle w:val="TableText"/>
              <w:keepLines/>
            </w:pPr>
            <w:r/>
            <w:r>
              <w:rPr>
                <w:rFonts w:ascii="Aptos" w:hAnsi="Aptos"/>
                <w:b w:val="0"/>
                <w:i w:val="0"/>
                <w:sz w:val="14"/>
              </w:rPr>
              <w:t>Team approves architecture, module boundaries, algorithm direction, phase scope, measurable criteria, and build plan.</w:t>
            </w:r>
          </w:p>
        </w:tc>
        <w:tc>
          <w:tcPr>
            <w:tcW w:type="dxa" w:w="2736"/>
            <w:vAlign w:val="center"/>
            <w:tcMar>
              <w:top w:w="65" w:type="dxa"/>
              <w:start w:w="80" w:type="dxa"/>
              <w:bottom w:w="65" w:type="dxa"/>
              <w:end w:w="80" w:type="dxa"/>
            </w:tcMar>
            <w:shd w:fill="F5F8FA"/>
          </w:tcPr>
          <w:p>
            <w:pPr>
              <w:pStyle w:val="TableText"/>
              <w:keepLines/>
            </w:pPr>
            <w:r/>
            <w:r>
              <w:rPr>
                <w:rFonts w:ascii="Aptos" w:hAnsi="Aptos"/>
                <w:b w:val="0"/>
                <w:i w:val="0"/>
                <w:sz w:val="14"/>
              </w:rPr>
              <w:t>Implementation still requires explicit phase authorization.</w:t>
            </w:r>
          </w:p>
        </w:tc>
      </w:tr>
      <w:tr>
        <w:trPr>
          <w:cantSplit/>
        </w:trPr>
        <w:tc>
          <w:tcPr>
            <w:tcW w:type="dxa" w:w="1944"/>
            <w:vAlign w:val="center"/>
            <w:tcMar>
              <w:top w:w="65" w:type="dxa"/>
              <w:start w:w="80" w:type="dxa"/>
              <w:bottom w:w="65" w:type="dxa"/>
              <w:end w:w="80" w:type="dxa"/>
            </w:tcMar>
          </w:tcPr>
          <w:p>
            <w:pPr>
              <w:pStyle w:val="TableText"/>
              <w:keepLines/>
            </w:pPr>
            <w:r>
              <w:t>G4 — Seed-data validation and schema review</w:t>
            </w:r>
            <w:r>
              <w:rPr>
                <w:rFonts w:ascii="Aptos" w:hAnsi="Aptos"/>
                <w:b w:val="0"/>
                <w:i w:val="0"/>
                <w:sz w:val="14"/>
              </w:rPr>
            </w:r>
          </w:p>
        </w:tc>
        <w:tc>
          <w:tcPr>
            <w:tcW w:type="dxa" w:w="5256"/>
            <w:vAlign w:val="center"/>
            <w:tcMar>
              <w:top w:w="65" w:type="dxa"/>
              <w:start w:w="80" w:type="dxa"/>
              <w:bottom w:w="65" w:type="dxa"/>
              <w:end w:w="80" w:type="dxa"/>
            </w:tcMar>
          </w:tcPr>
          <w:p>
            <w:pPr>
              <w:pStyle w:val="TableText"/>
              <w:keepLines/>
            </w:pPr>
            <w:r>
              <w:t>Existing seven CSVs checked for schema consistency, duplicate keys, valid references, room-time collisions, and synthetic/unknown-data labels.</w:t>
            </w:r>
            <w:r>
              <w:rPr>
                <w:rFonts w:ascii="Aptos" w:hAnsi="Aptos"/>
                <w:b w:val="0"/>
                <w:i w:val="0"/>
                <w:sz w:val="14"/>
              </w:rPr>
            </w:r>
          </w:p>
        </w:tc>
        <w:tc>
          <w:tcPr>
            <w:tcW w:type="dxa" w:w="2736"/>
            <w:vAlign w:val="center"/>
            <w:tcMar>
              <w:top w:w="65" w:type="dxa"/>
              <w:start w:w="80" w:type="dxa"/>
              <w:bottom w:w="65" w:type="dxa"/>
              <w:end w:w="80" w:type="dxa"/>
            </w:tcMar>
          </w:tcPr>
          <w:p>
            <w:pPr>
              <w:pStyle w:val="TableText"/>
              <w:keepLines/>
            </w:pPr>
            <w:r>
              <w:t>Treat current files as provisional prototype fixtures; optimizer development may proceed, while material schema changes must be recorded and tested.</w:t>
            </w:r>
            <w:r>
              <w:rPr>
                <w:rFonts w:ascii="Aptos" w:hAnsi="Aptos"/>
                <w:b w:val="0"/>
                <w:i w:val="0"/>
                <w:sz w:val="14"/>
              </w:rPr>
            </w:r>
          </w:p>
        </w:tc>
      </w:tr>
      <w:tr>
        <w:trPr>
          <w:cantSplit/>
        </w:trPr>
        <w:tc>
          <w:tcPr>
            <w:tcW w:type="dxa" w:w="1944"/>
            <w:vAlign w:val="center"/>
            <w:tcMar>
              <w:top w:w="65" w:type="dxa"/>
              <w:start w:w="80" w:type="dxa"/>
              <w:bottom w:w="65" w:type="dxa"/>
              <w:end w:w="80" w:type="dxa"/>
            </w:tcMar>
            <w:shd w:fill="F5F8FA"/>
          </w:tcPr>
          <w:p>
            <w:pPr>
              <w:pStyle w:val="TableText"/>
              <w:keepLines/>
            </w:pPr>
            <w:r/>
            <w:r>
              <w:rPr>
                <w:rFonts w:ascii="Aptos" w:hAnsi="Aptos"/>
                <w:b w:val="0"/>
                <w:i w:val="0"/>
                <w:sz w:val="14"/>
              </w:rPr>
              <w:t>G5 — Build authorization</w:t>
            </w:r>
          </w:p>
        </w:tc>
        <w:tc>
          <w:tcPr>
            <w:tcW w:type="dxa" w:w="5256"/>
            <w:vAlign w:val="center"/>
            <w:tcMar>
              <w:top w:w="65" w:type="dxa"/>
              <w:start w:w="80" w:type="dxa"/>
              <w:bottom w:w="65" w:type="dxa"/>
              <w:end w:w="80" w:type="dxa"/>
            </w:tcMar>
            <w:shd w:fill="F5F8FA"/>
          </w:tcPr>
          <w:p>
            <w:pPr>
              <w:pStyle w:val="TableText"/>
              <w:keepLines/>
            </w:pPr>
            <w:r/>
            <w:r>
              <w:rPr>
                <w:rFonts w:ascii="Aptos" w:hAnsi="Aptos"/>
                <w:b w:val="0"/>
                <w:i w:val="0"/>
                <w:sz w:val="14"/>
              </w:rPr>
              <w:t>Required product/system specs, environment, test plan, dependencies, and a bounded phase scope approved.</w:t>
            </w:r>
          </w:p>
        </w:tc>
        <w:tc>
          <w:tcPr>
            <w:tcW w:type="dxa" w:w="2736"/>
            <w:vAlign w:val="center"/>
            <w:tcMar>
              <w:top w:w="65" w:type="dxa"/>
              <w:start w:w="80" w:type="dxa"/>
              <w:bottom w:w="65" w:type="dxa"/>
              <w:end w:w="80" w:type="dxa"/>
            </w:tcMar>
            <w:shd w:fill="F5F8FA"/>
          </w:tcPr>
          <w:p>
            <w:pPr>
              <w:pStyle w:val="TableText"/>
              <w:keepLines/>
            </w:pPr>
            <w:r/>
            <w:r>
              <w:rPr>
                <w:rFonts w:ascii="Aptos" w:hAnsi="Aptos"/>
                <w:b w:val="0"/>
                <w:i w:val="0"/>
                <w:sz w:val="14"/>
              </w:rPr>
              <w:t>Build only the authorized phase.</w:t>
            </w:r>
          </w:p>
        </w:tc>
      </w:tr>
      <w:tr>
        <w:trPr>
          <w:cantSplit/>
        </w:trPr>
        <w:tc>
          <w:tcPr>
            <w:tcW w:type="dxa" w:w="1944"/>
            <w:vAlign w:val="center"/>
            <w:tcMar>
              <w:top w:w="65" w:type="dxa"/>
              <w:start w:w="80" w:type="dxa"/>
              <w:bottom w:w="65" w:type="dxa"/>
              <w:end w:w="80" w:type="dxa"/>
            </w:tcMar>
          </w:tcPr>
          <w:p>
            <w:pPr>
              <w:pStyle w:val="TableText"/>
              <w:keepLines/>
            </w:pPr>
            <w:r/>
            <w:r>
              <w:rPr>
                <w:rFonts w:ascii="Aptos" w:hAnsi="Aptos"/>
                <w:b w:val="0"/>
                <w:i w:val="0"/>
                <w:sz w:val="14"/>
              </w:rPr>
              <w:t>G6+ — Phase acceptance</w:t>
            </w:r>
          </w:p>
        </w:tc>
        <w:tc>
          <w:tcPr>
            <w:tcW w:type="dxa" w:w="5256"/>
            <w:vAlign w:val="center"/>
            <w:tcMar>
              <w:top w:w="65" w:type="dxa"/>
              <w:start w:w="80" w:type="dxa"/>
              <w:bottom w:w="65" w:type="dxa"/>
              <w:end w:w="80" w:type="dxa"/>
            </w:tcMar>
          </w:tcPr>
          <w:p>
            <w:pPr>
              <w:pStyle w:val="TableText"/>
              <w:keepLines/>
            </w:pPr>
            <w:r/>
            <w:r>
              <w:rPr>
                <w:rFonts w:ascii="Aptos" w:hAnsi="Aptos"/>
                <w:b w:val="0"/>
                <w:i w:val="0"/>
                <w:sz w:val="14"/>
              </w:rPr>
              <w:t>Tests and acceptance conditions pass; results reviewed; known gaps and docs updated.</w:t>
            </w:r>
          </w:p>
        </w:tc>
        <w:tc>
          <w:tcPr>
            <w:tcW w:type="dxa" w:w="2736"/>
            <w:vAlign w:val="center"/>
            <w:tcMar>
              <w:top w:w="65" w:type="dxa"/>
              <w:start w:w="80" w:type="dxa"/>
              <w:bottom w:w="65" w:type="dxa"/>
              <w:end w:w="80" w:type="dxa"/>
            </w:tcMar>
          </w:tcPr>
          <w:p>
            <w:pPr>
              <w:pStyle w:val="TableText"/>
              <w:keepLines/>
            </w:pPr>
            <w:r/>
            <w:r>
              <w:rPr>
                <w:rFonts w:ascii="Aptos" w:hAnsi="Aptos"/>
                <w:b w:val="0"/>
                <w:i w:val="0"/>
                <w:sz w:val="14"/>
              </w:rPr>
              <w:t>Authorize the next phase only after review.</w:t>
            </w:r>
          </w:p>
        </w:tc>
      </w:tr>
    </w:tbl>
    <w:p>
      <w:pPr>
        <w:spacing w:after="20"/>
      </w:pPr>
    </w:p>
    <w:tbl>
      <w:tblPr>
        <w:tblW w:type="auto" w:w="0"/>
        <w:jc w:val="center"/>
        <w:tblLayout w:type="fixed"/>
        <w:tblLook w:firstColumn="1" w:firstRow="1" w:lastColumn="0" w:lastRow="0" w:noHBand="0" w:noVBand="1" w:val="04A0"/>
      </w:tblPr>
      <w:tblGrid>
        <w:gridCol w:w="9936"/>
      </w:tblGrid>
      <w:tr>
        <w:tc>
          <w:tcPr>
            <w:tcW w:type="dxa" w:w="10166"/>
            <w:shd w:fill="E8F5EE"/>
            <w:tcMar>
              <w:top w:w="120" w:type="dxa"/>
              <w:start w:w="150" w:type="dxa"/>
              <w:bottom w:w="120" w:type="dxa"/>
              <w:end w:w="150" w:type="dxa"/>
            </w:tcMar>
          </w:tcPr>
          <w:p>
            <w:pPr>
              <w:spacing w:after="60"/>
            </w:pPr>
            <w:r/>
            <w:r>
              <w:rPr>
                <w:b/>
                <w:color w:val="26734D"/>
                <w:sz w:val="18"/>
              </w:rPr>
              <w:t>No implied authorization</w:t>
            </w:r>
          </w:p>
          <w:p>
            <w:pPr>
              <w:spacing w:after="0" w:line="250" w:lineRule="auto"/>
            </w:pPr>
            <w:r>
              <w:rPr>
                <w:sz w:val="17"/>
              </w:rPr>
              <w:t>Completing a document, obtaining an AI-generated plan, or passing a demo scenario does not automatically authorize implementation or deployment. The project owner/team explicitly advances each gate.</w:t>
            </w:r>
          </w:p>
        </w:tc>
      </w:tr>
    </w:tbl>
    <w:p>
      <w:pPr>
        <w:spacing w:after="20"/>
      </w:pPr>
    </w:p>
    <w:p>
      <w:pPr>
        <w:pStyle w:val="Heading1"/>
      </w:pPr>
      <w:r>
        <w:t>22. Risk register</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792"/>
            <w:vAlign w:val="center"/>
            <w:tcMar>
              <w:top w:w="65" w:type="dxa"/>
              <w:start w:w="80" w:type="dxa"/>
              <w:bottom w:w="65" w:type="dxa"/>
              <w:end w:w="80" w:type="dxa"/>
            </w:tcMar>
            <w:shd w:fill="14324A"/>
          </w:tcPr>
          <w:p>
            <w:pPr>
              <w:pStyle w:val="TableText"/>
              <w:keepLines/>
            </w:pPr>
            <w:r/>
            <w:r>
              <w:rPr>
                <w:rFonts w:ascii="Aptos" w:hAnsi="Aptos"/>
                <w:b/>
                <w:i w:val="0"/>
                <w:color w:val="FFFFFF"/>
                <w:sz w:val="16"/>
              </w:rPr>
              <w:t>Risk ID</w:t>
            </w:r>
          </w:p>
        </w:tc>
        <w:tc>
          <w:tcPr>
            <w:tcW w:type="dxa" w:w="2232"/>
            <w:vAlign w:val="center"/>
            <w:tcMar>
              <w:top w:w="65" w:type="dxa"/>
              <w:start w:w="80" w:type="dxa"/>
              <w:bottom w:w="65" w:type="dxa"/>
              <w:end w:w="80" w:type="dxa"/>
            </w:tcMar>
            <w:shd w:fill="14324A"/>
          </w:tcPr>
          <w:p>
            <w:pPr>
              <w:pStyle w:val="TableText"/>
              <w:keepLines/>
            </w:pPr>
            <w:r/>
            <w:r>
              <w:rPr>
                <w:rFonts w:ascii="Aptos" w:hAnsi="Aptos"/>
                <w:b/>
                <w:i w:val="0"/>
                <w:color w:val="FFFFFF"/>
                <w:sz w:val="16"/>
              </w:rPr>
              <w:t>Risk</w:t>
            </w:r>
          </w:p>
        </w:tc>
        <w:tc>
          <w:tcPr>
            <w:tcW w:type="dxa" w:w="2880"/>
            <w:vAlign w:val="center"/>
            <w:tcMar>
              <w:top w:w="65" w:type="dxa"/>
              <w:start w:w="80" w:type="dxa"/>
              <w:bottom w:w="65" w:type="dxa"/>
              <w:end w:w="80" w:type="dxa"/>
            </w:tcMar>
            <w:shd w:fill="14324A"/>
          </w:tcPr>
          <w:p>
            <w:pPr>
              <w:pStyle w:val="TableText"/>
              <w:keepLines/>
            </w:pPr>
            <w:r/>
            <w:r>
              <w:rPr>
                <w:rFonts w:ascii="Aptos" w:hAnsi="Aptos"/>
                <w:b/>
                <w:i w:val="0"/>
                <w:color w:val="FFFFFF"/>
                <w:sz w:val="16"/>
              </w:rPr>
              <w:t>Consequence</w:t>
            </w:r>
          </w:p>
        </w:tc>
        <w:tc>
          <w:tcPr>
            <w:tcW w:type="dxa" w:w="4032"/>
            <w:vAlign w:val="center"/>
            <w:tcMar>
              <w:top w:w="65" w:type="dxa"/>
              <w:start w:w="80" w:type="dxa"/>
              <w:bottom w:w="65" w:type="dxa"/>
              <w:end w:w="80" w:type="dxa"/>
            </w:tcMar>
            <w:shd w:fill="14324A"/>
          </w:tcPr>
          <w:p>
            <w:pPr>
              <w:pStyle w:val="TableText"/>
              <w:keepLines/>
            </w:pPr>
            <w:r/>
            <w:r>
              <w:rPr>
                <w:rFonts w:ascii="Aptos" w:hAnsi="Aptos"/>
                <w:b/>
                <w:i w:val="0"/>
                <w:color w:val="FFFFFF"/>
                <w:sz w:val="16"/>
              </w:rPr>
              <w:t>Mitigation / control</w:t>
            </w:r>
          </w:p>
        </w:tc>
      </w:tr>
      <w:tr>
        <w:trPr>
          <w:cantSplit/>
        </w:trPr>
        <w:tc>
          <w:tcPr>
            <w:tcW w:type="dxa" w:w="792"/>
            <w:vAlign w:val="center"/>
            <w:tcMar>
              <w:top w:w="65" w:type="dxa"/>
              <w:start w:w="80" w:type="dxa"/>
              <w:bottom w:w="65" w:type="dxa"/>
              <w:end w:w="80" w:type="dxa"/>
            </w:tcMar>
          </w:tcPr>
          <w:p>
            <w:pPr>
              <w:pStyle w:val="TableText"/>
              <w:keepLines/>
            </w:pPr>
            <w:r/>
            <w:r>
              <w:rPr>
                <w:rFonts w:ascii="Aptos" w:hAnsi="Aptos"/>
                <w:b w:val="0"/>
                <w:i w:val="0"/>
                <w:sz w:val="14"/>
              </w:rPr>
              <w:t>R-01</w:t>
            </w:r>
          </w:p>
        </w:tc>
        <w:tc>
          <w:tcPr>
            <w:tcW w:type="dxa" w:w="2232"/>
            <w:vAlign w:val="center"/>
            <w:tcMar>
              <w:top w:w="65" w:type="dxa"/>
              <w:start w:w="80" w:type="dxa"/>
              <w:bottom w:w="65" w:type="dxa"/>
              <w:end w:w="80" w:type="dxa"/>
            </w:tcMar>
          </w:tcPr>
          <w:p>
            <w:pPr>
              <w:pStyle w:val="TableText"/>
              <w:keepLines/>
            </w:pPr>
            <w:r/>
            <w:r>
              <w:rPr>
                <w:rFonts w:ascii="Aptos" w:hAnsi="Aptos"/>
                <w:b w:val="0"/>
                <w:i w:val="0"/>
                <w:sz w:val="14"/>
              </w:rPr>
              <w:t>Scope creep</w:t>
            </w:r>
          </w:p>
        </w:tc>
        <w:tc>
          <w:tcPr>
            <w:tcW w:type="dxa" w:w="2880"/>
            <w:vAlign w:val="center"/>
            <w:tcMar>
              <w:top w:w="65" w:type="dxa"/>
              <w:start w:w="80" w:type="dxa"/>
              <w:bottom w:w="65" w:type="dxa"/>
              <w:end w:w="80" w:type="dxa"/>
            </w:tcMar>
          </w:tcPr>
          <w:p>
            <w:pPr>
              <w:pStyle w:val="TableText"/>
              <w:keepLines/>
            </w:pPr>
            <w:r/>
            <w:r>
              <w:rPr>
                <w:rFonts w:ascii="Aptos" w:hAnsi="Aptos"/>
                <w:b w:val="0"/>
                <w:i w:val="0"/>
                <w:sz w:val="14"/>
              </w:rPr>
              <w:t>Project expands beyond a deliverable prototype.</w:t>
            </w:r>
          </w:p>
        </w:tc>
        <w:tc>
          <w:tcPr>
            <w:tcW w:type="dxa" w:w="4032"/>
            <w:vAlign w:val="center"/>
            <w:tcMar>
              <w:top w:w="65" w:type="dxa"/>
              <w:start w:w="80" w:type="dxa"/>
              <w:bottom w:w="65" w:type="dxa"/>
              <w:end w:w="80" w:type="dxa"/>
            </w:tcMar>
          </w:tcPr>
          <w:p>
            <w:pPr>
              <w:pStyle w:val="TableText"/>
              <w:keepLines/>
            </w:pPr>
            <w:r/>
            <w:r>
              <w:rPr>
                <w:rFonts w:ascii="Aptos" w:hAnsi="Aptos"/>
                <w:b w:val="0"/>
                <w:i w:val="0"/>
                <w:sz w:val="14"/>
              </w:rPr>
              <w:t>Approved exclusions, change control, phase scope, and explicit build gates.</w:t>
            </w:r>
          </w:p>
        </w:tc>
      </w:tr>
      <w:tr>
        <w:trPr>
          <w:cantSplit/>
        </w:trPr>
        <w:tc>
          <w:tcPr>
            <w:tcW w:type="dxa" w:w="792"/>
            <w:vAlign w:val="center"/>
            <w:tcMar>
              <w:top w:w="65" w:type="dxa"/>
              <w:start w:w="80" w:type="dxa"/>
              <w:bottom w:w="65" w:type="dxa"/>
              <w:end w:w="80" w:type="dxa"/>
            </w:tcMar>
            <w:shd w:fill="F5F8FA"/>
          </w:tcPr>
          <w:p>
            <w:pPr>
              <w:pStyle w:val="TableText"/>
              <w:keepLines/>
            </w:pPr>
            <w:r/>
            <w:r>
              <w:rPr>
                <w:rFonts w:ascii="Aptos" w:hAnsi="Aptos"/>
                <w:b w:val="0"/>
                <w:i w:val="0"/>
                <w:sz w:val="14"/>
              </w:rPr>
              <w:t>R-02</w:t>
            </w:r>
          </w:p>
        </w:tc>
        <w:tc>
          <w:tcPr>
            <w:tcW w:type="dxa" w:w="2232"/>
            <w:vAlign w:val="center"/>
            <w:tcMar>
              <w:top w:w="65" w:type="dxa"/>
              <w:start w:w="80" w:type="dxa"/>
              <w:bottom w:w="65" w:type="dxa"/>
              <w:end w:w="80" w:type="dxa"/>
            </w:tcMar>
            <w:shd w:fill="F5F8FA"/>
          </w:tcPr>
          <w:p>
            <w:pPr>
              <w:pStyle w:val="TableText"/>
              <w:keepLines/>
            </w:pPr>
            <w:r/>
            <w:r>
              <w:rPr>
                <w:rFonts w:ascii="Aptos" w:hAnsi="Aptos"/>
                <w:b w:val="0"/>
                <w:i w:val="0"/>
                <w:sz w:val="14"/>
              </w:rPr>
              <w:t>Boundary values remain undefined</w:t>
            </w:r>
          </w:p>
        </w:tc>
        <w:tc>
          <w:tcPr>
            <w:tcW w:type="dxa" w:w="2880"/>
            <w:vAlign w:val="center"/>
            <w:tcMar>
              <w:top w:w="65" w:type="dxa"/>
              <w:start w:w="80" w:type="dxa"/>
              <w:bottom w:w="65" w:type="dxa"/>
              <w:end w:w="80" w:type="dxa"/>
            </w:tcMar>
            <w:shd w:fill="F5F8FA"/>
          </w:tcPr>
          <w:p>
            <w:pPr>
              <w:pStyle w:val="TableText"/>
              <w:keepLines/>
            </w:pPr>
            <w:r/>
            <w:r>
              <w:rPr>
                <w:rFonts w:ascii="Aptos" w:hAnsi="Aptos"/>
                <w:b w:val="0"/>
                <w:i w:val="0"/>
                <w:sz w:val="14"/>
              </w:rPr>
              <w:t>Simulation or optimization can behave unpredictably.</w:t>
            </w:r>
          </w:p>
        </w:tc>
        <w:tc>
          <w:tcPr>
            <w:tcW w:type="dxa" w:w="4032"/>
            <w:vAlign w:val="center"/>
            <w:tcMar>
              <w:top w:w="65" w:type="dxa"/>
              <w:start w:w="80" w:type="dxa"/>
              <w:bottom w:w="65" w:type="dxa"/>
              <w:end w:w="80" w:type="dxa"/>
            </w:tcMar>
            <w:shd w:fill="F5F8FA"/>
          </w:tcPr>
          <w:p>
            <w:pPr>
              <w:pStyle w:val="TableText"/>
              <w:keepLines/>
            </w:pPr>
            <w:r/>
            <w:r>
              <w:rPr>
                <w:rFonts w:ascii="Aptos" w:hAnsi="Aptos"/>
                <w:b w:val="0"/>
                <w:i w:val="0"/>
                <w:sz w:val="14"/>
              </w:rPr>
              <w:t>Numerical-limit configuration reviewed and frozen before build.</w:t>
            </w:r>
          </w:p>
        </w:tc>
      </w:tr>
      <w:tr>
        <w:trPr>
          <w:cantSplit/>
        </w:trPr>
        <w:tc>
          <w:tcPr>
            <w:tcW w:type="dxa" w:w="792"/>
            <w:vAlign w:val="center"/>
            <w:tcMar>
              <w:top w:w="65" w:type="dxa"/>
              <w:start w:w="80" w:type="dxa"/>
              <w:bottom w:w="65" w:type="dxa"/>
              <w:end w:w="80" w:type="dxa"/>
            </w:tcMar>
          </w:tcPr>
          <w:p>
            <w:pPr>
              <w:pStyle w:val="TableText"/>
              <w:keepLines/>
            </w:pPr>
            <w:r/>
            <w:r>
              <w:rPr>
                <w:rFonts w:ascii="Aptos" w:hAnsi="Aptos"/>
                <w:b w:val="0"/>
                <w:i w:val="0"/>
                <w:sz w:val="14"/>
              </w:rPr>
              <w:t>R-03</w:t>
            </w:r>
          </w:p>
        </w:tc>
        <w:tc>
          <w:tcPr>
            <w:tcW w:type="dxa" w:w="2232"/>
            <w:vAlign w:val="center"/>
            <w:tcMar>
              <w:top w:w="65" w:type="dxa"/>
              <w:start w:w="80" w:type="dxa"/>
              <w:bottom w:w="65" w:type="dxa"/>
              <w:end w:w="80" w:type="dxa"/>
            </w:tcMar>
          </w:tcPr>
          <w:p>
            <w:pPr>
              <w:pStyle w:val="TableText"/>
              <w:keepLines/>
            </w:pPr>
            <w:r/>
            <w:r>
              <w:rPr>
                <w:rFonts w:ascii="Aptos" w:hAnsi="Aptos"/>
                <w:b w:val="0"/>
                <w:i w:val="0"/>
                <w:sz w:val="14"/>
              </w:rPr>
              <w:t>AI fills gaps with assumptions</w:t>
            </w:r>
          </w:p>
        </w:tc>
        <w:tc>
          <w:tcPr>
            <w:tcW w:type="dxa" w:w="2880"/>
            <w:vAlign w:val="center"/>
            <w:tcMar>
              <w:top w:w="65" w:type="dxa"/>
              <w:start w:w="80" w:type="dxa"/>
              <w:bottom w:w="65" w:type="dxa"/>
              <w:end w:w="80" w:type="dxa"/>
            </w:tcMar>
          </w:tcPr>
          <w:p>
            <w:pPr>
              <w:pStyle w:val="TableText"/>
              <w:keepLines/>
            </w:pPr>
            <w:r/>
            <w:r>
              <w:rPr>
                <w:rFonts w:ascii="Aptos" w:hAnsi="Aptos"/>
                <w:b w:val="0"/>
                <w:i w:val="0"/>
                <w:sz w:val="14"/>
              </w:rPr>
              <w:t>Implementation departs from intended product.</w:t>
            </w:r>
          </w:p>
        </w:tc>
        <w:tc>
          <w:tcPr>
            <w:tcW w:type="dxa" w:w="4032"/>
            <w:vAlign w:val="center"/>
            <w:tcMar>
              <w:top w:w="65" w:type="dxa"/>
              <w:start w:w="80" w:type="dxa"/>
              <w:bottom w:w="65" w:type="dxa"/>
              <w:end w:w="80" w:type="dxa"/>
            </w:tcMar>
          </w:tcPr>
          <w:p>
            <w:pPr>
              <w:pStyle w:val="TableText"/>
              <w:keepLines/>
            </w:pPr>
            <w:r/>
            <w:r>
              <w:rPr>
                <w:rFonts w:ascii="Aptos" w:hAnsi="Aptos"/>
                <w:b w:val="0"/>
                <w:i w:val="0"/>
                <w:sz w:val="14"/>
              </w:rPr>
              <w:t>Status labels, authority hierarchy, stop-and-ask rule, decision log.</w:t>
            </w:r>
          </w:p>
        </w:tc>
      </w:tr>
      <w:tr>
        <w:trPr>
          <w:cantSplit/>
        </w:trPr>
        <w:tc>
          <w:tcPr>
            <w:tcW w:type="dxa" w:w="792"/>
            <w:vAlign w:val="center"/>
            <w:tcMar>
              <w:top w:w="65" w:type="dxa"/>
              <w:start w:w="80" w:type="dxa"/>
              <w:bottom w:w="65" w:type="dxa"/>
              <w:end w:w="80" w:type="dxa"/>
            </w:tcMar>
            <w:shd w:fill="F5F8FA"/>
          </w:tcPr>
          <w:p>
            <w:pPr>
              <w:pStyle w:val="TableText"/>
              <w:keepLines/>
            </w:pPr>
            <w:r/>
            <w:r>
              <w:rPr>
                <w:rFonts w:ascii="Aptos" w:hAnsi="Aptos"/>
                <w:b w:val="0"/>
                <w:i w:val="0"/>
                <w:sz w:val="14"/>
              </w:rPr>
              <w:t>R-04</w:t>
            </w:r>
          </w:p>
        </w:tc>
        <w:tc>
          <w:tcPr>
            <w:tcW w:type="dxa" w:w="2232"/>
            <w:vAlign w:val="center"/>
            <w:tcMar>
              <w:top w:w="65" w:type="dxa"/>
              <w:start w:w="80" w:type="dxa"/>
              <w:bottom w:w="65" w:type="dxa"/>
              <w:end w:w="80" w:type="dxa"/>
            </w:tcMar>
            <w:shd w:fill="F5F8FA"/>
          </w:tcPr>
          <w:p>
            <w:pPr>
              <w:pStyle w:val="TableText"/>
              <w:keepLines/>
            </w:pPr>
            <w:r/>
            <w:r>
              <w:rPr>
                <w:rFonts w:ascii="Aptos" w:hAnsi="Aptos"/>
                <w:b w:val="0"/>
                <w:i w:val="0"/>
                <w:sz w:val="14"/>
              </w:rPr>
              <w:t>Invalid allocation is presented as success</w:t>
            </w:r>
          </w:p>
        </w:tc>
        <w:tc>
          <w:tcPr>
            <w:tcW w:type="dxa" w:w="2880"/>
            <w:vAlign w:val="center"/>
            <w:tcMar>
              <w:top w:w="65" w:type="dxa"/>
              <w:start w:w="80" w:type="dxa"/>
              <w:bottom w:w="65" w:type="dxa"/>
              <w:end w:w="80" w:type="dxa"/>
            </w:tcMar>
            <w:shd w:fill="F5F8FA"/>
          </w:tcPr>
          <w:p>
            <w:pPr>
              <w:pStyle w:val="TableText"/>
              <w:keepLines/>
            </w:pPr>
            <w:r/>
            <w:r>
              <w:rPr>
                <w:rFonts w:ascii="Aptos" w:hAnsi="Aptos"/>
                <w:b w:val="0"/>
                <w:i w:val="0"/>
                <w:sz w:val="14"/>
              </w:rPr>
              <w:t>Users trust unsafe/incorrect results.</w:t>
            </w:r>
          </w:p>
        </w:tc>
        <w:tc>
          <w:tcPr>
            <w:tcW w:type="dxa" w:w="4032"/>
            <w:vAlign w:val="center"/>
            <w:tcMar>
              <w:top w:w="65" w:type="dxa"/>
              <w:start w:w="80" w:type="dxa"/>
              <w:bottom w:w="65" w:type="dxa"/>
              <w:end w:w="80" w:type="dxa"/>
            </w:tcMar>
            <w:shd w:fill="F5F8FA"/>
          </w:tcPr>
          <w:p>
            <w:pPr>
              <w:pStyle w:val="TableText"/>
              <w:keepLines/>
            </w:pPr>
            <w:r/>
            <w:r>
              <w:rPr>
                <w:rFonts w:ascii="Aptos" w:hAnsi="Aptos"/>
                <w:b w:val="0"/>
                <w:i w:val="0"/>
                <w:sz w:val="14"/>
              </w:rPr>
              <w:t>Independent validator, explicit status taxonomy, acceptance tests.</w:t>
            </w:r>
          </w:p>
        </w:tc>
      </w:tr>
      <w:tr>
        <w:trPr>
          <w:cantSplit/>
        </w:trPr>
        <w:tc>
          <w:tcPr>
            <w:tcW w:type="dxa" w:w="792"/>
            <w:vAlign w:val="center"/>
            <w:tcMar>
              <w:top w:w="65" w:type="dxa"/>
              <w:start w:w="80" w:type="dxa"/>
              <w:bottom w:w="65" w:type="dxa"/>
              <w:end w:w="80" w:type="dxa"/>
            </w:tcMar>
          </w:tcPr>
          <w:p>
            <w:pPr>
              <w:pStyle w:val="TableText"/>
              <w:keepLines/>
            </w:pPr>
            <w:r/>
            <w:r>
              <w:rPr>
                <w:rFonts w:ascii="Aptos" w:hAnsi="Aptos"/>
                <w:b w:val="0"/>
                <w:i w:val="0"/>
                <w:sz w:val="14"/>
              </w:rPr>
              <w:t>R-05</w:t>
            </w:r>
          </w:p>
        </w:tc>
        <w:tc>
          <w:tcPr>
            <w:tcW w:type="dxa" w:w="2232"/>
            <w:vAlign w:val="center"/>
            <w:tcMar>
              <w:top w:w="65" w:type="dxa"/>
              <w:start w:w="80" w:type="dxa"/>
              <w:bottom w:w="65" w:type="dxa"/>
              <w:end w:w="80" w:type="dxa"/>
            </w:tcMar>
          </w:tcPr>
          <w:p>
            <w:pPr>
              <w:pStyle w:val="TableText"/>
              <w:keepLines/>
            </w:pPr>
            <w:r/>
            <w:r>
              <w:rPr>
                <w:rFonts w:ascii="Aptos" w:hAnsi="Aptos"/>
                <w:b w:val="0"/>
                <w:i w:val="0"/>
                <w:sz w:val="14"/>
              </w:rPr>
              <w:t>Partial result mislabelled as infeasible or complete</w:t>
            </w:r>
          </w:p>
        </w:tc>
        <w:tc>
          <w:tcPr>
            <w:tcW w:type="dxa" w:w="2880"/>
            <w:vAlign w:val="center"/>
            <w:tcMar>
              <w:top w:w="65" w:type="dxa"/>
              <w:start w:w="80" w:type="dxa"/>
              <w:bottom w:w="65" w:type="dxa"/>
              <w:end w:w="80" w:type="dxa"/>
            </w:tcMar>
          </w:tcPr>
          <w:p>
            <w:pPr>
              <w:pStyle w:val="TableText"/>
              <w:keepLines/>
            </w:pPr>
            <w:r/>
            <w:r>
              <w:rPr>
                <w:rFonts w:ascii="Aptos" w:hAnsi="Aptos"/>
                <w:b w:val="0"/>
                <w:i w:val="0"/>
                <w:sz w:val="14"/>
              </w:rPr>
              <w:t>Misleading diagnosis and benchmarks.</w:t>
            </w:r>
          </w:p>
        </w:tc>
        <w:tc>
          <w:tcPr>
            <w:tcW w:type="dxa" w:w="4032"/>
            <w:vAlign w:val="center"/>
            <w:tcMar>
              <w:top w:w="65" w:type="dxa"/>
              <w:start w:w="80" w:type="dxa"/>
              <w:bottom w:w="65" w:type="dxa"/>
              <w:end w:w="80" w:type="dxa"/>
            </w:tcMar>
          </w:tcPr>
          <w:p>
            <w:pPr>
              <w:pStyle w:val="TableText"/>
              <w:keepLines/>
            </w:pPr>
            <w:r/>
            <w:r>
              <w:rPr>
                <w:rFonts w:ascii="Aptos" w:hAnsi="Aptos"/>
                <w:b w:val="0"/>
                <w:i w:val="0"/>
                <w:sz w:val="14"/>
              </w:rPr>
              <w:t>Separate completeness, proof-of-infeasibility, and execution status.</w:t>
            </w:r>
          </w:p>
        </w:tc>
      </w:tr>
      <w:tr>
        <w:trPr>
          <w:cantSplit/>
        </w:trPr>
        <w:tc>
          <w:tcPr>
            <w:tcW w:type="dxa" w:w="792"/>
            <w:vAlign w:val="center"/>
            <w:tcMar>
              <w:top w:w="65" w:type="dxa"/>
              <w:start w:w="80" w:type="dxa"/>
              <w:bottom w:w="65" w:type="dxa"/>
              <w:end w:w="80" w:type="dxa"/>
            </w:tcMar>
            <w:shd w:fill="F5F8FA"/>
          </w:tcPr>
          <w:p>
            <w:pPr>
              <w:pStyle w:val="TableText"/>
              <w:keepLines/>
            </w:pPr>
            <w:r/>
            <w:r>
              <w:rPr>
                <w:rFonts w:ascii="Aptos" w:hAnsi="Aptos"/>
                <w:b w:val="0"/>
                <w:i w:val="0"/>
                <w:sz w:val="14"/>
              </w:rPr>
              <w:t>R-06</w:t>
            </w:r>
          </w:p>
        </w:tc>
        <w:tc>
          <w:tcPr>
            <w:tcW w:type="dxa" w:w="2232"/>
            <w:vAlign w:val="center"/>
            <w:tcMar>
              <w:top w:w="65" w:type="dxa"/>
              <w:start w:w="80" w:type="dxa"/>
              <w:bottom w:w="65" w:type="dxa"/>
              <w:end w:w="80" w:type="dxa"/>
            </w:tcMar>
            <w:shd w:fill="F5F8FA"/>
          </w:tcPr>
          <w:p>
            <w:pPr>
              <w:pStyle w:val="TableText"/>
              <w:keepLines/>
            </w:pPr>
            <w:r/>
            <w:r>
              <w:rPr>
                <w:rFonts w:ascii="Aptos" w:hAnsi="Aptos"/>
                <w:b w:val="0"/>
                <w:i w:val="0"/>
                <w:sz w:val="14"/>
              </w:rPr>
              <w:t>Published state conflicts with current event state</w:t>
            </w:r>
          </w:p>
        </w:tc>
        <w:tc>
          <w:tcPr>
            <w:tcW w:type="dxa" w:w="2880"/>
            <w:vAlign w:val="center"/>
            <w:tcMar>
              <w:top w:w="65" w:type="dxa"/>
              <w:start w:w="80" w:type="dxa"/>
              <w:bottom w:w="65" w:type="dxa"/>
              <w:end w:w="80" w:type="dxa"/>
            </w:tcMar>
            <w:shd w:fill="F5F8FA"/>
          </w:tcPr>
          <w:p>
            <w:pPr>
              <w:pStyle w:val="TableText"/>
              <w:keepLines/>
            </w:pPr>
            <w:r/>
            <w:r>
              <w:rPr>
                <w:rFonts w:ascii="Aptos" w:hAnsi="Aptos"/>
                <w:b w:val="0"/>
                <w:i w:val="0"/>
                <w:sz w:val="14"/>
              </w:rPr>
              <w:t>UI implies unavailable room is still valid.</w:t>
            </w:r>
          </w:p>
        </w:tc>
        <w:tc>
          <w:tcPr>
            <w:tcW w:type="dxa" w:w="4032"/>
            <w:vAlign w:val="center"/>
            <w:tcMar>
              <w:top w:w="65" w:type="dxa"/>
              <w:start w:w="80" w:type="dxa"/>
              <w:bottom w:w="65" w:type="dxa"/>
              <w:end w:w="80" w:type="dxa"/>
            </w:tcMar>
            <w:shd w:fill="F5F8FA"/>
          </w:tcPr>
          <w:p>
            <w:pPr>
              <w:pStyle w:val="TableText"/>
              <w:keepLines/>
            </w:pPr>
            <w:r/>
            <w:r>
              <w:rPr>
                <w:rFonts w:ascii="Aptos" w:hAnsi="Aptos"/>
                <w:b w:val="0"/>
                <w:i w:val="0"/>
                <w:sz w:val="14"/>
              </w:rPr>
              <w:t>Separate historical publication from current simulated state; mark impacted items.</w:t>
            </w:r>
          </w:p>
        </w:tc>
      </w:tr>
      <w:tr>
        <w:trPr>
          <w:cantSplit/>
        </w:trPr>
        <w:tc>
          <w:tcPr>
            <w:tcW w:type="dxa" w:w="792"/>
            <w:vAlign w:val="center"/>
            <w:tcMar>
              <w:top w:w="65" w:type="dxa"/>
              <w:start w:w="80" w:type="dxa"/>
              <w:bottom w:w="65" w:type="dxa"/>
              <w:end w:w="80" w:type="dxa"/>
            </w:tcMar>
          </w:tcPr>
          <w:p>
            <w:pPr>
              <w:pStyle w:val="TableText"/>
              <w:keepLines/>
            </w:pPr>
            <w:r/>
            <w:r>
              <w:rPr>
                <w:rFonts w:ascii="Aptos" w:hAnsi="Aptos"/>
                <w:b w:val="0"/>
                <w:i w:val="0"/>
                <w:sz w:val="14"/>
              </w:rPr>
              <w:t>R-07</w:t>
            </w:r>
          </w:p>
        </w:tc>
        <w:tc>
          <w:tcPr>
            <w:tcW w:type="dxa" w:w="2232"/>
            <w:vAlign w:val="center"/>
            <w:tcMar>
              <w:top w:w="65" w:type="dxa"/>
              <w:start w:w="80" w:type="dxa"/>
              <w:bottom w:w="65" w:type="dxa"/>
              <w:end w:w="80" w:type="dxa"/>
            </w:tcMar>
          </w:tcPr>
          <w:p>
            <w:pPr>
              <w:pStyle w:val="TableText"/>
              <w:keepLines/>
            </w:pPr>
            <w:r/>
            <w:r>
              <w:rPr>
                <w:rFonts w:ascii="Aptos" w:hAnsi="Aptos"/>
                <w:b w:val="0"/>
                <w:i w:val="0"/>
                <w:sz w:val="14"/>
              </w:rPr>
              <w:t>Global repair causes unnecessary changes</w:t>
            </w:r>
          </w:p>
        </w:tc>
        <w:tc>
          <w:tcPr>
            <w:tcW w:type="dxa" w:w="2880"/>
            <w:vAlign w:val="center"/>
            <w:tcMar>
              <w:top w:w="65" w:type="dxa"/>
              <w:start w:w="80" w:type="dxa"/>
              <w:bottom w:w="65" w:type="dxa"/>
              <w:end w:w="80" w:type="dxa"/>
            </w:tcMar>
          </w:tcPr>
          <w:p>
            <w:pPr>
              <w:pStyle w:val="TableText"/>
              <w:keepLines/>
            </w:pPr>
            <w:r/>
            <w:r>
              <w:rPr>
                <w:rFonts w:ascii="Aptos" w:hAnsi="Aptos"/>
                <w:b w:val="0"/>
                <w:i w:val="0"/>
                <w:sz w:val="14"/>
              </w:rPr>
              <w:t>Operational disruption despite a technically valid schedule.</w:t>
            </w:r>
          </w:p>
        </w:tc>
        <w:tc>
          <w:tcPr>
            <w:tcW w:type="dxa" w:w="4032"/>
            <w:vAlign w:val="center"/>
            <w:tcMar>
              <w:top w:w="65" w:type="dxa"/>
              <w:start w:w="80" w:type="dxa"/>
              <w:bottom w:w="65" w:type="dxa"/>
              <w:end w:w="80" w:type="dxa"/>
            </w:tcMar>
          </w:tcPr>
          <w:p>
            <w:pPr>
              <w:pStyle w:val="TableText"/>
              <w:keepLines/>
            </w:pPr>
            <w:r/>
            <w:r>
              <w:rPr>
                <w:rFonts w:ascii="Aptos" w:hAnsi="Aptos"/>
                <w:b w:val="0"/>
                <w:i w:val="0"/>
                <w:sz w:val="14"/>
              </w:rPr>
              <w:t>Approved affected-set scope and disruption metric.</w:t>
            </w:r>
          </w:p>
        </w:tc>
      </w:tr>
      <w:tr>
        <w:trPr>
          <w:cantSplit/>
        </w:trPr>
        <w:tc>
          <w:tcPr>
            <w:tcW w:type="dxa" w:w="792"/>
            <w:vAlign w:val="center"/>
            <w:tcMar>
              <w:top w:w="65" w:type="dxa"/>
              <w:start w:w="80" w:type="dxa"/>
              <w:bottom w:w="65" w:type="dxa"/>
              <w:end w:w="80" w:type="dxa"/>
            </w:tcMar>
            <w:shd w:fill="F5F8FA"/>
          </w:tcPr>
          <w:p>
            <w:pPr>
              <w:pStyle w:val="TableText"/>
              <w:keepLines/>
            </w:pPr>
            <w:r/>
            <w:r>
              <w:rPr>
                <w:rFonts w:ascii="Aptos" w:hAnsi="Aptos"/>
                <w:b w:val="0"/>
                <w:i w:val="0"/>
                <w:sz w:val="14"/>
              </w:rPr>
              <w:t>R-08</w:t>
            </w:r>
          </w:p>
        </w:tc>
        <w:tc>
          <w:tcPr>
            <w:tcW w:type="dxa" w:w="2232"/>
            <w:vAlign w:val="center"/>
            <w:tcMar>
              <w:top w:w="65" w:type="dxa"/>
              <w:start w:w="80" w:type="dxa"/>
              <w:bottom w:w="65" w:type="dxa"/>
              <w:end w:w="80" w:type="dxa"/>
            </w:tcMar>
            <w:shd w:fill="F5F8FA"/>
          </w:tcPr>
          <w:p>
            <w:pPr>
              <w:pStyle w:val="TableText"/>
              <w:keepLines/>
            </w:pPr>
            <w:r/>
            <w:r>
              <w:rPr>
                <w:rFonts w:ascii="Aptos" w:hAnsi="Aptos"/>
                <w:b w:val="0"/>
                <w:i w:val="0"/>
                <w:sz w:val="14"/>
              </w:rPr>
              <w:t>Dataset assumptions conflict with supplied specification</w:t>
            </w:r>
          </w:p>
        </w:tc>
        <w:tc>
          <w:tcPr>
            <w:tcW w:type="dxa" w:w="2880"/>
            <w:vAlign w:val="center"/>
            <w:tcMar>
              <w:top w:w="65" w:type="dxa"/>
              <w:start w:w="80" w:type="dxa"/>
              <w:bottom w:w="65" w:type="dxa"/>
              <w:end w:w="80" w:type="dxa"/>
            </w:tcMar>
            <w:shd w:fill="F5F8FA"/>
          </w:tcPr>
          <w:p>
            <w:pPr>
              <w:pStyle w:val="TableText"/>
              <w:keepLines/>
            </w:pPr>
            <w:r/>
            <w:r>
              <w:rPr>
                <w:rFonts w:ascii="Aptos" w:hAnsi="Aptos"/>
                <w:b w:val="0"/>
                <w:i w:val="0"/>
                <w:sz w:val="14"/>
              </w:rPr>
              <w:t>Generator, schema, and optimizer mismatch.</w:t>
            </w:r>
          </w:p>
        </w:tc>
        <w:tc>
          <w:tcPr>
            <w:tcW w:type="dxa" w:w="4032"/>
            <w:vAlign w:val="center"/>
            <w:tcMar>
              <w:top w:w="65" w:type="dxa"/>
              <w:start w:w="80" w:type="dxa"/>
              <w:bottom w:w="65" w:type="dxa"/>
              <w:end w:w="80" w:type="dxa"/>
            </w:tcMar>
            <w:shd w:fill="F5F8FA"/>
          </w:tcPr>
          <w:p>
            <w:pPr>
              <w:pStyle w:val="TableText"/>
              <w:keepLines/>
            </w:pPr>
            <w:r>
              <w:t>Use explicit schema mapping and validation; do not treat unverified or synthetic values as real-world facts.</w:t>
            </w:r>
            <w:r>
              <w:rPr>
                <w:rFonts w:ascii="Aptos" w:hAnsi="Aptos"/>
                <w:b w:val="0"/>
                <w:i w:val="0"/>
                <w:sz w:val="14"/>
              </w:rPr>
            </w:r>
          </w:p>
        </w:tc>
      </w:tr>
      <w:tr>
        <w:trPr>
          <w:cantSplit/>
        </w:trPr>
        <w:tc>
          <w:tcPr>
            <w:tcW w:type="dxa" w:w="792"/>
            <w:vAlign w:val="center"/>
            <w:tcMar>
              <w:top w:w="65" w:type="dxa"/>
              <w:start w:w="80" w:type="dxa"/>
              <w:bottom w:w="65" w:type="dxa"/>
              <w:end w:w="80" w:type="dxa"/>
            </w:tcMar>
          </w:tcPr>
          <w:p>
            <w:pPr>
              <w:pStyle w:val="TableText"/>
              <w:keepLines/>
            </w:pPr>
            <w:r/>
            <w:r>
              <w:rPr>
                <w:rFonts w:ascii="Aptos" w:hAnsi="Aptos"/>
                <w:b w:val="0"/>
                <w:i w:val="0"/>
                <w:sz w:val="14"/>
              </w:rPr>
              <w:t>R-09</w:t>
            </w:r>
          </w:p>
        </w:tc>
        <w:tc>
          <w:tcPr>
            <w:tcW w:type="dxa" w:w="2232"/>
            <w:vAlign w:val="center"/>
            <w:tcMar>
              <w:top w:w="65" w:type="dxa"/>
              <w:start w:w="80" w:type="dxa"/>
              <w:bottom w:w="65" w:type="dxa"/>
              <w:end w:w="80" w:type="dxa"/>
            </w:tcMar>
          </w:tcPr>
          <w:p>
            <w:pPr>
              <w:pStyle w:val="TableText"/>
              <w:keepLines/>
            </w:pPr>
            <w:r/>
            <w:r>
              <w:rPr>
                <w:rFonts w:ascii="Aptos" w:hAnsi="Aptos"/>
                <w:b w:val="0"/>
                <w:i w:val="0"/>
                <w:sz w:val="14"/>
              </w:rPr>
              <w:t>Misleading benchmark</w:t>
            </w:r>
          </w:p>
        </w:tc>
        <w:tc>
          <w:tcPr>
            <w:tcW w:type="dxa" w:w="2880"/>
            <w:vAlign w:val="center"/>
            <w:tcMar>
              <w:top w:w="65" w:type="dxa"/>
              <w:start w:w="80" w:type="dxa"/>
              <w:bottom w:w="65" w:type="dxa"/>
              <w:end w:w="80" w:type="dxa"/>
            </w:tcMar>
          </w:tcPr>
          <w:p>
            <w:pPr>
              <w:pStyle w:val="TableText"/>
              <w:keepLines/>
            </w:pPr>
            <w:r/>
            <w:r>
              <w:rPr>
                <w:rFonts w:ascii="Aptos" w:hAnsi="Aptos"/>
                <w:b w:val="0"/>
                <w:i w:val="0"/>
                <w:sz w:val="14"/>
              </w:rPr>
              <w:t>False claim of optimization improvement.</w:t>
            </w:r>
          </w:p>
        </w:tc>
        <w:tc>
          <w:tcPr>
            <w:tcW w:type="dxa" w:w="4032"/>
            <w:vAlign w:val="center"/>
            <w:tcMar>
              <w:top w:w="65" w:type="dxa"/>
              <w:start w:w="80" w:type="dxa"/>
              <w:bottom w:w="65" w:type="dxa"/>
              <w:end w:w="80" w:type="dxa"/>
            </w:tcMar>
          </w:tcPr>
          <w:p>
            <w:pPr>
              <w:pStyle w:val="TableText"/>
              <w:keepLines/>
            </w:pPr>
            <w:r/>
            <w:r>
              <w:rPr>
                <w:rFonts w:ascii="Aptos" w:hAnsi="Aptos"/>
                <w:b w:val="0"/>
                <w:i w:val="0"/>
                <w:sz w:val="14"/>
              </w:rPr>
              <w:t>Equivalent inputs/rules, defined baseline, formulas, raw metrics, versioned manifests.</w:t>
            </w:r>
          </w:p>
        </w:tc>
      </w:tr>
      <w:tr>
        <w:trPr>
          <w:cantSplit/>
        </w:trPr>
        <w:tc>
          <w:tcPr>
            <w:tcW w:type="dxa" w:w="792"/>
            <w:vAlign w:val="center"/>
            <w:tcMar>
              <w:top w:w="65" w:type="dxa"/>
              <w:start w:w="80" w:type="dxa"/>
              <w:bottom w:w="65" w:type="dxa"/>
              <w:end w:w="80" w:type="dxa"/>
            </w:tcMar>
            <w:shd w:fill="F5F8FA"/>
          </w:tcPr>
          <w:p>
            <w:pPr>
              <w:pStyle w:val="TableText"/>
              <w:keepLines/>
            </w:pPr>
            <w:r/>
            <w:r>
              <w:rPr>
                <w:rFonts w:ascii="Aptos" w:hAnsi="Aptos"/>
                <w:b w:val="0"/>
                <w:i w:val="0"/>
                <w:sz w:val="14"/>
              </w:rPr>
              <w:t>R-10</w:t>
            </w:r>
          </w:p>
        </w:tc>
        <w:tc>
          <w:tcPr>
            <w:tcW w:type="dxa" w:w="2232"/>
            <w:vAlign w:val="center"/>
            <w:tcMar>
              <w:top w:w="65" w:type="dxa"/>
              <w:start w:w="80" w:type="dxa"/>
              <w:bottom w:w="65" w:type="dxa"/>
              <w:end w:w="80" w:type="dxa"/>
            </w:tcMar>
            <w:shd w:fill="F5F8FA"/>
          </w:tcPr>
          <w:p>
            <w:pPr>
              <w:pStyle w:val="TableText"/>
              <w:keepLines/>
            </w:pPr>
            <w:r/>
            <w:r>
              <w:rPr>
                <w:rFonts w:ascii="Aptos" w:hAnsi="Aptos"/>
                <w:b w:val="0"/>
                <w:i w:val="0"/>
                <w:sz w:val="14"/>
              </w:rPr>
              <w:t>Unbounded retry/event loop</w:t>
            </w:r>
          </w:p>
        </w:tc>
        <w:tc>
          <w:tcPr>
            <w:tcW w:type="dxa" w:w="2880"/>
            <w:vAlign w:val="center"/>
            <w:tcMar>
              <w:top w:w="65" w:type="dxa"/>
              <w:start w:w="80" w:type="dxa"/>
              <w:bottom w:w="65" w:type="dxa"/>
              <w:end w:w="80" w:type="dxa"/>
            </w:tcMar>
            <w:shd w:fill="F5F8FA"/>
          </w:tcPr>
          <w:p>
            <w:pPr>
              <w:pStyle w:val="TableText"/>
              <w:keepLines/>
            </w:pPr>
            <w:r/>
            <w:r>
              <w:rPr>
                <w:rFonts w:ascii="Aptos" w:hAnsi="Aptos"/>
                <w:b w:val="0"/>
                <w:i w:val="0"/>
                <w:sz w:val="14"/>
              </w:rPr>
              <w:t>Simulation fails to terminate.</w:t>
            </w:r>
          </w:p>
        </w:tc>
        <w:tc>
          <w:tcPr>
            <w:tcW w:type="dxa" w:w="4032"/>
            <w:vAlign w:val="center"/>
            <w:tcMar>
              <w:top w:w="65" w:type="dxa"/>
              <w:start w:w="80" w:type="dxa"/>
              <w:bottom w:w="65" w:type="dxa"/>
              <w:end w:w="80" w:type="dxa"/>
            </w:tcMar>
            <w:shd w:fill="F5F8FA"/>
          </w:tcPr>
          <w:p>
            <w:pPr>
              <w:pStyle w:val="TableText"/>
              <w:keepLines/>
            </w:pPr>
            <w:r/>
            <w:r>
              <w:rPr>
                <w:rFonts w:ascii="Aptos" w:hAnsi="Aptos"/>
                <w:b w:val="0"/>
                <w:i w:val="0"/>
                <w:sz w:val="14"/>
              </w:rPr>
              <w:t>Event/run/retry limits, deterministic termination statuses.</w:t>
            </w:r>
          </w:p>
        </w:tc>
      </w:tr>
      <w:tr>
        <w:trPr>
          <w:cantSplit/>
        </w:trPr>
        <w:tc>
          <w:tcPr>
            <w:tcW w:type="dxa" w:w="792"/>
            <w:vAlign w:val="center"/>
            <w:tcMar>
              <w:top w:w="65" w:type="dxa"/>
              <w:start w:w="80" w:type="dxa"/>
              <w:bottom w:w="65" w:type="dxa"/>
              <w:end w:w="80" w:type="dxa"/>
            </w:tcMar>
          </w:tcPr>
          <w:p>
            <w:pPr>
              <w:pStyle w:val="TableText"/>
              <w:keepLines/>
            </w:pPr>
            <w:r/>
            <w:r>
              <w:rPr>
                <w:rFonts w:ascii="Aptos" w:hAnsi="Aptos"/>
                <w:b w:val="0"/>
                <w:i w:val="0"/>
                <w:sz w:val="14"/>
              </w:rPr>
              <w:t>R-11</w:t>
            </w:r>
          </w:p>
        </w:tc>
        <w:tc>
          <w:tcPr>
            <w:tcW w:type="dxa" w:w="2232"/>
            <w:vAlign w:val="center"/>
            <w:tcMar>
              <w:top w:w="65" w:type="dxa"/>
              <w:start w:w="80" w:type="dxa"/>
              <w:bottom w:w="65" w:type="dxa"/>
              <w:end w:w="80" w:type="dxa"/>
            </w:tcMar>
          </w:tcPr>
          <w:p>
            <w:pPr>
              <w:pStyle w:val="TableText"/>
              <w:keepLines/>
            </w:pPr>
            <w:r/>
            <w:r>
              <w:rPr>
                <w:rFonts w:ascii="Aptos" w:hAnsi="Aptos"/>
                <w:b w:val="0"/>
                <w:i w:val="0"/>
                <w:sz w:val="14"/>
              </w:rPr>
              <w:t>UI/backend mismatch</w:t>
            </w:r>
          </w:p>
        </w:tc>
        <w:tc>
          <w:tcPr>
            <w:tcW w:type="dxa" w:w="2880"/>
            <w:vAlign w:val="center"/>
            <w:tcMar>
              <w:top w:w="65" w:type="dxa"/>
              <w:start w:w="80" w:type="dxa"/>
              <w:bottom w:w="65" w:type="dxa"/>
              <w:end w:w="80" w:type="dxa"/>
            </w:tcMar>
          </w:tcPr>
          <w:p>
            <w:pPr>
              <w:pStyle w:val="TableText"/>
              <w:keepLines/>
            </w:pPr>
            <w:r/>
            <w:r>
              <w:rPr>
                <w:rFonts w:ascii="Aptos" w:hAnsi="Aptos"/>
                <w:b w:val="0"/>
                <w:i w:val="0"/>
                <w:sz w:val="14"/>
              </w:rPr>
              <w:t>Controls imply unsupported behavior.</w:t>
            </w:r>
          </w:p>
        </w:tc>
        <w:tc>
          <w:tcPr>
            <w:tcW w:type="dxa" w:w="4032"/>
            <w:vAlign w:val="center"/>
            <w:tcMar>
              <w:top w:w="65" w:type="dxa"/>
              <w:start w:w="80" w:type="dxa"/>
              <w:bottom w:w="65" w:type="dxa"/>
              <w:end w:w="80" w:type="dxa"/>
            </w:tcMar>
          </w:tcPr>
          <w:p>
            <w:pPr>
              <w:pStyle w:val="TableText"/>
              <w:keepLines/>
            </w:pPr>
            <w:r/>
            <w:r>
              <w:rPr>
                <w:rFonts w:ascii="Aptos" w:hAnsi="Aptos"/>
                <w:b w:val="0"/>
                <w:i w:val="0"/>
                <w:sz w:val="14"/>
              </w:rPr>
              <w:t>Screen/API contracts and end-to-end tests.</w:t>
            </w:r>
          </w:p>
        </w:tc>
      </w:tr>
      <w:tr>
        <w:trPr>
          <w:cantSplit/>
        </w:trPr>
        <w:tc>
          <w:tcPr>
            <w:tcW w:type="dxa" w:w="792"/>
            <w:vAlign w:val="center"/>
            <w:tcMar>
              <w:top w:w="65" w:type="dxa"/>
              <w:start w:w="80" w:type="dxa"/>
              <w:bottom w:w="65" w:type="dxa"/>
              <w:end w:w="80" w:type="dxa"/>
            </w:tcMar>
            <w:shd w:fill="F5F8FA"/>
          </w:tcPr>
          <w:p>
            <w:pPr>
              <w:pStyle w:val="TableText"/>
              <w:keepLines/>
            </w:pPr>
            <w:r/>
            <w:r>
              <w:rPr>
                <w:rFonts w:ascii="Aptos" w:hAnsi="Aptos"/>
                <w:b w:val="0"/>
                <w:i w:val="0"/>
                <w:sz w:val="14"/>
              </w:rPr>
              <w:t>R-12</w:t>
            </w:r>
          </w:p>
        </w:tc>
        <w:tc>
          <w:tcPr>
            <w:tcW w:type="dxa" w:w="2232"/>
            <w:vAlign w:val="center"/>
            <w:tcMar>
              <w:top w:w="65" w:type="dxa"/>
              <w:start w:w="80" w:type="dxa"/>
              <w:bottom w:w="65" w:type="dxa"/>
              <w:end w:w="80" w:type="dxa"/>
            </w:tcMar>
            <w:shd w:fill="F5F8FA"/>
          </w:tcPr>
          <w:p>
            <w:pPr>
              <w:pStyle w:val="TableText"/>
              <w:keepLines/>
            </w:pPr>
            <w:r/>
            <w:r>
              <w:rPr>
                <w:rFonts w:ascii="Aptos" w:hAnsi="Aptos"/>
                <w:b w:val="0"/>
                <w:i w:val="0"/>
                <w:sz w:val="14"/>
              </w:rPr>
              <w:t>Overengineering</w:t>
            </w:r>
          </w:p>
        </w:tc>
        <w:tc>
          <w:tcPr>
            <w:tcW w:type="dxa" w:w="2880"/>
            <w:vAlign w:val="center"/>
            <w:tcMar>
              <w:top w:w="65" w:type="dxa"/>
              <w:start w:w="80" w:type="dxa"/>
              <w:bottom w:w="65" w:type="dxa"/>
              <w:end w:w="80" w:type="dxa"/>
            </w:tcMar>
            <w:shd w:fill="F5F8FA"/>
          </w:tcPr>
          <w:p>
            <w:pPr>
              <w:pStyle w:val="TableText"/>
              <w:keepLines/>
            </w:pPr>
            <w:r/>
            <w:r>
              <w:rPr>
                <w:rFonts w:ascii="Aptos" w:hAnsi="Aptos"/>
                <w:b w:val="0"/>
                <w:i w:val="0"/>
                <w:sz w:val="14"/>
              </w:rPr>
              <w:t>Time is spent on unnecessary infrastructure instead of core correctness.</w:t>
            </w:r>
          </w:p>
        </w:tc>
        <w:tc>
          <w:tcPr>
            <w:tcW w:type="dxa" w:w="4032"/>
            <w:vAlign w:val="center"/>
            <w:tcMar>
              <w:top w:w="65" w:type="dxa"/>
              <w:start w:w="80" w:type="dxa"/>
              <w:bottom w:w="65" w:type="dxa"/>
              <w:end w:w="80" w:type="dxa"/>
            </w:tcMar>
            <w:shd w:fill="F5F8FA"/>
          </w:tcPr>
          <w:p>
            <w:pPr>
              <w:pStyle w:val="TableText"/>
              <w:keepLines/>
            </w:pPr>
            <w:r/>
            <w:r>
              <w:rPr>
                <w:rFonts w:ascii="Aptos" w:hAnsi="Aptos"/>
                <w:b w:val="0"/>
                <w:i w:val="0"/>
                <w:sz w:val="14"/>
              </w:rPr>
              <w:t>Antigravity must justify complexity relative to prototype limits.</w:t>
            </w:r>
          </w:p>
        </w:tc>
      </w:tr>
      <w:tr>
        <w:trPr>
          <w:cantSplit/>
        </w:trPr>
        <w:tc>
          <w:tcPr>
            <w:tcW w:type="dxa" w:w="792"/>
            <w:vAlign w:val="center"/>
            <w:tcMar>
              <w:top w:w="65" w:type="dxa"/>
              <w:start w:w="80" w:type="dxa"/>
              <w:bottom w:w="65" w:type="dxa"/>
              <w:end w:w="80" w:type="dxa"/>
            </w:tcMar>
          </w:tcPr>
          <w:p>
            <w:pPr>
              <w:pStyle w:val="TableText"/>
              <w:keepLines/>
            </w:pPr>
            <w:r/>
            <w:r>
              <w:rPr>
                <w:rFonts w:ascii="Aptos" w:hAnsi="Aptos"/>
                <w:b w:val="0"/>
                <w:i w:val="0"/>
                <w:sz w:val="14"/>
              </w:rPr>
              <w:t>R-13</w:t>
            </w:r>
          </w:p>
        </w:tc>
        <w:tc>
          <w:tcPr>
            <w:tcW w:type="dxa" w:w="2232"/>
            <w:vAlign w:val="center"/>
            <w:tcMar>
              <w:top w:w="65" w:type="dxa"/>
              <w:start w:w="80" w:type="dxa"/>
              <w:bottom w:w="65" w:type="dxa"/>
              <w:end w:w="80" w:type="dxa"/>
            </w:tcMar>
          </w:tcPr>
          <w:p>
            <w:pPr>
              <w:pStyle w:val="TableText"/>
              <w:keepLines/>
            </w:pPr>
            <w:r/>
            <w:r>
              <w:rPr>
                <w:rFonts w:ascii="Aptos" w:hAnsi="Aptos"/>
                <w:b w:val="0"/>
                <w:i w:val="0"/>
                <w:sz w:val="14"/>
              </w:rPr>
              <w:t>Under-specified time/facility semantics</w:t>
            </w:r>
          </w:p>
        </w:tc>
        <w:tc>
          <w:tcPr>
            <w:tcW w:type="dxa" w:w="2880"/>
            <w:vAlign w:val="center"/>
            <w:tcMar>
              <w:top w:w="65" w:type="dxa"/>
              <w:start w:w="80" w:type="dxa"/>
              <w:bottom w:w="65" w:type="dxa"/>
              <w:end w:w="80" w:type="dxa"/>
            </w:tcMar>
          </w:tcPr>
          <w:p>
            <w:pPr>
              <w:pStyle w:val="TableText"/>
              <w:keepLines/>
            </w:pPr>
            <w:r/>
            <w:r>
              <w:rPr>
                <w:rFonts w:ascii="Aptos" w:hAnsi="Aptos"/>
                <w:b w:val="0"/>
                <w:i w:val="0"/>
                <w:sz w:val="14"/>
              </w:rPr>
              <w:t>Hidden conflicts or invalid assignments.</w:t>
            </w:r>
          </w:p>
        </w:tc>
        <w:tc>
          <w:tcPr>
            <w:tcW w:type="dxa" w:w="4032"/>
            <w:vAlign w:val="center"/>
            <w:tcMar>
              <w:top w:w="65" w:type="dxa"/>
              <w:start w:w="80" w:type="dxa"/>
              <w:bottom w:w="65" w:type="dxa"/>
              <w:end w:w="80" w:type="dxa"/>
            </w:tcMar>
          </w:tcPr>
          <w:p>
            <w:pPr>
              <w:pStyle w:val="TableText"/>
              <w:keepLines/>
            </w:pPr>
            <w:r/>
            <w:r>
              <w:rPr>
                <w:rFonts w:ascii="Aptos" w:hAnsi="Aptos"/>
                <w:b w:val="0"/>
                <w:i w:val="0"/>
                <w:sz w:val="14"/>
              </w:rPr>
              <w:t>Explicit domain rules and boundary tests before implementation.</w:t>
            </w:r>
          </w:p>
        </w:tc>
      </w:tr>
      <w:tr>
        <w:trPr>
          <w:cantSplit/>
        </w:trPr>
        <w:tc>
          <w:tcPr>
            <w:tcW w:type="dxa" w:w="792"/>
            <w:vAlign w:val="center"/>
            <w:tcMar>
              <w:top w:w="65" w:type="dxa"/>
              <w:start w:w="80" w:type="dxa"/>
              <w:bottom w:w="65" w:type="dxa"/>
              <w:end w:w="80" w:type="dxa"/>
            </w:tcMar>
            <w:shd w:fill="F5F8FA"/>
          </w:tcPr>
          <w:p>
            <w:pPr>
              <w:pStyle w:val="TableText"/>
              <w:keepLines/>
            </w:pPr>
            <w:r/>
            <w:r>
              <w:rPr>
                <w:rFonts w:ascii="Aptos" w:hAnsi="Aptos"/>
                <w:b w:val="0"/>
                <w:i w:val="0"/>
                <w:sz w:val="14"/>
              </w:rPr>
              <w:t>R-14</w:t>
            </w:r>
          </w:p>
        </w:tc>
        <w:tc>
          <w:tcPr>
            <w:tcW w:type="dxa" w:w="2232"/>
            <w:vAlign w:val="center"/>
            <w:tcMar>
              <w:top w:w="65" w:type="dxa"/>
              <w:start w:w="80" w:type="dxa"/>
              <w:bottom w:w="65" w:type="dxa"/>
              <w:end w:w="80" w:type="dxa"/>
            </w:tcMar>
            <w:shd w:fill="F5F8FA"/>
          </w:tcPr>
          <w:p>
            <w:pPr>
              <w:pStyle w:val="TableText"/>
              <w:keepLines/>
            </w:pPr>
            <w:r/>
            <w:r>
              <w:rPr>
                <w:rFonts w:ascii="Aptos" w:hAnsi="Aptos"/>
                <w:b w:val="0"/>
                <w:i w:val="0"/>
                <w:sz w:val="14"/>
              </w:rPr>
              <w:t>Inadequate evidence for completion</w:t>
            </w:r>
          </w:p>
        </w:tc>
        <w:tc>
          <w:tcPr>
            <w:tcW w:type="dxa" w:w="2880"/>
            <w:vAlign w:val="center"/>
            <w:tcMar>
              <w:top w:w="65" w:type="dxa"/>
              <w:start w:w="80" w:type="dxa"/>
              <w:bottom w:w="65" w:type="dxa"/>
              <w:end w:w="80" w:type="dxa"/>
            </w:tcMar>
            <w:shd w:fill="F5F8FA"/>
          </w:tcPr>
          <w:p>
            <w:pPr>
              <w:pStyle w:val="TableText"/>
              <w:keepLines/>
            </w:pPr>
            <w:r/>
            <w:r>
              <w:rPr>
                <w:rFonts w:ascii="Aptos" w:hAnsi="Aptos"/>
                <w:b w:val="0"/>
                <w:i w:val="0"/>
                <w:sz w:val="14"/>
              </w:rPr>
              <w:t>A demo appears successful without verified correctness.</w:t>
            </w:r>
          </w:p>
        </w:tc>
        <w:tc>
          <w:tcPr>
            <w:tcW w:type="dxa" w:w="4032"/>
            <w:vAlign w:val="center"/>
            <w:tcMar>
              <w:top w:w="65" w:type="dxa"/>
              <w:start w:w="80" w:type="dxa"/>
              <w:bottom w:w="65" w:type="dxa"/>
              <w:end w:w="80" w:type="dxa"/>
            </w:tcMar>
            <w:shd w:fill="F5F8FA"/>
          </w:tcPr>
          <w:p>
            <w:pPr>
              <w:pStyle w:val="TableText"/>
              <w:keepLines/>
            </w:pPr>
            <w:r/>
            <w:r>
              <w:rPr>
                <w:rFonts w:ascii="Aptos" w:hAnsi="Aptos"/>
                <w:b w:val="0"/>
                <w:i w:val="0"/>
                <w:sz w:val="14"/>
              </w:rPr>
              <w:t>Definition of done, logs, test output, acceptance and release checklist.</w:t>
            </w:r>
          </w:p>
        </w:tc>
      </w:tr>
    </w:tbl>
    <w:p>
      <w:pPr>
        <w:spacing w:after="20"/>
      </w:pPr>
    </w:p>
    <w:p>
      <w:pPr>
        <w:pStyle w:val="Heading1"/>
      </w:pPr>
      <w:r>
        <w:t>23. Open decision register</w:t>
      </w:r>
    </w:p>
    <w:p>
      <w:r>
        <w:t>This register is intentionally explicit. A question being listed here is not permission for Antigravity to decide it unilaterally. The team may delegate recommendations, but final approval remains with the project owner/team.</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936"/>
            <w:vAlign w:val="center"/>
            <w:tcMar>
              <w:top w:w="65" w:type="dxa"/>
              <w:start w:w="80" w:type="dxa"/>
              <w:bottom w:w="65" w:type="dxa"/>
              <w:end w:w="80" w:type="dxa"/>
            </w:tcMar>
            <w:shd w:fill="14324A"/>
          </w:tcPr>
          <w:p>
            <w:pPr>
              <w:pStyle w:val="TableText"/>
              <w:keepLines/>
            </w:pPr>
            <w:r/>
            <w:r>
              <w:rPr>
                <w:rFonts w:ascii="Aptos" w:hAnsi="Aptos"/>
                <w:b/>
                <w:i w:val="0"/>
                <w:color w:val="FFFFFF"/>
                <w:sz w:val="16"/>
              </w:rPr>
              <w:t>ID</w:t>
            </w:r>
          </w:p>
        </w:tc>
        <w:tc>
          <w:tcPr>
            <w:tcW w:type="dxa" w:w="3744"/>
            <w:vAlign w:val="center"/>
            <w:tcMar>
              <w:top w:w="65" w:type="dxa"/>
              <w:start w:w="80" w:type="dxa"/>
              <w:bottom w:w="65" w:type="dxa"/>
              <w:end w:w="80" w:type="dxa"/>
            </w:tcMar>
            <w:shd w:fill="14324A"/>
          </w:tcPr>
          <w:p>
            <w:pPr>
              <w:pStyle w:val="TableText"/>
              <w:keepLines/>
            </w:pPr>
            <w:r/>
            <w:r>
              <w:rPr>
                <w:rFonts w:ascii="Aptos" w:hAnsi="Aptos"/>
                <w:b/>
                <w:i w:val="0"/>
                <w:color w:val="FFFFFF"/>
                <w:sz w:val="16"/>
              </w:rPr>
              <w:t>Decision required</w:t>
            </w:r>
          </w:p>
        </w:tc>
        <w:tc>
          <w:tcPr>
            <w:tcW w:type="dxa" w:w="3096"/>
            <w:vAlign w:val="center"/>
            <w:tcMar>
              <w:top w:w="65" w:type="dxa"/>
              <w:start w:w="80" w:type="dxa"/>
              <w:bottom w:w="65" w:type="dxa"/>
              <w:end w:w="80" w:type="dxa"/>
            </w:tcMar>
            <w:shd w:fill="14324A"/>
          </w:tcPr>
          <w:p>
            <w:pPr>
              <w:pStyle w:val="TableText"/>
              <w:keepLines/>
            </w:pPr>
            <w:r/>
            <w:r>
              <w:rPr>
                <w:rFonts w:ascii="Aptos" w:hAnsi="Aptos"/>
                <w:b/>
                <w:i w:val="0"/>
                <w:color w:val="FFFFFF"/>
                <w:sz w:val="16"/>
              </w:rPr>
              <w:t>Why it matters</w:t>
            </w:r>
          </w:p>
        </w:tc>
        <w:tc>
          <w:tcPr>
            <w:tcW w:type="dxa" w:w="2160"/>
            <w:vAlign w:val="center"/>
            <w:tcMar>
              <w:top w:w="65" w:type="dxa"/>
              <w:start w:w="80" w:type="dxa"/>
              <w:bottom w:w="65" w:type="dxa"/>
              <w:end w:w="80" w:type="dxa"/>
            </w:tcMar>
            <w:shd w:fill="14324A"/>
          </w:tcPr>
          <w:p>
            <w:pPr>
              <w:pStyle w:val="TableText"/>
              <w:keepLines/>
            </w:pPr>
            <w:r/>
            <w:r>
              <w:rPr>
                <w:rFonts w:ascii="Aptos" w:hAnsi="Aptos"/>
                <w:b/>
                <w:i w:val="0"/>
                <w:color w:val="FFFFFF"/>
                <w:sz w:val="16"/>
              </w:rPr>
              <w:t>Owner / dependency</w:t>
            </w:r>
          </w:p>
        </w:tc>
      </w:tr>
      <w:tr>
        <w:trPr>
          <w:cantSplit/>
        </w:trPr>
        <w:tc>
          <w:tcPr>
            <w:tcW w:type="dxa" w:w="936"/>
            <w:vAlign w:val="center"/>
            <w:tcMar>
              <w:top w:w="65" w:type="dxa"/>
              <w:start w:w="80" w:type="dxa"/>
              <w:bottom w:w="65" w:type="dxa"/>
              <w:end w:w="80" w:type="dxa"/>
            </w:tcMar>
          </w:tcPr>
          <w:p>
            <w:pPr>
              <w:pStyle w:val="TableText"/>
              <w:keepLines/>
            </w:pPr>
            <w:r/>
            <w:r>
              <w:rPr>
                <w:rFonts w:ascii="Aptos" w:hAnsi="Aptos"/>
                <w:b w:val="0"/>
                <w:i w:val="0"/>
                <w:sz w:val="14"/>
              </w:rPr>
              <w:t>OD-001</w:t>
            </w:r>
          </w:p>
        </w:tc>
        <w:tc>
          <w:tcPr>
            <w:tcW w:type="dxa" w:w="3744"/>
            <w:vAlign w:val="center"/>
            <w:tcMar>
              <w:top w:w="65" w:type="dxa"/>
              <w:start w:w="80" w:type="dxa"/>
              <w:bottom w:w="65" w:type="dxa"/>
              <w:end w:w="80" w:type="dxa"/>
            </w:tcMar>
          </w:tcPr>
          <w:p>
            <w:pPr>
              <w:pStyle w:val="TableText"/>
              <w:keepLines/>
            </w:pPr>
            <w:r/>
            <w:r>
              <w:rPr>
                <w:rFonts w:ascii="Aptos" w:hAnsi="Aptos"/>
                <w:b w:val="0"/>
                <w:i w:val="0"/>
                <w:sz w:val="14"/>
              </w:rPr>
              <w:t>Confirm whether session times are fixed input; define any timetable-generation exclusion.</w:t>
            </w:r>
          </w:p>
        </w:tc>
        <w:tc>
          <w:tcPr>
            <w:tcW w:type="dxa" w:w="3096"/>
            <w:vAlign w:val="center"/>
            <w:tcMar>
              <w:top w:w="65" w:type="dxa"/>
              <w:start w:w="80" w:type="dxa"/>
              <w:bottom w:w="65" w:type="dxa"/>
              <w:end w:w="80" w:type="dxa"/>
            </w:tcMar>
          </w:tcPr>
          <w:p>
            <w:pPr>
              <w:pStyle w:val="TableText"/>
              <w:keepLines/>
            </w:pPr>
            <w:r/>
            <w:r>
              <w:rPr>
                <w:rFonts w:ascii="Aptos" w:hAnsi="Aptos"/>
                <w:b w:val="0"/>
                <w:i w:val="0"/>
                <w:sz w:val="14"/>
              </w:rPr>
              <w:t>Changes problem class, data, algorithm, and UI.</w:t>
            </w:r>
          </w:p>
        </w:tc>
        <w:tc>
          <w:tcPr>
            <w:tcW w:type="dxa" w:w="2160"/>
            <w:vAlign w:val="center"/>
            <w:tcMar>
              <w:top w:w="65" w:type="dxa"/>
              <w:start w:w="80" w:type="dxa"/>
              <w:bottom w:w="65" w:type="dxa"/>
              <w:end w:w="80" w:type="dxa"/>
            </w:tcMar>
          </w:tcPr>
          <w:p>
            <w:pPr>
              <w:pStyle w:val="TableText"/>
              <w:keepLines/>
            </w:pPr>
            <w:r/>
            <w:r>
              <w:rPr>
                <w:rFonts w:ascii="Aptos" w:hAnsi="Aptos"/>
                <w:b w:val="0"/>
                <w:i w:val="0"/>
                <w:sz w:val="14"/>
              </w:rPr>
              <w:t>Project owner — critical</w:t>
            </w:r>
          </w:p>
        </w:tc>
      </w:tr>
      <w:tr>
        <w:trPr>
          <w:cantSplit/>
        </w:trPr>
        <w:tc>
          <w:tcPr>
            <w:tcW w:type="dxa" w:w="936"/>
            <w:vAlign w:val="center"/>
            <w:tcMar>
              <w:top w:w="65" w:type="dxa"/>
              <w:start w:w="80" w:type="dxa"/>
              <w:bottom w:w="65" w:type="dxa"/>
              <w:end w:w="80" w:type="dxa"/>
            </w:tcMar>
            <w:shd w:fill="F5F8FA"/>
          </w:tcPr>
          <w:p>
            <w:pPr>
              <w:pStyle w:val="TableText"/>
              <w:keepLines/>
            </w:pPr>
            <w:r/>
            <w:r>
              <w:rPr>
                <w:rFonts w:ascii="Aptos" w:hAnsi="Aptos"/>
                <w:b w:val="0"/>
                <w:i w:val="0"/>
                <w:sz w:val="14"/>
              </w:rPr>
              <w:t>OD-002</w:t>
            </w:r>
          </w:p>
        </w:tc>
        <w:tc>
          <w:tcPr>
            <w:tcW w:type="dxa" w:w="3744"/>
            <w:vAlign w:val="center"/>
            <w:tcMar>
              <w:top w:w="65" w:type="dxa"/>
              <w:start w:w="80" w:type="dxa"/>
              <w:bottom w:w="65" w:type="dxa"/>
              <w:end w:w="80" w:type="dxa"/>
            </w:tcMar>
            <w:shd w:fill="F5F8FA"/>
          </w:tcPr>
          <w:p>
            <w:pPr>
              <w:pStyle w:val="TableText"/>
              <w:keepLines/>
            </w:pPr>
            <w:r/>
            <w:r>
              <w:rPr>
                <w:rFonts w:ascii="Aptos" w:hAnsi="Aptos"/>
                <w:b w:val="0"/>
                <w:i w:val="0"/>
                <w:sz w:val="14"/>
              </w:rPr>
              <w:t>Approve scope and exclusions for the prototype.</w:t>
            </w:r>
          </w:p>
        </w:tc>
        <w:tc>
          <w:tcPr>
            <w:tcW w:type="dxa" w:w="3096"/>
            <w:vAlign w:val="center"/>
            <w:tcMar>
              <w:top w:w="65" w:type="dxa"/>
              <w:start w:w="80" w:type="dxa"/>
              <w:bottom w:w="65" w:type="dxa"/>
              <w:end w:w="80" w:type="dxa"/>
            </w:tcMar>
            <w:shd w:fill="F5F8FA"/>
          </w:tcPr>
          <w:p>
            <w:pPr>
              <w:pStyle w:val="TableText"/>
              <w:keepLines/>
            </w:pPr>
            <w:r/>
            <w:r>
              <w:rPr>
                <w:rFonts w:ascii="Aptos" w:hAnsi="Aptos"/>
                <w:b w:val="0"/>
                <w:i w:val="0"/>
                <w:sz w:val="14"/>
              </w:rPr>
              <w:t>Prevents scope creep.</w:t>
            </w:r>
          </w:p>
        </w:tc>
        <w:tc>
          <w:tcPr>
            <w:tcW w:type="dxa" w:w="2160"/>
            <w:vAlign w:val="center"/>
            <w:tcMar>
              <w:top w:w="65" w:type="dxa"/>
              <w:start w:w="80" w:type="dxa"/>
              <w:bottom w:w="65" w:type="dxa"/>
              <w:end w:w="80" w:type="dxa"/>
            </w:tcMar>
            <w:shd w:fill="F5F8FA"/>
          </w:tcPr>
          <w:p>
            <w:pPr>
              <w:pStyle w:val="TableText"/>
              <w:keepLines/>
            </w:pPr>
            <w:r/>
            <w:r>
              <w:rPr>
                <w:rFonts w:ascii="Aptos" w:hAnsi="Aptos"/>
                <w:b w:val="0"/>
                <w:i w:val="0"/>
                <w:sz w:val="14"/>
              </w:rPr>
              <w:t>Project team — critical</w:t>
            </w:r>
          </w:p>
        </w:tc>
      </w:tr>
      <w:tr>
        <w:trPr>
          <w:cantSplit/>
        </w:trPr>
        <w:tc>
          <w:tcPr>
            <w:tcW w:type="dxa" w:w="936"/>
            <w:vAlign w:val="center"/>
            <w:tcMar>
              <w:top w:w="65" w:type="dxa"/>
              <w:start w:w="80" w:type="dxa"/>
              <w:bottom w:w="65" w:type="dxa"/>
              <w:end w:w="80" w:type="dxa"/>
            </w:tcMar>
          </w:tcPr>
          <w:p>
            <w:pPr>
              <w:pStyle w:val="TableText"/>
              <w:keepLines/>
            </w:pPr>
            <w:r/>
            <w:r>
              <w:rPr>
                <w:rFonts w:ascii="Aptos" w:hAnsi="Aptos"/>
                <w:b w:val="0"/>
                <w:i w:val="0"/>
                <w:sz w:val="14"/>
              </w:rPr>
              <w:t>OD-003</w:t>
            </w:r>
          </w:p>
        </w:tc>
        <w:tc>
          <w:tcPr>
            <w:tcW w:type="dxa" w:w="3744"/>
            <w:vAlign w:val="center"/>
            <w:tcMar>
              <w:top w:w="65" w:type="dxa"/>
              <w:start w:w="80" w:type="dxa"/>
              <w:bottom w:w="65" w:type="dxa"/>
              <w:end w:w="80" w:type="dxa"/>
            </w:tcMar>
          </w:tcPr>
          <w:p>
            <w:pPr>
              <w:pStyle w:val="TableText"/>
              <w:keepLines/>
            </w:pPr>
            <w:r/>
            <w:r>
              <w:rPr>
                <w:rFonts w:ascii="Aptos" w:hAnsi="Aptos"/>
                <w:b w:val="0"/>
                <w:i w:val="0"/>
                <w:sz w:val="14"/>
              </w:rPr>
              <w:t>Choose supported scale: rooms, sessions, facilities, events.</w:t>
            </w:r>
          </w:p>
        </w:tc>
        <w:tc>
          <w:tcPr>
            <w:tcW w:type="dxa" w:w="3096"/>
            <w:vAlign w:val="center"/>
            <w:tcMar>
              <w:top w:w="65" w:type="dxa"/>
              <w:start w:w="80" w:type="dxa"/>
              <w:bottom w:w="65" w:type="dxa"/>
              <w:end w:w="80" w:type="dxa"/>
            </w:tcMar>
          </w:tcPr>
          <w:p>
            <w:pPr>
              <w:pStyle w:val="TableText"/>
              <w:keepLines/>
            </w:pPr>
            <w:r/>
            <w:r>
              <w:rPr>
                <w:rFonts w:ascii="Aptos" w:hAnsi="Aptos"/>
                <w:b w:val="0"/>
                <w:i w:val="0"/>
                <w:sz w:val="14"/>
              </w:rPr>
              <w:t>Drives data shape and performance.</w:t>
            </w:r>
          </w:p>
        </w:tc>
        <w:tc>
          <w:tcPr>
            <w:tcW w:type="dxa" w:w="2160"/>
            <w:vAlign w:val="center"/>
            <w:tcMar>
              <w:top w:w="65" w:type="dxa"/>
              <w:start w:w="80" w:type="dxa"/>
              <w:bottom w:w="65" w:type="dxa"/>
              <w:end w:w="80" w:type="dxa"/>
            </w:tcMar>
          </w:tcPr>
          <w:p>
            <w:pPr>
              <w:pStyle w:val="TableText"/>
              <w:keepLines/>
            </w:pPr>
            <w:r>
              <w:t>Existing seed dataset review + practical prototype target + owner confirmation</w:t>
            </w:r>
            <w:r>
              <w:rPr>
                <w:rFonts w:ascii="Aptos" w:hAnsi="Aptos"/>
                <w:b w:val="0"/>
                <w:i w:val="0"/>
                <w:sz w:val="14"/>
              </w:rPr>
            </w:r>
          </w:p>
        </w:tc>
      </w:tr>
      <w:tr>
        <w:trPr>
          <w:cantSplit/>
        </w:trPr>
        <w:tc>
          <w:tcPr>
            <w:tcW w:type="dxa" w:w="936"/>
            <w:vAlign w:val="center"/>
            <w:tcMar>
              <w:top w:w="65" w:type="dxa"/>
              <w:start w:w="80" w:type="dxa"/>
              <w:bottom w:w="65" w:type="dxa"/>
              <w:end w:w="80" w:type="dxa"/>
            </w:tcMar>
            <w:shd w:fill="F5F8FA"/>
          </w:tcPr>
          <w:p>
            <w:pPr>
              <w:pStyle w:val="TableText"/>
              <w:keepLines/>
            </w:pPr>
            <w:r/>
            <w:r>
              <w:rPr>
                <w:rFonts w:ascii="Aptos" w:hAnsi="Aptos"/>
                <w:b w:val="0"/>
                <w:i w:val="0"/>
                <w:sz w:val="14"/>
              </w:rPr>
              <w:t>OD-004</w:t>
            </w:r>
          </w:p>
        </w:tc>
        <w:tc>
          <w:tcPr>
            <w:tcW w:type="dxa" w:w="3744"/>
            <w:vAlign w:val="center"/>
            <w:tcMar>
              <w:top w:w="65" w:type="dxa"/>
              <w:start w:w="80" w:type="dxa"/>
              <w:bottom w:w="65" w:type="dxa"/>
              <w:end w:w="80" w:type="dxa"/>
            </w:tcMar>
            <w:shd w:fill="F5F8FA"/>
          </w:tcPr>
          <w:p>
            <w:pPr>
              <w:pStyle w:val="TableText"/>
              <w:keepLines/>
            </w:pPr>
            <w:r/>
            <w:r>
              <w:rPr>
                <w:rFonts w:ascii="Aptos" w:hAnsi="Aptos"/>
                <w:b w:val="0"/>
                <w:i w:val="0"/>
                <w:sz w:val="14"/>
              </w:rPr>
              <w:t>Choose time zone, interval convention, granularity, recurrence, buffers.</w:t>
            </w:r>
          </w:p>
        </w:tc>
        <w:tc>
          <w:tcPr>
            <w:tcW w:type="dxa" w:w="3096"/>
            <w:vAlign w:val="center"/>
            <w:tcMar>
              <w:top w:w="65" w:type="dxa"/>
              <w:start w:w="80" w:type="dxa"/>
              <w:bottom w:w="65" w:type="dxa"/>
              <w:end w:w="80" w:type="dxa"/>
            </w:tcMar>
            <w:shd w:fill="F5F8FA"/>
          </w:tcPr>
          <w:p>
            <w:pPr>
              <w:pStyle w:val="TableText"/>
              <w:keepLines/>
            </w:pPr>
            <w:r/>
            <w:r>
              <w:rPr>
                <w:rFonts w:ascii="Aptos" w:hAnsi="Aptos"/>
                <w:b w:val="0"/>
                <w:i w:val="0"/>
                <w:sz w:val="14"/>
              </w:rPr>
              <w:t>Defines conflict correctness.</w:t>
            </w:r>
          </w:p>
        </w:tc>
        <w:tc>
          <w:tcPr>
            <w:tcW w:type="dxa" w:w="2160"/>
            <w:vAlign w:val="center"/>
            <w:tcMar>
              <w:top w:w="65" w:type="dxa"/>
              <w:start w:w="80" w:type="dxa"/>
              <w:bottom w:w="65" w:type="dxa"/>
              <w:end w:w="80" w:type="dxa"/>
            </w:tcMar>
            <w:shd w:fill="F5F8FA"/>
          </w:tcPr>
          <w:p>
            <w:pPr>
              <w:pStyle w:val="TableText"/>
              <w:keepLines/>
            </w:pPr>
            <w:r/>
            <w:r>
              <w:rPr>
                <w:rFonts w:ascii="Aptos" w:hAnsi="Aptos"/>
                <w:b w:val="0"/>
                <w:i w:val="0"/>
                <w:sz w:val="14"/>
              </w:rPr>
              <w:t>Project team — critical</w:t>
            </w:r>
          </w:p>
        </w:tc>
      </w:tr>
      <w:tr>
        <w:trPr>
          <w:cantSplit/>
        </w:trPr>
        <w:tc>
          <w:tcPr>
            <w:tcW w:type="dxa" w:w="936"/>
            <w:vAlign w:val="center"/>
            <w:tcMar>
              <w:top w:w="65" w:type="dxa"/>
              <w:start w:w="80" w:type="dxa"/>
              <w:bottom w:w="65" w:type="dxa"/>
              <w:end w:w="80" w:type="dxa"/>
            </w:tcMar>
          </w:tcPr>
          <w:p>
            <w:pPr>
              <w:pStyle w:val="TableText"/>
              <w:keepLines/>
            </w:pPr>
            <w:r/>
            <w:r>
              <w:rPr>
                <w:rFonts w:ascii="Aptos" w:hAnsi="Aptos"/>
                <w:b w:val="0"/>
                <w:i w:val="0"/>
                <w:sz w:val="14"/>
              </w:rPr>
              <w:t>OD-005</w:t>
            </w:r>
          </w:p>
        </w:tc>
        <w:tc>
          <w:tcPr>
            <w:tcW w:type="dxa" w:w="3744"/>
            <w:vAlign w:val="center"/>
            <w:tcMar>
              <w:top w:w="65" w:type="dxa"/>
              <w:start w:w="80" w:type="dxa"/>
              <w:bottom w:w="65" w:type="dxa"/>
              <w:end w:w="80" w:type="dxa"/>
            </w:tcMar>
          </w:tcPr>
          <w:p>
            <w:pPr>
              <w:pStyle w:val="TableText"/>
              <w:keepLines/>
            </w:pPr>
            <w:r/>
            <w:r>
              <w:rPr>
                <w:rFonts w:ascii="Aptos" w:hAnsi="Aptos"/>
                <w:b w:val="0"/>
                <w:i w:val="0"/>
                <w:sz w:val="14"/>
              </w:rPr>
              <w:t>Approve exact dynamic event allowlist and payloads.</w:t>
            </w:r>
          </w:p>
        </w:tc>
        <w:tc>
          <w:tcPr>
            <w:tcW w:type="dxa" w:w="3096"/>
            <w:vAlign w:val="center"/>
            <w:tcMar>
              <w:top w:w="65" w:type="dxa"/>
              <w:start w:w="80" w:type="dxa"/>
              <w:bottom w:w="65" w:type="dxa"/>
              <w:end w:w="80" w:type="dxa"/>
            </w:tcMar>
          </w:tcPr>
          <w:p>
            <w:pPr>
              <w:pStyle w:val="TableText"/>
              <w:keepLines/>
            </w:pPr>
            <w:r/>
            <w:r>
              <w:rPr>
                <w:rFonts w:ascii="Aptos" w:hAnsi="Aptos"/>
                <w:b w:val="0"/>
                <w:i w:val="0"/>
                <w:sz w:val="14"/>
              </w:rPr>
              <w:t>Defines permitted state mutation.</w:t>
            </w:r>
          </w:p>
        </w:tc>
        <w:tc>
          <w:tcPr>
            <w:tcW w:type="dxa" w:w="2160"/>
            <w:vAlign w:val="center"/>
            <w:tcMar>
              <w:top w:w="65" w:type="dxa"/>
              <w:start w:w="80" w:type="dxa"/>
              <w:bottom w:w="65" w:type="dxa"/>
              <w:end w:w="80" w:type="dxa"/>
            </w:tcMar>
          </w:tcPr>
          <w:p>
            <w:pPr>
              <w:pStyle w:val="TableText"/>
              <w:keepLines/>
            </w:pPr>
            <w:r/>
            <w:r>
              <w:rPr>
                <w:rFonts w:ascii="Aptos" w:hAnsi="Aptos"/>
                <w:b w:val="0"/>
                <w:i w:val="0"/>
                <w:sz w:val="14"/>
              </w:rPr>
              <w:t>Project team — critical</w:t>
            </w:r>
          </w:p>
        </w:tc>
      </w:tr>
      <w:tr>
        <w:trPr>
          <w:cantSplit/>
        </w:trPr>
        <w:tc>
          <w:tcPr>
            <w:tcW w:type="dxa" w:w="936"/>
            <w:vAlign w:val="center"/>
            <w:tcMar>
              <w:top w:w="65" w:type="dxa"/>
              <w:start w:w="80" w:type="dxa"/>
              <w:bottom w:w="65" w:type="dxa"/>
              <w:end w:w="80" w:type="dxa"/>
            </w:tcMar>
            <w:shd w:fill="F5F8FA"/>
          </w:tcPr>
          <w:p>
            <w:pPr>
              <w:pStyle w:val="TableText"/>
              <w:keepLines/>
            </w:pPr>
            <w:r/>
            <w:r>
              <w:rPr>
                <w:rFonts w:ascii="Aptos" w:hAnsi="Aptos"/>
                <w:b w:val="0"/>
                <w:i w:val="0"/>
                <w:sz w:val="14"/>
              </w:rPr>
              <w:t>OD-006</w:t>
            </w:r>
          </w:p>
        </w:tc>
        <w:tc>
          <w:tcPr>
            <w:tcW w:type="dxa" w:w="3744"/>
            <w:vAlign w:val="center"/>
            <w:tcMar>
              <w:top w:w="65" w:type="dxa"/>
              <w:start w:w="80" w:type="dxa"/>
              <w:bottom w:w="65" w:type="dxa"/>
              <w:end w:w="80" w:type="dxa"/>
            </w:tcMar>
            <w:shd w:fill="F5F8FA"/>
          </w:tcPr>
          <w:p>
            <w:pPr>
              <w:pStyle w:val="TableText"/>
              <w:keepLines/>
            </w:pPr>
            <w:r/>
            <w:r>
              <w:rPr>
                <w:rFonts w:ascii="Aptos" w:hAnsi="Aptos"/>
                <w:b w:val="0"/>
                <w:i w:val="0"/>
                <w:sz w:val="14"/>
              </w:rPr>
              <w:t>Approve horizon, event count/rate, optimizer runtime, retries, and stop limits.</w:t>
            </w:r>
          </w:p>
        </w:tc>
        <w:tc>
          <w:tcPr>
            <w:tcW w:type="dxa" w:w="3096"/>
            <w:vAlign w:val="center"/>
            <w:tcMar>
              <w:top w:w="65" w:type="dxa"/>
              <w:start w:w="80" w:type="dxa"/>
              <w:bottom w:w="65" w:type="dxa"/>
              <w:end w:w="80" w:type="dxa"/>
            </w:tcMar>
            <w:shd w:fill="F5F8FA"/>
          </w:tcPr>
          <w:p>
            <w:pPr>
              <w:pStyle w:val="TableText"/>
              <w:keepLines/>
            </w:pPr>
            <w:r/>
            <w:r>
              <w:rPr>
                <w:rFonts w:ascii="Aptos" w:hAnsi="Aptos"/>
                <w:b w:val="0"/>
                <w:i w:val="0"/>
                <w:sz w:val="14"/>
              </w:rPr>
              <w:t>Enforces fixed simulation boundaries.</w:t>
            </w:r>
          </w:p>
        </w:tc>
        <w:tc>
          <w:tcPr>
            <w:tcW w:type="dxa" w:w="2160"/>
            <w:vAlign w:val="center"/>
            <w:tcMar>
              <w:top w:w="65" w:type="dxa"/>
              <w:start w:w="80" w:type="dxa"/>
              <w:bottom w:w="65" w:type="dxa"/>
              <w:end w:w="80" w:type="dxa"/>
            </w:tcMar>
            <w:shd w:fill="F5F8FA"/>
          </w:tcPr>
          <w:p>
            <w:pPr>
              <w:pStyle w:val="TableText"/>
              <w:keepLines/>
            </w:pPr>
            <w:r>
              <w:t>Set before dynamic simulation testing — critical</w:t>
            </w:r>
            <w:r>
              <w:rPr>
                <w:rFonts w:ascii="Aptos" w:hAnsi="Aptos"/>
                <w:b w:val="0"/>
                <w:i w:val="0"/>
                <w:sz w:val="14"/>
              </w:rPr>
            </w:r>
          </w:p>
        </w:tc>
      </w:tr>
      <w:tr>
        <w:trPr>
          <w:cantSplit/>
        </w:trPr>
        <w:tc>
          <w:tcPr>
            <w:tcW w:type="dxa" w:w="936"/>
            <w:vAlign w:val="center"/>
            <w:tcMar>
              <w:top w:w="65" w:type="dxa"/>
              <w:start w:w="80" w:type="dxa"/>
              <w:bottom w:w="65" w:type="dxa"/>
              <w:end w:w="80" w:type="dxa"/>
            </w:tcMar>
          </w:tcPr>
          <w:p>
            <w:pPr>
              <w:pStyle w:val="TableText"/>
              <w:keepLines/>
            </w:pPr>
            <w:r/>
            <w:r>
              <w:rPr>
                <w:rFonts w:ascii="Aptos" w:hAnsi="Aptos"/>
                <w:b w:val="0"/>
                <w:i w:val="0"/>
                <w:sz w:val="14"/>
              </w:rPr>
              <w:t>OD-007</w:t>
            </w:r>
          </w:p>
        </w:tc>
        <w:tc>
          <w:tcPr>
            <w:tcW w:type="dxa" w:w="3744"/>
            <w:vAlign w:val="center"/>
            <w:tcMar>
              <w:top w:w="65" w:type="dxa"/>
              <w:start w:w="80" w:type="dxa"/>
              <w:bottom w:w="65" w:type="dxa"/>
              <w:end w:w="80" w:type="dxa"/>
            </w:tcMar>
          </w:tcPr>
          <w:p>
            <w:pPr>
              <w:pStyle w:val="TableText"/>
              <w:keepLines/>
            </w:pPr>
            <w:r/>
            <w:r>
              <w:rPr>
                <w:rFonts w:ascii="Aptos" w:hAnsi="Aptos"/>
                <w:b w:val="0"/>
                <w:i w:val="0"/>
                <w:sz w:val="14"/>
              </w:rPr>
              <w:t>Define affected-set/reallocation scope and disruption priorities.</w:t>
            </w:r>
          </w:p>
        </w:tc>
        <w:tc>
          <w:tcPr>
            <w:tcW w:type="dxa" w:w="3096"/>
            <w:vAlign w:val="center"/>
            <w:tcMar>
              <w:top w:w="65" w:type="dxa"/>
              <w:start w:w="80" w:type="dxa"/>
              <w:bottom w:w="65" w:type="dxa"/>
              <w:end w:w="80" w:type="dxa"/>
            </w:tcMar>
          </w:tcPr>
          <w:p>
            <w:pPr>
              <w:pStyle w:val="TableText"/>
              <w:keepLines/>
            </w:pPr>
            <w:r/>
            <w:r>
              <w:rPr>
                <w:rFonts w:ascii="Aptos" w:hAnsi="Aptos"/>
                <w:b w:val="0"/>
                <w:i w:val="0"/>
                <w:sz w:val="14"/>
              </w:rPr>
              <w:t>Prevents uncontrolled global rearrangement.</w:t>
            </w:r>
          </w:p>
        </w:tc>
        <w:tc>
          <w:tcPr>
            <w:tcW w:type="dxa" w:w="2160"/>
            <w:vAlign w:val="center"/>
            <w:tcMar>
              <w:top w:w="65" w:type="dxa"/>
              <w:start w:w="80" w:type="dxa"/>
              <w:bottom w:w="65" w:type="dxa"/>
              <w:end w:w="80" w:type="dxa"/>
            </w:tcMar>
          </w:tcPr>
          <w:p>
            <w:pPr>
              <w:pStyle w:val="TableText"/>
              <w:keepLines/>
            </w:pPr>
            <w:r/>
            <w:r>
              <w:rPr>
                <w:rFonts w:ascii="Aptos" w:hAnsi="Aptos"/>
                <w:b w:val="0"/>
                <w:i w:val="0"/>
                <w:sz w:val="14"/>
              </w:rPr>
              <w:t>Antigravity options + owner approval — critical</w:t>
            </w:r>
          </w:p>
        </w:tc>
      </w:tr>
      <w:tr>
        <w:trPr>
          <w:cantSplit/>
        </w:trPr>
        <w:tc>
          <w:tcPr>
            <w:tcW w:type="dxa" w:w="936"/>
            <w:vAlign w:val="center"/>
            <w:tcMar>
              <w:top w:w="65" w:type="dxa"/>
              <w:start w:w="80" w:type="dxa"/>
              <w:bottom w:w="65" w:type="dxa"/>
              <w:end w:w="80" w:type="dxa"/>
            </w:tcMar>
            <w:shd w:fill="F5F8FA"/>
          </w:tcPr>
          <w:p>
            <w:pPr>
              <w:pStyle w:val="TableText"/>
              <w:keepLines/>
            </w:pPr>
            <w:r/>
            <w:r>
              <w:rPr>
                <w:rFonts w:ascii="Aptos" w:hAnsi="Aptos"/>
                <w:b w:val="0"/>
                <w:i w:val="0"/>
                <w:sz w:val="14"/>
              </w:rPr>
              <w:t>OD-008</w:t>
            </w:r>
          </w:p>
        </w:tc>
        <w:tc>
          <w:tcPr>
            <w:tcW w:type="dxa" w:w="3744"/>
            <w:vAlign w:val="center"/>
            <w:tcMar>
              <w:top w:w="65" w:type="dxa"/>
              <w:start w:w="80" w:type="dxa"/>
              <w:bottom w:w="65" w:type="dxa"/>
              <w:end w:w="80" w:type="dxa"/>
            </w:tcMar>
            <w:shd w:fill="F5F8FA"/>
          </w:tcPr>
          <w:p>
            <w:pPr>
              <w:pStyle w:val="TableText"/>
              <w:keepLines/>
            </w:pPr>
            <w:r/>
            <w:r>
              <w:rPr>
                <w:rFonts w:ascii="Aptos" w:hAnsi="Aptos"/>
                <w:b w:val="0"/>
                <w:i w:val="0"/>
                <w:sz w:val="14"/>
              </w:rPr>
              <w:t>Define lock semantics, emergency invalidation, and override permissions.</w:t>
            </w:r>
          </w:p>
        </w:tc>
        <w:tc>
          <w:tcPr>
            <w:tcW w:type="dxa" w:w="3096"/>
            <w:vAlign w:val="center"/>
            <w:tcMar>
              <w:top w:w="65" w:type="dxa"/>
              <w:start w:w="80" w:type="dxa"/>
              <w:bottom w:w="65" w:type="dxa"/>
              <w:end w:w="80" w:type="dxa"/>
            </w:tcMar>
            <w:shd w:fill="F5F8FA"/>
          </w:tcPr>
          <w:p>
            <w:pPr>
              <w:pStyle w:val="TableText"/>
              <w:keepLines/>
            </w:pPr>
            <w:r/>
            <w:r>
              <w:rPr>
                <w:rFonts w:ascii="Aptos" w:hAnsi="Aptos"/>
                <w:b w:val="0"/>
                <w:i w:val="0"/>
                <w:sz w:val="14"/>
              </w:rPr>
              <w:t>Resolves hard-rule conflicts.</w:t>
            </w:r>
          </w:p>
        </w:tc>
        <w:tc>
          <w:tcPr>
            <w:tcW w:type="dxa" w:w="2160"/>
            <w:vAlign w:val="center"/>
            <w:tcMar>
              <w:top w:w="65" w:type="dxa"/>
              <w:start w:w="80" w:type="dxa"/>
              <w:bottom w:w="65" w:type="dxa"/>
              <w:end w:w="80" w:type="dxa"/>
            </w:tcMar>
            <w:shd w:fill="F5F8FA"/>
          </w:tcPr>
          <w:p>
            <w:pPr>
              <w:pStyle w:val="TableText"/>
              <w:keepLines/>
            </w:pPr>
            <w:r/>
            <w:r>
              <w:rPr>
                <w:rFonts w:ascii="Aptos" w:hAnsi="Aptos"/>
                <w:b w:val="0"/>
                <w:i w:val="0"/>
                <w:sz w:val="14"/>
              </w:rPr>
              <w:t>Project team — critical</w:t>
            </w:r>
          </w:p>
        </w:tc>
      </w:tr>
      <w:tr>
        <w:trPr>
          <w:cantSplit/>
        </w:trPr>
        <w:tc>
          <w:tcPr>
            <w:tcW w:type="dxa" w:w="936"/>
            <w:vAlign w:val="center"/>
            <w:tcMar>
              <w:top w:w="65" w:type="dxa"/>
              <w:start w:w="80" w:type="dxa"/>
              <w:bottom w:w="65" w:type="dxa"/>
              <w:end w:w="80" w:type="dxa"/>
            </w:tcMar>
          </w:tcPr>
          <w:p>
            <w:pPr>
              <w:pStyle w:val="TableText"/>
              <w:keepLines/>
            </w:pPr>
            <w:r/>
            <w:r>
              <w:rPr>
                <w:rFonts w:ascii="Aptos" w:hAnsi="Aptos"/>
                <w:b w:val="0"/>
                <w:i w:val="0"/>
                <w:sz w:val="14"/>
              </w:rPr>
              <w:t>OD-009</w:t>
            </w:r>
          </w:p>
        </w:tc>
        <w:tc>
          <w:tcPr>
            <w:tcW w:type="dxa" w:w="3744"/>
            <w:vAlign w:val="center"/>
            <w:tcMar>
              <w:top w:w="65" w:type="dxa"/>
              <w:start w:w="80" w:type="dxa"/>
              <w:bottom w:w="65" w:type="dxa"/>
              <w:end w:w="80" w:type="dxa"/>
            </w:tcMar>
          </w:tcPr>
          <w:p>
            <w:pPr>
              <w:pStyle w:val="TableText"/>
              <w:keepLines/>
            </w:pPr>
            <w:r/>
            <w:r>
              <w:rPr>
                <w:rFonts w:ascii="Aptos" w:hAnsi="Aptos"/>
                <w:b w:val="0"/>
                <w:i w:val="0"/>
                <w:sz w:val="14"/>
              </w:rPr>
              <w:t>Define result enums and published/current-state semantics.</w:t>
            </w:r>
          </w:p>
        </w:tc>
        <w:tc>
          <w:tcPr>
            <w:tcW w:type="dxa" w:w="3096"/>
            <w:vAlign w:val="center"/>
            <w:tcMar>
              <w:top w:w="65" w:type="dxa"/>
              <w:start w:w="80" w:type="dxa"/>
              <w:bottom w:w="65" w:type="dxa"/>
              <w:end w:w="80" w:type="dxa"/>
            </w:tcMar>
          </w:tcPr>
          <w:p>
            <w:pPr>
              <w:pStyle w:val="TableText"/>
              <w:keepLines/>
            </w:pPr>
            <w:r/>
            <w:r>
              <w:rPr>
                <w:rFonts w:ascii="Aptos" w:hAnsi="Aptos"/>
                <w:b w:val="0"/>
                <w:i w:val="0"/>
                <w:sz w:val="14"/>
              </w:rPr>
              <w:t>Prevents incorrect success/failure display.</w:t>
            </w:r>
          </w:p>
        </w:tc>
        <w:tc>
          <w:tcPr>
            <w:tcW w:type="dxa" w:w="2160"/>
            <w:vAlign w:val="center"/>
            <w:tcMar>
              <w:top w:w="65" w:type="dxa"/>
              <w:start w:w="80" w:type="dxa"/>
              <w:bottom w:w="65" w:type="dxa"/>
              <w:end w:w="80" w:type="dxa"/>
            </w:tcMar>
          </w:tcPr>
          <w:p>
            <w:pPr>
              <w:pStyle w:val="TableText"/>
              <w:keepLines/>
            </w:pPr>
            <w:r/>
            <w:r>
              <w:rPr>
                <w:rFonts w:ascii="Aptos" w:hAnsi="Aptos"/>
                <w:b w:val="0"/>
                <w:i w:val="0"/>
                <w:sz w:val="14"/>
              </w:rPr>
              <w:t>Project team + Antigravity — critical</w:t>
            </w:r>
          </w:p>
        </w:tc>
      </w:tr>
      <w:tr>
        <w:trPr>
          <w:cantSplit/>
        </w:trPr>
        <w:tc>
          <w:tcPr>
            <w:tcW w:type="dxa" w:w="936"/>
            <w:vAlign w:val="center"/>
            <w:tcMar>
              <w:top w:w="65" w:type="dxa"/>
              <w:start w:w="80" w:type="dxa"/>
              <w:bottom w:w="65" w:type="dxa"/>
              <w:end w:w="80" w:type="dxa"/>
            </w:tcMar>
            <w:shd w:fill="F5F8FA"/>
          </w:tcPr>
          <w:p>
            <w:pPr>
              <w:pStyle w:val="TableText"/>
              <w:keepLines/>
            </w:pPr>
            <w:r/>
            <w:r>
              <w:rPr>
                <w:rFonts w:ascii="Aptos" w:hAnsi="Aptos"/>
                <w:b w:val="0"/>
                <w:i w:val="0"/>
                <w:sz w:val="14"/>
              </w:rPr>
              <w:t>OD-010</w:t>
            </w:r>
          </w:p>
        </w:tc>
        <w:tc>
          <w:tcPr>
            <w:tcW w:type="dxa" w:w="3744"/>
            <w:vAlign w:val="center"/>
            <w:tcMar>
              <w:top w:w="65" w:type="dxa"/>
              <w:start w:w="80" w:type="dxa"/>
              <w:bottom w:w="65" w:type="dxa"/>
              <w:end w:w="80" w:type="dxa"/>
            </w:tcMar>
            <w:shd w:fill="F5F8FA"/>
          </w:tcPr>
          <w:p>
            <w:pPr>
              <w:pStyle w:val="TableText"/>
              <w:keepLines/>
            </w:pPr>
            <w:r/>
            <w:r>
              <w:rPr>
                <w:rFonts w:ascii="Aptos" w:hAnsi="Aptos"/>
                <w:b w:val="0"/>
                <w:i w:val="0"/>
                <w:sz w:val="14"/>
              </w:rPr>
              <w:t>Choose optimization objectives and priority/tie-break policy.</w:t>
            </w:r>
          </w:p>
        </w:tc>
        <w:tc>
          <w:tcPr>
            <w:tcW w:type="dxa" w:w="3096"/>
            <w:vAlign w:val="center"/>
            <w:tcMar>
              <w:top w:w="65" w:type="dxa"/>
              <w:start w:w="80" w:type="dxa"/>
              <w:bottom w:w="65" w:type="dxa"/>
              <w:end w:w="80" w:type="dxa"/>
            </w:tcMar>
            <w:shd w:fill="F5F8FA"/>
          </w:tcPr>
          <w:p>
            <w:pPr>
              <w:pStyle w:val="TableText"/>
              <w:keepLines/>
            </w:pPr>
            <w:r/>
            <w:r>
              <w:rPr>
                <w:rFonts w:ascii="Aptos" w:hAnsi="Aptos"/>
                <w:b w:val="0"/>
                <w:i w:val="0"/>
                <w:sz w:val="14"/>
              </w:rPr>
              <w:t>Defines what “better” means.</w:t>
            </w:r>
          </w:p>
        </w:tc>
        <w:tc>
          <w:tcPr>
            <w:tcW w:type="dxa" w:w="2160"/>
            <w:vAlign w:val="center"/>
            <w:tcMar>
              <w:top w:w="65" w:type="dxa"/>
              <w:start w:w="80" w:type="dxa"/>
              <w:bottom w:w="65" w:type="dxa"/>
              <w:end w:w="80" w:type="dxa"/>
            </w:tcMar>
            <w:shd w:fill="F5F8FA"/>
          </w:tcPr>
          <w:p>
            <w:pPr>
              <w:pStyle w:val="TableText"/>
              <w:keepLines/>
            </w:pPr>
            <w:r/>
            <w:r>
              <w:rPr>
                <w:rFonts w:ascii="Aptos" w:hAnsi="Aptos"/>
                <w:b w:val="0"/>
                <w:i w:val="0"/>
                <w:sz w:val="14"/>
              </w:rPr>
              <w:t>Antigravity recommendation + owner approval</w:t>
            </w:r>
          </w:p>
        </w:tc>
      </w:tr>
      <w:tr>
        <w:trPr>
          <w:cantSplit/>
        </w:trPr>
        <w:tc>
          <w:tcPr>
            <w:tcW w:type="dxa" w:w="936"/>
            <w:vAlign w:val="center"/>
            <w:tcMar>
              <w:top w:w="65" w:type="dxa"/>
              <w:start w:w="80" w:type="dxa"/>
              <w:bottom w:w="65" w:type="dxa"/>
              <w:end w:w="80" w:type="dxa"/>
            </w:tcMar>
          </w:tcPr>
          <w:p>
            <w:pPr>
              <w:pStyle w:val="TableText"/>
              <w:keepLines/>
            </w:pPr>
            <w:r/>
            <w:r>
              <w:rPr>
                <w:rFonts w:ascii="Aptos" w:hAnsi="Aptos"/>
                <w:b w:val="0"/>
                <w:i w:val="0"/>
                <w:sz w:val="14"/>
              </w:rPr>
              <w:t>OD-011</w:t>
            </w:r>
          </w:p>
        </w:tc>
        <w:tc>
          <w:tcPr>
            <w:tcW w:type="dxa" w:w="3744"/>
            <w:vAlign w:val="center"/>
            <w:tcMar>
              <w:top w:w="65" w:type="dxa"/>
              <w:start w:w="80" w:type="dxa"/>
              <w:bottom w:w="65" w:type="dxa"/>
              <w:end w:w="80" w:type="dxa"/>
            </w:tcMar>
          </w:tcPr>
          <w:p>
            <w:pPr>
              <w:pStyle w:val="TableText"/>
              <w:keepLines/>
            </w:pPr>
            <w:r/>
            <w:r>
              <w:rPr>
                <w:rFonts w:ascii="Aptos" w:hAnsi="Aptos"/>
                <w:b w:val="0"/>
                <w:i w:val="0"/>
                <w:sz w:val="14"/>
              </w:rPr>
              <w:t>Choose baseline algorithm and benchmark protocol.</w:t>
            </w:r>
          </w:p>
        </w:tc>
        <w:tc>
          <w:tcPr>
            <w:tcW w:type="dxa" w:w="3096"/>
            <w:vAlign w:val="center"/>
            <w:tcMar>
              <w:top w:w="65" w:type="dxa"/>
              <w:start w:w="80" w:type="dxa"/>
              <w:bottom w:w="65" w:type="dxa"/>
              <w:end w:w="80" w:type="dxa"/>
            </w:tcMar>
          </w:tcPr>
          <w:p>
            <w:pPr>
              <w:pStyle w:val="TableText"/>
              <w:keepLines/>
            </w:pPr>
            <w:r/>
            <w:r>
              <w:rPr>
                <w:rFonts w:ascii="Aptos" w:hAnsi="Aptos"/>
                <w:b w:val="0"/>
                <w:i w:val="0"/>
                <w:sz w:val="14"/>
              </w:rPr>
              <w:t>Required for fair evaluation.</w:t>
            </w:r>
          </w:p>
        </w:tc>
        <w:tc>
          <w:tcPr>
            <w:tcW w:type="dxa" w:w="2160"/>
            <w:vAlign w:val="center"/>
            <w:tcMar>
              <w:top w:w="65" w:type="dxa"/>
              <w:start w:w="80" w:type="dxa"/>
              <w:bottom w:w="65" w:type="dxa"/>
              <w:end w:w="80" w:type="dxa"/>
            </w:tcMar>
          </w:tcPr>
          <w:p>
            <w:pPr>
              <w:pStyle w:val="TableText"/>
              <w:keepLines/>
            </w:pPr>
            <w:r/>
            <w:r>
              <w:rPr>
                <w:rFonts w:ascii="Aptos" w:hAnsi="Aptos"/>
                <w:b w:val="0"/>
                <w:i w:val="0"/>
                <w:sz w:val="14"/>
              </w:rPr>
              <w:t>Antigravity recommendation + owner approval</w:t>
            </w:r>
          </w:p>
        </w:tc>
      </w:tr>
      <w:tr>
        <w:trPr>
          <w:cantSplit/>
        </w:trPr>
        <w:tc>
          <w:tcPr>
            <w:tcW w:type="dxa" w:w="936"/>
            <w:vAlign w:val="center"/>
            <w:tcMar>
              <w:top w:w="65" w:type="dxa"/>
              <w:start w:w="80" w:type="dxa"/>
              <w:bottom w:w="65" w:type="dxa"/>
              <w:end w:w="80" w:type="dxa"/>
            </w:tcMar>
            <w:shd w:fill="F5F8FA"/>
          </w:tcPr>
          <w:p>
            <w:pPr>
              <w:pStyle w:val="TableText"/>
              <w:keepLines/>
            </w:pPr>
            <w:r/>
            <w:r>
              <w:rPr>
                <w:rFonts w:ascii="Aptos" w:hAnsi="Aptos"/>
                <w:b w:val="0"/>
                <w:i w:val="0"/>
                <w:sz w:val="14"/>
              </w:rPr>
              <w:t>OD-012</w:t>
            </w:r>
          </w:p>
        </w:tc>
        <w:tc>
          <w:tcPr>
            <w:tcW w:type="dxa" w:w="3744"/>
            <w:vAlign w:val="center"/>
            <w:tcMar>
              <w:top w:w="65" w:type="dxa"/>
              <w:start w:w="80" w:type="dxa"/>
              <w:bottom w:w="65" w:type="dxa"/>
              <w:end w:w="80" w:type="dxa"/>
            </w:tcMar>
            <w:shd w:fill="F5F8FA"/>
          </w:tcPr>
          <w:p>
            <w:pPr>
              <w:pStyle w:val="TableText"/>
              <w:keepLines/>
            </w:pPr>
            <w:r/>
            <w:r>
              <w:rPr>
                <w:rFonts w:ascii="Aptos" w:hAnsi="Aptos"/>
                <w:b w:val="0"/>
                <w:i w:val="0"/>
                <w:sz w:val="14"/>
              </w:rPr>
              <w:t>Choose architecture, stack, persistence, and deployment.</w:t>
            </w:r>
          </w:p>
        </w:tc>
        <w:tc>
          <w:tcPr>
            <w:tcW w:type="dxa" w:w="3096"/>
            <w:vAlign w:val="center"/>
            <w:tcMar>
              <w:top w:w="65" w:type="dxa"/>
              <w:start w:w="80" w:type="dxa"/>
              <w:bottom w:w="65" w:type="dxa"/>
              <w:end w:w="80" w:type="dxa"/>
            </w:tcMar>
            <w:shd w:fill="F5F8FA"/>
          </w:tcPr>
          <w:p>
            <w:pPr>
              <w:pStyle w:val="TableText"/>
              <w:keepLines/>
            </w:pPr>
            <w:r/>
            <w:r>
              <w:rPr>
                <w:rFonts w:ascii="Aptos" w:hAnsi="Aptos"/>
                <w:b w:val="0"/>
                <w:i w:val="0"/>
                <w:sz w:val="14"/>
              </w:rPr>
              <w:t>Implementation dependencies.</w:t>
            </w:r>
          </w:p>
        </w:tc>
        <w:tc>
          <w:tcPr>
            <w:tcW w:type="dxa" w:w="2160"/>
            <w:vAlign w:val="center"/>
            <w:tcMar>
              <w:top w:w="65" w:type="dxa"/>
              <w:start w:w="80" w:type="dxa"/>
              <w:bottom w:w="65" w:type="dxa"/>
              <w:end w:w="80" w:type="dxa"/>
            </w:tcMar>
            <w:shd w:fill="F5F8FA"/>
          </w:tcPr>
          <w:p>
            <w:pPr>
              <w:pStyle w:val="TableText"/>
              <w:keepLines/>
            </w:pPr>
            <w:r/>
            <w:r>
              <w:rPr>
                <w:rFonts w:ascii="Aptos" w:hAnsi="Aptos"/>
                <w:b w:val="0"/>
                <w:i w:val="0"/>
                <w:sz w:val="14"/>
              </w:rPr>
              <w:t>Antigravity proposal + owner approval</w:t>
            </w:r>
          </w:p>
        </w:tc>
      </w:tr>
      <w:tr>
        <w:trPr>
          <w:cantSplit/>
        </w:trPr>
        <w:tc>
          <w:tcPr>
            <w:tcW w:type="dxa" w:w="936"/>
            <w:vAlign w:val="center"/>
            <w:tcMar>
              <w:top w:w="65" w:type="dxa"/>
              <w:start w:w="80" w:type="dxa"/>
              <w:bottom w:w="65" w:type="dxa"/>
              <w:end w:w="80" w:type="dxa"/>
            </w:tcMar>
          </w:tcPr>
          <w:p>
            <w:pPr>
              <w:pStyle w:val="TableText"/>
              <w:keepLines/>
            </w:pPr>
            <w:r/>
            <w:r>
              <w:rPr>
                <w:rFonts w:ascii="Aptos" w:hAnsi="Aptos"/>
                <w:b w:val="0"/>
                <w:i w:val="0"/>
                <w:sz w:val="14"/>
              </w:rPr>
              <w:t>OD-013</w:t>
            </w:r>
          </w:p>
        </w:tc>
        <w:tc>
          <w:tcPr>
            <w:tcW w:type="dxa" w:w="3744"/>
            <w:vAlign w:val="center"/>
            <w:tcMar>
              <w:top w:w="65" w:type="dxa"/>
              <w:start w:w="80" w:type="dxa"/>
              <w:bottom w:w="65" w:type="dxa"/>
              <w:end w:w="80" w:type="dxa"/>
            </w:tcMar>
          </w:tcPr>
          <w:p>
            <w:pPr>
              <w:pStyle w:val="TableText"/>
              <w:keepLines/>
            </w:pPr>
            <w:r/>
            <w:r>
              <w:rPr>
                <w:rFonts w:ascii="Aptos" w:hAnsi="Aptos"/>
                <w:b w:val="0"/>
                <w:i w:val="0"/>
                <w:sz w:val="14"/>
              </w:rPr>
              <w:t>Confirm user model, authentication, roles, and publication scope.</w:t>
            </w:r>
          </w:p>
        </w:tc>
        <w:tc>
          <w:tcPr>
            <w:tcW w:type="dxa" w:w="3096"/>
            <w:vAlign w:val="center"/>
            <w:tcMar>
              <w:top w:w="65" w:type="dxa"/>
              <w:start w:w="80" w:type="dxa"/>
              <w:bottom w:w="65" w:type="dxa"/>
              <w:end w:w="80" w:type="dxa"/>
            </w:tcMar>
          </w:tcPr>
          <w:p>
            <w:pPr>
              <w:pStyle w:val="TableText"/>
              <w:keepLines/>
            </w:pPr>
            <w:r/>
            <w:r>
              <w:rPr>
                <w:rFonts w:ascii="Aptos" w:hAnsi="Aptos"/>
                <w:b w:val="0"/>
                <w:i w:val="0"/>
                <w:sz w:val="14"/>
              </w:rPr>
              <w:t>Affects security and complexity.</w:t>
            </w:r>
          </w:p>
        </w:tc>
        <w:tc>
          <w:tcPr>
            <w:tcW w:type="dxa" w:w="2160"/>
            <w:vAlign w:val="center"/>
            <w:tcMar>
              <w:top w:w="65" w:type="dxa"/>
              <w:start w:w="80" w:type="dxa"/>
              <w:bottom w:w="65" w:type="dxa"/>
              <w:end w:w="80" w:type="dxa"/>
            </w:tcMar>
          </w:tcPr>
          <w:p>
            <w:pPr>
              <w:pStyle w:val="TableText"/>
              <w:keepLines/>
            </w:pPr>
            <w:r/>
            <w:r>
              <w:rPr>
                <w:rFonts w:ascii="Aptos" w:hAnsi="Aptos"/>
                <w:b w:val="0"/>
                <w:i w:val="0"/>
                <w:sz w:val="14"/>
              </w:rPr>
              <w:t>Project team</w:t>
            </w:r>
          </w:p>
        </w:tc>
      </w:tr>
      <w:tr>
        <w:trPr>
          <w:cantSplit/>
        </w:trPr>
        <w:tc>
          <w:tcPr>
            <w:tcW w:type="dxa" w:w="936"/>
            <w:vAlign w:val="center"/>
            <w:tcMar>
              <w:top w:w="65" w:type="dxa"/>
              <w:start w:w="80" w:type="dxa"/>
              <w:bottom w:w="65" w:type="dxa"/>
              <w:end w:w="80" w:type="dxa"/>
            </w:tcMar>
            <w:shd w:fill="F5F8FA"/>
          </w:tcPr>
          <w:p>
            <w:pPr>
              <w:pStyle w:val="TableText"/>
              <w:keepLines/>
            </w:pPr>
            <w:r/>
            <w:r>
              <w:rPr>
                <w:rFonts w:ascii="Aptos" w:hAnsi="Aptos"/>
                <w:b w:val="0"/>
                <w:i w:val="0"/>
                <w:sz w:val="14"/>
              </w:rPr>
              <w:t>OD-014</w:t>
            </w:r>
          </w:p>
        </w:tc>
        <w:tc>
          <w:tcPr>
            <w:tcW w:type="dxa" w:w="3744"/>
            <w:vAlign w:val="center"/>
            <w:tcMar>
              <w:top w:w="65" w:type="dxa"/>
              <w:start w:w="80" w:type="dxa"/>
              <w:bottom w:w="65" w:type="dxa"/>
              <w:end w:w="80" w:type="dxa"/>
            </w:tcMar>
            <w:shd w:fill="F5F8FA"/>
          </w:tcPr>
          <w:p>
            <w:pPr>
              <w:pStyle w:val="TableText"/>
              <w:keepLines/>
            </w:pPr>
            <w:r>
              <w:t>Review the existing seven CSVs; finalize schema mapping and validation expectations.</w:t>
            </w:r>
            <w:r>
              <w:rPr>
                <w:rFonts w:ascii="Aptos" w:hAnsi="Aptos"/>
                <w:b w:val="0"/>
                <w:i w:val="0"/>
                <w:sz w:val="14"/>
              </w:rPr>
            </w:r>
          </w:p>
        </w:tc>
        <w:tc>
          <w:tcPr>
            <w:tcW w:type="dxa" w:w="3096"/>
            <w:vAlign w:val="center"/>
            <w:tcMar>
              <w:top w:w="65" w:type="dxa"/>
              <w:start w:w="80" w:type="dxa"/>
              <w:bottom w:w="65" w:type="dxa"/>
              <w:end w:w="80" w:type="dxa"/>
            </w:tcMar>
            <w:shd w:fill="F5F8FA"/>
          </w:tcPr>
          <w:p>
            <w:pPr>
              <w:pStyle w:val="TableText"/>
              <w:keepLines/>
            </w:pPr>
            <w:r/>
            <w:r>
              <w:rPr>
                <w:rFonts w:ascii="Aptos" w:hAnsi="Aptos"/>
                <w:b w:val="0"/>
                <w:i w:val="0"/>
                <w:sz w:val="14"/>
              </w:rPr>
              <w:t>Avoids schema mismatch.</w:t>
            </w:r>
          </w:p>
        </w:tc>
        <w:tc>
          <w:tcPr>
            <w:tcW w:type="dxa" w:w="2160"/>
            <w:vAlign w:val="center"/>
            <w:tcMar>
              <w:top w:w="65" w:type="dxa"/>
              <w:start w:w="80" w:type="dxa"/>
              <w:bottom w:w="65" w:type="dxa"/>
              <w:end w:w="80" w:type="dxa"/>
            </w:tcMar>
            <w:shd w:fill="F5F8FA"/>
          </w:tcPr>
          <w:p>
            <w:pPr>
              <w:pStyle w:val="TableText"/>
              <w:keepLines/>
            </w:pPr>
            <w:r>
              <w:t>Review existing CSV schema and record any required owner decisions</w:t>
            </w:r>
            <w:r>
              <w:rPr>
                <w:rFonts w:ascii="Aptos" w:hAnsi="Aptos"/>
                <w:b w:val="0"/>
                <w:i w:val="0"/>
                <w:sz w:val="14"/>
              </w:rPr>
            </w:r>
          </w:p>
        </w:tc>
      </w:tr>
      <w:tr>
        <w:trPr>
          <w:cantSplit/>
        </w:trPr>
        <w:tc>
          <w:tcPr>
            <w:tcW w:type="dxa" w:w="936"/>
            <w:vAlign w:val="center"/>
            <w:tcMar>
              <w:top w:w="65" w:type="dxa"/>
              <w:start w:w="80" w:type="dxa"/>
              <w:bottom w:w="65" w:type="dxa"/>
              <w:end w:w="80" w:type="dxa"/>
            </w:tcMar>
          </w:tcPr>
          <w:p>
            <w:pPr>
              <w:pStyle w:val="TableText"/>
              <w:keepLines/>
            </w:pPr>
            <w:r/>
            <w:r>
              <w:rPr>
                <w:rFonts w:ascii="Aptos" w:hAnsi="Aptos"/>
                <w:b w:val="0"/>
                <w:i w:val="0"/>
                <w:sz w:val="14"/>
              </w:rPr>
              <w:t>OD-015</w:t>
            </w:r>
          </w:p>
        </w:tc>
        <w:tc>
          <w:tcPr>
            <w:tcW w:type="dxa" w:w="3744"/>
            <w:vAlign w:val="center"/>
            <w:tcMar>
              <w:top w:w="65" w:type="dxa"/>
              <w:start w:w="80" w:type="dxa"/>
              <w:bottom w:w="65" w:type="dxa"/>
              <w:end w:w="80" w:type="dxa"/>
            </w:tcMar>
          </w:tcPr>
          <w:p>
            <w:pPr>
              <w:pStyle w:val="TableText"/>
              <w:keepLines/>
            </w:pPr>
            <w:r/>
            <w:r>
              <w:rPr>
                <w:rFonts w:ascii="Aptos" w:hAnsi="Aptos"/>
                <w:b w:val="0"/>
                <w:i w:val="0"/>
                <w:sz w:val="14"/>
              </w:rPr>
              <w:t>Define measurable performance/quality thresholds at approved scale.</w:t>
            </w:r>
          </w:p>
        </w:tc>
        <w:tc>
          <w:tcPr>
            <w:tcW w:type="dxa" w:w="3096"/>
            <w:vAlign w:val="center"/>
            <w:tcMar>
              <w:top w:w="65" w:type="dxa"/>
              <w:start w:w="80" w:type="dxa"/>
              <w:bottom w:w="65" w:type="dxa"/>
              <w:end w:w="80" w:type="dxa"/>
            </w:tcMar>
          </w:tcPr>
          <w:p>
            <w:pPr>
              <w:pStyle w:val="TableText"/>
              <w:keepLines/>
            </w:pPr>
            <w:r/>
            <w:r>
              <w:rPr>
                <w:rFonts w:ascii="Aptos" w:hAnsi="Aptos"/>
                <w:b w:val="0"/>
                <w:i w:val="0"/>
                <w:sz w:val="14"/>
              </w:rPr>
              <w:t>Makes NFRs testable.</w:t>
            </w:r>
          </w:p>
        </w:tc>
        <w:tc>
          <w:tcPr>
            <w:tcW w:type="dxa" w:w="2160"/>
            <w:vAlign w:val="center"/>
            <w:tcMar>
              <w:top w:w="65" w:type="dxa"/>
              <w:start w:w="80" w:type="dxa"/>
              <w:bottom w:w="65" w:type="dxa"/>
              <w:end w:w="80" w:type="dxa"/>
            </w:tcMar>
          </w:tcPr>
          <w:p>
            <w:pPr>
              <w:pStyle w:val="TableText"/>
              <w:keepLines/>
            </w:pPr>
            <w:r/>
            <w:r>
              <w:rPr>
                <w:rFonts w:ascii="Aptos" w:hAnsi="Aptos"/>
                <w:b w:val="0"/>
                <w:i w:val="0"/>
                <w:sz w:val="14"/>
              </w:rPr>
              <w:t>After OD-003 and OD-012</w:t>
            </w:r>
          </w:p>
        </w:tc>
      </w:tr>
      <w:tr>
        <w:trPr>
          <w:cantSplit/>
        </w:trPr>
        <w:tc>
          <w:tcPr>
            <w:tcW w:type="dxa" w:w="936"/>
            <w:vAlign w:val="center"/>
            <w:tcMar>
              <w:top w:w="65" w:type="dxa"/>
              <w:start w:w="80" w:type="dxa"/>
              <w:bottom w:w="65" w:type="dxa"/>
              <w:end w:w="80" w:type="dxa"/>
            </w:tcMar>
            <w:shd w:fill="F5F8FA"/>
          </w:tcPr>
          <w:p>
            <w:pPr>
              <w:pStyle w:val="TableText"/>
              <w:keepLines/>
            </w:pPr>
            <w:r/>
            <w:r>
              <w:rPr>
                <w:rFonts w:ascii="Aptos" w:hAnsi="Aptos"/>
                <w:b w:val="0"/>
                <w:i w:val="0"/>
                <w:sz w:val="14"/>
              </w:rPr>
              <w:t>OD-016</w:t>
            </w:r>
          </w:p>
        </w:tc>
        <w:tc>
          <w:tcPr>
            <w:tcW w:type="dxa" w:w="3744"/>
            <w:vAlign w:val="center"/>
            <w:tcMar>
              <w:top w:w="65" w:type="dxa"/>
              <w:start w:w="80" w:type="dxa"/>
              <w:bottom w:w="65" w:type="dxa"/>
              <w:end w:w="80" w:type="dxa"/>
            </w:tcMar>
            <w:shd w:fill="F5F8FA"/>
          </w:tcPr>
          <w:p>
            <w:pPr>
              <w:pStyle w:val="TableText"/>
              <w:keepLines/>
            </w:pPr>
            <w:r/>
            <w:r>
              <w:rPr>
                <w:rFonts w:ascii="Aptos" w:hAnsi="Aptos"/>
                <w:b w:val="0"/>
                <w:i w:val="0"/>
                <w:sz w:val="14"/>
              </w:rPr>
              <w:t>Define import/export formats, logs, retention, rollback, concurrent edit policy.</w:t>
            </w:r>
          </w:p>
        </w:tc>
        <w:tc>
          <w:tcPr>
            <w:tcW w:type="dxa" w:w="3096"/>
            <w:vAlign w:val="center"/>
            <w:tcMar>
              <w:top w:w="65" w:type="dxa"/>
              <w:start w:w="80" w:type="dxa"/>
              <w:bottom w:w="65" w:type="dxa"/>
              <w:end w:w="80" w:type="dxa"/>
            </w:tcMar>
            <w:shd w:fill="F5F8FA"/>
          </w:tcPr>
          <w:p>
            <w:pPr>
              <w:pStyle w:val="TableText"/>
              <w:keepLines/>
            </w:pPr>
            <w:r/>
            <w:r>
              <w:rPr>
                <w:rFonts w:ascii="Aptos" w:hAnsi="Aptos"/>
                <w:b w:val="0"/>
                <w:i w:val="0"/>
                <w:sz w:val="14"/>
              </w:rPr>
              <w:t>Data integrity and operability.</w:t>
            </w:r>
          </w:p>
        </w:tc>
        <w:tc>
          <w:tcPr>
            <w:tcW w:type="dxa" w:w="2160"/>
            <w:vAlign w:val="center"/>
            <w:tcMar>
              <w:top w:w="65" w:type="dxa"/>
              <w:start w:w="80" w:type="dxa"/>
              <w:bottom w:w="65" w:type="dxa"/>
              <w:end w:w="80" w:type="dxa"/>
            </w:tcMar>
            <w:shd w:fill="F5F8FA"/>
          </w:tcPr>
          <w:p>
            <w:pPr>
              <w:pStyle w:val="TableText"/>
              <w:keepLines/>
            </w:pPr>
            <w:r/>
            <w:r>
              <w:rPr>
                <w:rFonts w:ascii="Aptos" w:hAnsi="Aptos"/>
                <w:b w:val="0"/>
                <w:i w:val="0"/>
                <w:sz w:val="14"/>
              </w:rPr>
              <w:t>Project team + architecture assessment</w:t>
            </w:r>
          </w:p>
        </w:tc>
      </w:tr>
      <w:tr>
        <w:trPr>
          <w:cantSplit/>
        </w:trPr>
        <w:tc>
          <w:tcPr>
            <w:tcW w:type="dxa" w:w="936"/>
            <w:vAlign w:val="center"/>
            <w:tcMar>
              <w:top w:w="65" w:type="dxa"/>
              <w:start w:w="80" w:type="dxa"/>
              <w:bottom w:w="65" w:type="dxa"/>
              <w:end w:w="80" w:type="dxa"/>
            </w:tcMar>
          </w:tcPr>
          <w:p>
            <w:pPr>
              <w:pStyle w:val="TableText"/>
              <w:keepLines/>
            </w:pPr>
            <w:r/>
            <w:r>
              <w:rPr>
                <w:rFonts w:ascii="Aptos" w:hAnsi="Aptos"/>
                <w:b w:val="0"/>
                <w:i w:val="0"/>
                <w:sz w:val="14"/>
              </w:rPr>
              <w:t>OD-017</w:t>
            </w:r>
          </w:p>
        </w:tc>
        <w:tc>
          <w:tcPr>
            <w:tcW w:type="dxa" w:w="3744"/>
            <w:vAlign w:val="center"/>
            <w:tcMar>
              <w:top w:w="65" w:type="dxa"/>
              <w:start w:w="80" w:type="dxa"/>
              <w:bottom w:w="65" w:type="dxa"/>
              <w:end w:w="80" w:type="dxa"/>
            </w:tcMar>
          </w:tcPr>
          <w:p>
            <w:pPr>
              <w:pStyle w:val="TableText"/>
              <w:keepLines/>
            </w:pPr>
            <w:r/>
            <w:r>
              <w:rPr>
                <w:rFonts w:ascii="Aptos" w:hAnsi="Aptos"/>
                <w:b w:val="0"/>
                <w:i w:val="0"/>
                <w:sz w:val="14"/>
              </w:rPr>
              <w:t>Obtain exact official hackathon wording if verbatim incorporation is required.</w:t>
            </w:r>
          </w:p>
        </w:tc>
        <w:tc>
          <w:tcPr>
            <w:tcW w:type="dxa" w:w="3096"/>
            <w:vAlign w:val="center"/>
            <w:tcMar>
              <w:top w:w="65" w:type="dxa"/>
              <w:start w:w="80" w:type="dxa"/>
              <w:bottom w:w="65" w:type="dxa"/>
              <w:end w:w="80" w:type="dxa"/>
            </w:tcMar>
          </w:tcPr>
          <w:p>
            <w:pPr>
              <w:pStyle w:val="TableText"/>
              <w:keepLines/>
            </w:pPr>
            <w:r/>
            <w:r>
              <w:rPr>
                <w:rFonts w:ascii="Aptos" w:hAnsi="Aptos"/>
                <w:b w:val="0"/>
                <w:i w:val="0"/>
                <w:sz w:val="14"/>
              </w:rPr>
              <w:t>Avoids claiming a paraphrase is an official quotation.</w:t>
            </w:r>
          </w:p>
        </w:tc>
        <w:tc>
          <w:tcPr>
            <w:tcW w:type="dxa" w:w="2160"/>
            <w:vAlign w:val="center"/>
            <w:tcMar>
              <w:top w:w="65" w:type="dxa"/>
              <w:start w:w="80" w:type="dxa"/>
              <w:bottom w:w="65" w:type="dxa"/>
              <w:end w:w="80" w:type="dxa"/>
            </w:tcMar>
          </w:tcPr>
          <w:p>
            <w:pPr>
              <w:pStyle w:val="TableText"/>
              <w:keepLines/>
            </w:pPr>
            <w:r/>
            <w:r>
              <w:rPr>
                <w:rFonts w:ascii="Aptos" w:hAnsi="Aptos"/>
                <w:b w:val="0"/>
                <w:i w:val="0"/>
                <w:sz w:val="14"/>
              </w:rPr>
              <w:t>Project team — if required</w:t>
            </w:r>
          </w:p>
        </w:tc>
      </w:tr>
      <w:tr>
        <w:trPr>
          <w:cantSplit/>
        </w:trPr>
        <w:tc>
          <w:tcPr>
            <w:tcW w:type="dxa" w:w="936"/>
            <w:vAlign w:val="center"/>
            <w:tcMar>
              <w:top w:w="65" w:type="dxa"/>
              <w:start w:w="80" w:type="dxa"/>
              <w:bottom w:w="65" w:type="dxa"/>
              <w:end w:w="80" w:type="dxa"/>
            </w:tcMar>
            <w:shd w:fill="F5F8FA"/>
          </w:tcPr>
          <w:p>
            <w:pPr>
              <w:pStyle w:val="TableText"/>
              <w:keepLines/>
            </w:pPr>
            <w:r/>
            <w:r>
              <w:rPr>
                <w:rFonts w:ascii="Aptos" w:hAnsi="Aptos"/>
                <w:b w:val="0"/>
                <w:i w:val="0"/>
                <w:sz w:val="14"/>
              </w:rPr>
              <w:t>OD-018</w:t>
            </w:r>
          </w:p>
        </w:tc>
        <w:tc>
          <w:tcPr>
            <w:tcW w:type="dxa" w:w="3744"/>
            <w:vAlign w:val="center"/>
            <w:tcMar>
              <w:top w:w="65" w:type="dxa"/>
              <w:start w:w="80" w:type="dxa"/>
              <w:bottom w:w="65" w:type="dxa"/>
              <w:end w:w="80" w:type="dxa"/>
            </w:tcMar>
            <w:shd w:fill="F5F8FA"/>
          </w:tcPr>
          <w:p>
            <w:pPr>
              <w:pStyle w:val="TableText"/>
              <w:keepLines/>
            </w:pPr>
            <w:r/>
            <w:r>
              <w:rPr>
                <w:rFonts w:ascii="Aptos" w:hAnsi="Aptos"/>
                <w:b w:val="0"/>
                <w:i w:val="0"/>
                <w:sz w:val="14"/>
              </w:rPr>
              <w:t>Define whether timetable conflicts include instructor/cohort/section/shared-resource overlaps beyond room-time conflicts.</w:t>
            </w:r>
          </w:p>
        </w:tc>
        <w:tc>
          <w:tcPr>
            <w:tcW w:type="dxa" w:w="3096"/>
            <w:vAlign w:val="center"/>
            <w:tcMar>
              <w:top w:w="65" w:type="dxa"/>
              <w:start w:w="80" w:type="dxa"/>
              <w:bottom w:w="65" w:type="dxa"/>
              <w:end w:w="80" w:type="dxa"/>
            </w:tcMar>
            <w:shd w:fill="F5F8FA"/>
          </w:tcPr>
          <w:p>
            <w:pPr>
              <w:pStyle w:val="TableText"/>
              <w:keepLines/>
            </w:pPr>
            <w:r/>
            <w:r>
              <w:rPr>
                <w:rFonts w:ascii="Aptos" w:hAnsi="Aptos"/>
                <w:b w:val="0"/>
                <w:i w:val="0"/>
                <w:sz w:val="14"/>
              </w:rPr>
              <w:t>Affects scope, data entities, validation, and acceptance tests.</w:t>
            </w:r>
          </w:p>
        </w:tc>
        <w:tc>
          <w:tcPr>
            <w:tcW w:type="dxa" w:w="2160"/>
            <w:vAlign w:val="center"/>
            <w:tcMar>
              <w:top w:w="65" w:type="dxa"/>
              <w:start w:w="80" w:type="dxa"/>
              <w:bottom w:w="65" w:type="dxa"/>
              <w:end w:w="80" w:type="dxa"/>
            </w:tcMar>
            <w:shd w:fill="F5F8FA"/>
          </w:tcPr>
          <w:p>
            <w:pPr>
              <w:pStyle w:val="TableText"/>
              <w:keepLines/>
            </w:pPr>
            <w:r/>
            <w:r>
              <w:rPr>
                <w:rFonts w:ascii="Aptos" w:hAnsi="Aptos"/>
                <w:b w:val="0"/>
                <w:i w:val="0"/>
                <w:sz w:val="14"/>
              </w:rPr>
              <w:t>Project owner — critical</w:t>
            </w:r>
          </w:p>
        </w:tc>
      </w:tr>
    </w:tbl>
    <w:p>
      <w:pPr>
        <w:spacing w:after="20"/>
      </w:pPr>
    </w:p>
    <w:p>
      <w:pPr>
        <w:pStyle w:val="Heading1"/>
      </w:pPr>
      <w:r>
        <w:t>24. Scenario catalogue for later specification and demo</w:t>
      </w:r>
    </w:p>
    <w:p>
      <w:r>
        <w:t>These scenarios are proposed test/demo cases. They are not all approved features until their event types and scope are approved. Their purpose is to ensure the project is evaluated on more than a happy-path dashboard.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080"/>
            <w:vAlign w:val="center"/>
            <w:tcMar>
              <w:top w:w="65" w:type="dxa"/>
              <w:start w:w="80" w:type="dxa"/>
              <w:bottom w:w="65" w:type="dxa"/>
              <w:end w:w="80" w:type="dxa"/>
            </w:tcMar>
            <w:shd w:fill="14324A"/>
          </w:tcPr>
          <w:p>
            <w:pPr>
              <w:pStyle w:val="TableText"/>
              <w:keepLines/>
            </w:pPr>
            <w:r/>
            <w:r>
              <w:rPr>
                <w:rFonts w:ascii="Aptos" w:hAnsi="Aptos"/>
                <w:b/>
                <w:i w:val="0"/>
                <w:color w:val="FFFFFF"/>
                <w:sz w:val="16"/>
              </w:rPr>
              <w:t>Scenario ID</w:t>
            </w:r>
          </w:p>
        </w:tc>
        <w:tc>
          <w:tcPr>
            <w:tcW w:type="dxa" w:w="3960"/>
            <w:vAlign w:val="center"/>
            <w:tcMar>
              <w:top w:w="65" w:type="dxa"/>
              <w:start w:w="80" w:type="dxa"/>
              <w:bottom w:w="65" w:type="dxa"/>
              <w:end w:w="80" w:type="dxa"/>
            </w:tcMar>
            <w:shd w:fill="14324A"/>
          </w:tcPr>
          <w:p>
            <w:pPr>
              <w:pStyle w:val="TableText"/>
              <w:keepLines/>
            </w:pPr>
            <w:r/>
            <w:r>
              <w:rPr>
                <w:rFonts w:ascii="Aptos" w:hAnsi="Aptos"/>
                <w:b/>
                <w:i w:val="0"/>
                <w:color w:val="FFFFFF"/>
                <w:sz w:val="16"/>
              </w:rPr>
              <w:t>Setup/event</w:t>
            </w:r>
          </w:p>
        </w:tc>
        <w:tc>
          <w:tcPr>
            <w:tcW w:type="dxa" w:w="4896"/>
            <w:vAlign w:val="center"/>
            <w:tcMar>
              <w:top w:w="65" w:type="dxa"/>
              <w:start w:w="80" w:type="dxa"/>
              <w:bottom w:w="65" w:type="dxa"/>
              <w:end w:w="80" w:type="dxa"/>
            </w:tcMar>
            <w:shd w:fill="14324A"/>
          </w:tcPr>
          <w:p>
            <w:pPr>
              <w:pStyle w:val="TableText"/>
              <w:keepLines/>
            </w:pPr>
            <w:r/>
            <w:r>
              <w:rPr>
                <w:rFonts w:ascii="Aptos" w:hAnsi="Aptos"/>
                <w:b/>
                <w:i w:val="0"/>
                <w:color w:val="FFFFFF"/>
                <w:sz w:val="16"/>
              </w:rPr>
              <w:t>Expected result category / evidence</w:t>
            </w:r>
          </w:p>
        </w:tc>
      </w:tr>
      <w:tr>
        <w:trPr>
          <w:cantSplit/>
        </w:trPr>
        <w:tc>
          <w:tcPr>
            <w:tcW w:type="dxa" w:w="1080"/>
            <w:vAlign w:val="center"/>
            <w:tcMar>
              <w:top w:w="65" w:type="dxa"/>
              <w:start w:w="80" w:type="dxa"/>
              <w:bottom w:w="65" w:type="dxa"/>
              <w:end w:w="80" w:type="dxa"/>
            </w:tcMar>
          </w:tcPr>
          <w:p>
            <w:pPr>
              <w:pStyle w:val="TableText"/>
              <w:keepLines/>
            </w:pPr>
            <w:r/>
            <w:r>
              <w:rPr>
                <w:rFonts w:ascii="Aptos" w:hAnsi="Aptos"/>
                <w:b w:val="0"/>
                <w:i w:val="0"/>
                <w:sz w:val="14"/>
              </w:rPr>
              <w:t>SC-01</w:t>
            </w:r>
          </w:p>
        </w:tc>
        <w:tc>
          <w:tcPr>
            <w:tcW w:type="dxa" w:w="3960"/>
            <w:vAlign w:val="center"/>
            <w:tcMar>
              <w:top w:w="65" w:type="dxa"/>
              <w:start w:w="80" w:type="dxa"/>
              <w:bottom w:w="65" w:type="dxa"/>
              <w:end w:w="80" w:type="dxa"/>
            </w:tcMar>
          </w:tcPr>
          <w:p>
            <w:pPr>
              <w:pStyle w:val="TableText"/>
              <w:keepLines/>
            </w:pPr>
            <w:r/>
            <w:r>
              <w:rPr>
                <w:rFonts w:ascii="Aptos" w:hAnsi="Aptos"/>
                <w:b w:val="0"/>
                <w:i w:val="0"/>
                <w:sz w:val="14"/>
              </w:rPr>
              <w:t>Ordinary feasible baseline inputs with multiple suitable rooms.</w:t>
            </w:r>
          </w:p>
        </w:tc>
        <w:tc>
          <w:tcPr>
            <w:tcW w:type="dxa" w:w="4896"/>
            <w:vAlign w:val="center"/>
            <w:tcMar>
              <w:top w:w="65" w:type="dxa"/>
              <w:start w:w="80" w:type="dxa"/>
              <w:bottom w:w="65" w:type="dxa"/>
              <w:end w:w="80" w:type="dxa"/>
            </w:tcMar>
          </w:tcPr>
          <w:p>
            <w:pPr>
              <w:pStyle w:val="TableText"/>
              <w:keepLines/>
            </w:pPr>
            <w:r/>
            <w:r>
              <w:rPr>
                <w:rFonts w:ascii="Aptos" w:hAnsi="Aptos"/>
                <w:b w:val="0"/>
                <w:i w:val="0"/>
                <w:sz w:val="14"/>
              </w:rPr>
              <w:t>Complete valid if all required sessions are assigned; validator report and metrics.</w:t>
            </w:r>
          </w:p>
        </w:tc>
      </w:tr>
      <w:tr>
        <w:trPr>
          <w:cantSplit/>
        </w:trPr>
        <w:tc>
          <w:tcPr>
            <w:tcW w:type="dxa" w:w="1080"/>
            <w:vAlign w:val="center"/>
            <w:tcMar>
              <w:top w:w="65" w:type="dxa"/>
              <w:start w:w="80" w:type="dxa"/>
              <w:bottom w:w="65" w:type="dxa"/>
              <w:end w:w="80" w:type="dxa"/>
            </w:tcMar>
            <w:shd w:fill="F5F8FA"/>
          </w:tcPr>
          <w:p>
            <w:pPr>
              <w:pStyle w:val="TableText"/>
              <w:keepLines/>
            </w:pPr>
            <w:r/>
            <w:r>
              <w:rPr>
                <w:rFonts w:ascii="Aptos" w:hAnsi="Aptos"/>
                <w:b w:val="0"/>
                <w:i w:val="0"/>
                <w:sz w:val="14"/>
              </w:rPr>
              <w:t>SC-02</w:t>
            </w:r>
          </w:p>
        </w:tc>
        <w:tc>
          <w:tcPr>
            <w:tcW w:type="dxa" w:w="3960"/>
            <w:vAlign w:val="center"/>
            <w:tcMar>
              <w:top w:w="65" w:type="dxa"/>
              <w:start w:w="80" w:type="dxa"/>
              <w:bottom w:w="65" w:type="dxa"/>
              <w:end w:w="80" w:type="dxa"/>
            </w:tcMar>
            <w:shd w:fill="F5F8FA"/>
          </w:tcPr>
          <w:p>
            <w:pPr>
              <w:pStyle w:val="TableText"/>
              <w:keepLines/>
            </w:pPr>
            <w:r/>
            <w:r>
              <w:rPr>
                <w:rFonts w:ascii="Aptos" w:hAnsi="Aptos"/>
                <w:b w:val="0"/>
                <w:i w:val="0"/>
                <w:sz w:val="14"/>
              </w:rPr>
              <w:t>Capacity-tight sessions compete for a few appropriately sized rooms.</w:t>
            </w:r>
          </w:p>
        </w:tc>
        <w:tc>
          <w:tcPr>
            <w:tcW w:type="dxa" w:w="4896"/>
            <w:vAlign w:val="center"/>
            <w:tcMar>
              <w:top w:w="65" w:type="dxa"/>
              <w:start w:w="80" w:type="dxa"/>
              <w:bottom w:w="65" w:type="dxa"/>
              <w:end w:w="80" w:type="dxa"/>
            </w:tcMar>
            <w:shd w:fill="F5F8FA"/>
          </w:tcPr>
          <w:p>
            <w:pPr>
              <w:pStyle w:val="TableText"/>
              <w:keepLines/>
            </w:pPr>
            <w:r/>
            <w:r>
              <w:rPr>
                <w:rFonts w:ascii="Aptos" w:hAnsi="Aptos"/>
                <w:b w:val="0"/>
                <w:i w:val="0"/>
                <w:sz w:val="14"/>
              </w:rPr>
              <w:t>Valid complete or truthful partial/infeasible/unknown status; never capacity violation.</w:t>
            </w:r>
          </w:p>
        </w:tc>
      </w:tr>
      <w:tr>
        <w:trPr>
          <w:cantSplit/>
        </w:trPr>
        <w:tc>
          <w:tcPr>
            <w:tcW w:type="dxa" w:w="1080"/>
            <w:vAlign w:val="center"/>
            <w:tcMar>
              <w:top w:w="65" w:type="dxa"/>
              <w:start w:w="80" w:type="dxa"/>
              <w:bottom w:w="65" w:type="dxa"/>
              <w:end w:w="80" w:type="dxa"/>
            </w:tcMar>
          </w:tcPr>
          <w:p>
            <w:pPr>
              <w:pStyle w:val="TableText"/>
              <w:keepLines/>
            </w:pPr>
            <w:r/>
            <w:r>
              <w:rPr>
                <w:rFonts w:ascii="Aptos" w:hAnsi="Aptos"/>
                <w:b w:val="0"/>
                <w:i w:val="0"/>
                <w:sz w:val="14"/>
              </w:rPr>
              <w:t>SC-03</w:t>
            </w:r>
          </w:p>
        </w:tc>
        <w:tc>
          <w:tcPr>
            <w:tcW w:type="dxa" w:w="3960"/>
            <w:vAlign w:val="center"/>
            <w:tcMar>
              <w:top w:w="65" w:type="dxa"/>
              <w:start w:w="80" w:type="dxa"/>
              <w:bottom w:w="65" w:type="dxa"/>
              <w:end w:w="80" w:type="dxa"/>
            </w:tcMar>
          </w:tcPr>
          <w:p>
            <w:pPr>
              <w:pStyle w:val="TableText"/>
              <w:keepLines/>
            </w:pPr>
            <w:r/>
            <w:r>
              <w:rPr>
                <w:rFonts w:ascii="Aptos" w:hAnsi="Aptos"/>
                <w:b w:val="0"/>
                <w:i w:val="0"/>
                <w:sz w:val="14"/>
              </w:rPr>
              <w:t>Mandatory facility exists in only a subset of rooms.</w:t>
            </w:r>
          </w:p>
        </w:tc>
        <w:tc>
          <w:tcPr>
            <w:tcW w:type="dxa" w:w="4896"/>
            <w:vAlign w:val="center"/>
            <w:tcMar>
              <w:top w:w="65" w:type="dxa"/>
              <w:start w:w="80" w:type="dxa"/>
              <w:bottom w:w="65" w:type="dxa"/>
              <w:end w:w="80" w:type="dxa"/>
            </w:tcMar>
          </w:tcPr>
          <w:p>
            <w:pPr>
              <w:pStyle w:val="TableText"/>
              <w:keepLines/>
            </w:pPr>
            <w:r/>
            <w:r>
              <w:rPr>
                <w:rFonts w:ascii="Aptos" w:hAnsi="Aptos"/>
                <w:b w:val="0"/>
                <w:i w:val="0"/>
                <w:sz w:val="14"/>
              </w:rPr>
              <w:t>Only suitable operational rooms may be assigned.</w:t>
            </w:r>
          </w:p>
        </w:tc>
      </w:tr>
      <w:tr>
        <w:trPr>
          <w:cantSplit/>
        </w:trPr>
        <w:tc>
          <w:tcPr>
            <w:tcW w:type="dxa" w:w="1080"/>
            <w:vAlign w:val="center"/>
            <w:tcMar>
              <w:top w:w="65" w:type="dxa"/>
              <w:start w:w="80" w:type="dxa"/>
              <w:bottom w:w="65" w:type="dxa"/>
              <w:end w:w="80" w:type="dxa"/>
            </w:tcMar>
            <w:shd w:fill="F5F8FA"/>
          </w:tcPr>
          <w:p>
            <w:pPr>
              <w:pStyle w:val="TableText"/>
              <w:keepLines/>
            </w:pPr>
            <w:r/>
            <w:r>
              <w:rPr>
                <w:rFonts w:ascii="Aptos" w:hAnsi="Aptos"/>
                <w:b w:val="0"/>
                <w:i w:val="0"/>
                <w:sz w:val="14"/>
              </w:rPr>
              <w:t>SC-04</w:t>
            </w:r>
          </w:p>
        </w:tc>
        <w:tc>
          <w:tcPr>
            <w:tcW w:type="dxa" w:w="3960"/>
            <w:vAlign w:val="center"/>
            <w:tcMar>
              <w:top w:w="65" w:type="dxa"/>
              <w:start w:w="80" w:type="dxa"/>
              <w:bottom w:w="65" w:type="dxa"/>
              <w:end w:w="80" w:type="dxa"/>
            </w:tcMar>
            <w:shd w:fill="F5F8FA"/>
          </w:tcPr>
          <w:p>
            <w:pPr>
              <w:pStyle w:val="TableText"/>
              <w:keepLines/>
            </w:pPr>
            <w:r/>
            <w:r>
              <w:rPr>
                <w:rFonts w:ascii="Aptos" w:hAnsi="Aptos"/>
                <w:b w:val="0"/>
                <w:i w:val="0"/>
                <w:sz w:val="14"/>
              </w:rPr>
              <w:t>Two overlapping sessions can use the same room as their only candidate.</w:t>
            </w:r>
          </w:p>
        </w:tc>
        <w:tc>
          <w:tcPr>
            <w:tcW w:type="dxa" w:w="4896"/>
            <w:vAlign w:val="center"/>
            <w:tcMar>
              <w:top w:w="65" w:type="dxa"/>
              <w:start w:w="80" w:type="dxa"/>
              <w:bottom w:w="65" w:type="dxa"/>
              <w:end w:w="80" w:type="dxa"/>
            </w:tcMar>
            <w:shd w:fill="F5F8FA"/>
          </w:tcPr>
          <w:p>
            <w:pPr>
              <w:pStyle w:val="TableText"/>
              <w:keepLines/>
            </w:pPr>
            <w:r/>
            <w:r>
              <w:rPr>
                <w:rFonts w:ascii="Aptos" w:hAnsi="Aptos"/>
                <w:b w:val="0"/>
                <w:i w:val="0"/>
                <w:sz w:val="14"/>
              </w:rPr>
              <w:t>No double-booking; unresolved demand/status accurately reported.</w:t>
            </w:r>
          </w:p>
        </w:tc>
      </w:tr>
      <w:tr>
        <w:trPr>
          <w:cantSplit/>
        </w:trPr>
        <w:tc>
          <w:tcPr>
            <w:tcW w:type="dxa" w:w="1080"/>
            <w:vAlign w:val="center"/>
            <w:tcMar>
              <w:top w:w="65" w:type="dxa"/>
              <w:start w:w="80" w:type="dxa"/>
              <w:bottom w:w="65" w:type="dxa"/>
              <w:end w:w="80" w:type="dxa"/>
            </w:tcMar>
          </w:tcPr>
          <w:p>
            <w:pPr>
              <w:pStyle w:val="TableText"/>
              <w:keepLines/>
            </w:pPr>
            <w:r/>
            <w:r>
              <w:rPr>
                <w:rFonts w:ascii="Aptos" w:hAnsi="Aptos"/>
                <w:b w:val="0"/>
                <w:i w:val="0"/>
                <w:sz w:val="14"/>
              </w:rPr>
              <w:t>SC-05</w:t>
            </w:r>
          </w:p>
        </w:tc>
        <w:tc>
          <w:tcPr>
            <w:tcW w:type="dxa" w:w="3960"/>
            <w:vAlign w:val="center"/>
            <w:tcMar>
              <w:top w:w="65" w:type="dxa"/>
              <w:start w:w="80" w:type="dxa"/>
              <w:bottom w:w="65" w:type="dxa"/>
              <w:end w:w="80" w:type="dxa"/>
            </w:tcMar>
          </w:tcPr>
          <w:p>
            <w:pPr>
              <w:pStyle w:val="TableText"/>
              <w:keepLines/>
            </w:pPr>
            <w:r/>
            <w:r>
              <w:rPr>
                <w:rFonts w:ascii="Aptos" w:hAnsi="Aptos"/>
                <w:b w:val="0"/>
                <w:i w:val="0"/>
                <w:sz w:val="14"/>
              </w:rPr>
              <w:t>Room closure with feasible alternate room.</w:t>
            </w:r>
          </w:p>
        </w:tc>
        <w:tc>
          <w:tcPr>
            <w:tcW w:type="dxa" w:w="4896"/>
            <w:vAlign w:val="center"/>
            <w:tcMar>
              <w:top w:w="65" w:type="dxa"/>
              <w:start w:w="80" w:type="dxa"/>
              <w:bottom w:w="65" w:type="dxa"/>
              <w:end w:w="80" w:type="dxa"/>
            </w:tcMar>
          </w:tcPr>
          <w:p>
            <w:pPr>
              <w:pStyle w:val="TableText"/>
              <w:keepLines/>
            </w:pPr>
            <w:r/>
            <w:r>
              <w:rPr>
                <w:rFonts w:ascii="Aptos" w:hAnsi="Aptos"/>
                <w:b w:val="0"/>
                <w:i w:val="0"/>
                <w:sz w:val="14"/>
              </w:rPr>
              <w:t>Event state changes; affected repair validated; before/after diff.</w:t>
            </w:r>
          </w:p>
        </w:tc>
      </w:tr>
      <w:tr>
        <w:trPr>
          <w:cantSplit/>
        </w:trPr>
        <w:tc>
          <w:tcPr>
            <w:tcW w:type="dxa" w:w="1080"/>
            <w:vAlign w:val="center"/>
            <w:tcMar>
              <w:top w:w="65" w:type="dxa"/>
              <w:start w:w="80" w:type="dxa"/>
              <w:bottom w:w="65" w:type="dxa"/>
              <w:end w:w="80" w:type="dxa"/>
            </w:tcMar>
            <w:shd w:fill="F5F8FA"/>
          </w:tcPr>
          <w:p>
            <w:pPr>
              <w:pStyle w:val="TableText"/>
              <w:keepLines/>
            </w:pPr>
            <w:r/>
            <w:r>
              <w:rPr>
                <w:rFonts w:ascii="Aptos" w:hAnsi="Aptos"/>
                <w:b w:val="0"/>
                <w:i w:val="0"/>
                <w:sz w:val="14"/>
              </w:rPr>
              <w:t>SC-06</w:t>
            </w:r>
          </w:p>
        </w:tc>
        <w:tc>
          <w:tcPr>
            <w:tcW w:type="dxa" w:w="3960"/>
            <w:vAlign w:val="center"/>
            <w:tcMar>
              <w:top w:w="65" w:type="dxa"/>
              <w:start w:w="80" w:type="dxa"/>
              <w:bottom w:w="65" w:type="dxa"/>
              <w:end w:w="80" w:type="dxa"/>
            </w:tcMar>
            <w:shd w:fill="F5F8FA"/>
          </w:tcPr>
          <w:p>
            <w:pPr>
              <w:pStyle w:val="TableText"/>
              <w:keepLines/>
            </w:pPr>
            <w:r/>
            <w:r>
              <w:rPr>
                <w:rFonts w:ascii="Aptos" w:hAnsi="Aptos"/>
                <w:b w:val="0"/>
                <w:i w:val="0"/>
                <w:sz w:val="14"/>
              </w:rPr>
              <w:t>Room closure with no feasible alternate.</w:t>
            </w:r>
          </w:p>
        </w:tc>
        <w:tc>
          <w:tcPr>
            <w:tcW w:type="dxa" w:w="4896"/>
            <w:vAlign w:val="center"/>
            <w:tcMar>
              <w:top w:w="65" w:type="dxa"/>
              <w:start w:w="80" w:type="dxa"/>
              <w:bottom w:w="65" w:type="dxa"/>
              <w:end w:w="80" w:type="dxa"/>
            </w:tcMar>
            <w:shd w:fill="F5F8FA"/>
          </w:tcPr>
          <w:p>
            <w:pPr>
              <w:pStyle w:val="TableText"/>
              <w:keepLines/>
            </w:pPr>
            <w:r/>
            <w:r>
              <w:rPr>
                <w:rFonts w:ascii="Aptos" w:hAnsi="Aptos"/>
                <w:b w:val="0"/>
                <w:i w:val="0"/>
                <w:sz w:val="14"/>
              </w:rPr>
              <w:t>Event may apply; repair fails honestly; current assignment marked impacted; published history retained.</w:t>
            </w:r>
          </w:p>
        </w:tc>
      </w:tr>
      <w:tr>
        <w:trPr>
          <w:cantSplit/>
        </w:trPr>
        <w:tc>
          <w:tcPr>
            <w:tcW w:type="dxa" w:w="1080"/>
            <w:vAlign w:val="center"/>
            <w:tcMar>
              <w:top w:w="65" w:type="dxa"/>
              <w:start w:w="80" w:type="dxa"/>
              <w:bottom w:w="65" w:type="dxa"/>
              <w:end w:w="80" w:type="dxa"/>
            </w:tcMar>
          </w:tcPr>
          <w:p>
            <w:pPr>
              <w:pStyle w:val="TableText"/>
              <w:keepLines/>
            </w:pPr>
            <w:r/>
            <w:r>
              <w:rPr>
                <w:rFonts w:ascii="Aptos" w:hAnsi="Aptos"/>
                <w:b w:val="0"/>
                <w:i w:val="0"/>
                <w:sz w:val="14"/>
              </w:rPr>
              <w:t>SC-07</w:t>
            </w:r>
          </w:p>
        </w:tc>
        <w:tc>
          <w:tcPr>
            <w:tcW w:type="dxa" w:w="3960"/>
            <w:vAlign w:val="center"/>
            <w:tcMar>
              <w:top w:w="65" w:type="dxa"/>
              <w:start w:w="80" w:type="dxa"/>
              <w:bottom w:w="65" w:type="dxa"/>
              <w:end w:w="80" w:type="dxa"/>
            </w:tcMar>
          </w:tcPr>
          <w:p>
            <w:pPr>
              <w:pStyle w:val="TableText"/>
              <w:keepLines/>
            </w:pPr>
            <w:r/>
            <w:r>
              <w:rPr>
                <w:rFonts w:ascii="Aptos" w:hAnsi="Aptos"/>
                <w:b w:val="0"/>
                <w:i w:val="0"/>
                <w:sz w:val="14"/>
              </w:rPr>
              <w:t>Facility failure makes assigned room unsuitable.</w:t>
            </w:r>
          </w:p>
        </w:tc>
        <w:tc>
          <w:tcPr>
            <w:tcW w:type="dxa" w:w="4896"/>
            <w:vAlign w:val="center"/>
            <w:tcMar>
              <w:top w:w="65" w:type="dxa"/>
              <w:start w:w="80" w:type="dxa"/>
              <w:bottom w:w="65" w:type="dxa"/>
              <w:end w:w="80" w:type="dxa"/>
            </w:tcMar>
          </w:tcPr>
          <w:p>
            <w:pPr>
              <w:pStyle w:val="TableText"/>
              <w:keepLines/>
            </w:pPr>
            <w:r/>
            <w:r>
              <w:rPr>
                <w:rFonts w:ascii="Aptos" w:hAnsi="Aptos"/>
                <w:b w:val="0"/>
                <w:i w:val="0"/>
                <w:sz w:val="14"/>
              </w:rPr>
              <w:t>Affected session revalidated; no invalid assignment is accepted.</w:t>
            </w:r>
          </w:p>
        </w:tc>
      </w:tr>
      <w:tr>
        <w:trPr>
          <w:cantSplit/>
        </w:trPr>
        <w:tc>
          <w:tcPr>
            <w:tcW w:type="dxa" w:w="1080"/>
            <w:vAlign w:val="center"/>
            <w:tcMar>
              <w:top w:w="65" w:type="dxa"/>
              <w:start w:w="80" w:type="dxa"/>
              <w:bottom w:w="65" w:type="dxa"/>
              <w:end w:w="80" w:type="dxa"/>
            </w:tcMar>
            <w:shd w:fill="F5F8FA"/>
          </w:tcPr>
          <w:p>
            <w:pPr>
              <w:pStyle w:val="TableText"/>
              <w:keepLines/>
            </w:pPr>
            <w:r/>
            <w:r>
              <w:rPr>
                <w:rFonts w:ascii="Aptos" w:hAnsi="Aptos"/>
                <w:b w:val="0"/>
                <w:i w:val="0"/>
                <w:sz w:val="14"/>
              </w:rPr>
              <w:t>SC-08</w:t>
            </w:r>
          </w:p>
        </w:tc>
        <w:tc>
          <w:tcPr>
            <w:tcW w:type="dxa" w:w="3960"/>
            <w:vAlign w:val="center"/>
            <w:tcMar>
              <w:top w:w="65" w:type="dxa"/>
              <w:start w:w="80" w:type="dxa"/>
              <w:bottom w:w="65" w:type="dxa"/>
              <w:end w:w="80" w:type="dxa"/>
            </w:tcMar>
            <w:shd w:fill="F5F8FA"/>
          </w:tcPr>
          <w:p>
            <w:pPr>
              <w:pStyle w:val="TableText"/>
              <w:keepLines/>
            </w:pPr>
            <w:r/>
            <w:r>
              <w:rPr>
                <w:rFonts w:ascii="Aptos" w:hAnsi="Aptos"/>
                <w:b w:val="0"/>
                <w:i w:val="0"/>
                <w:sz w:val="14"/>
              </w:rPr>
              <w:t>Enrollment increases beyond current assigned room capacity.</w:t>
            </w:r>
          </w:p>
        </w:tc>
        <w:tc>
          <w:tcPr>
            <w:tcW w:type="dxa" w:w="4896"/>
            <w:vAlign w:val="center"/>
            <w:tcMar>
              <w:top w:w="65" w:type="dxa"/>
              <w:start w:w="80" w:type="dxa"/>
              <w:bottom w:w="65" w:type="dxa"/>
              <w:end w:w="80" w:type="dxa"/>
            </w:tcMar>
            <w:shd w:fill="F5F8FA"/>
          </w:tcPr>
          <w:p>
            <w:pPr>
              <w:pStyle w:val="TableText"/>
              <w:keepLines/>
            </w:pPr>
            <w:r/>
            <w:r>
              <w:rPr>
                <w:rFonts w:ascii="Aptos" w:hAnsi="Aptos"/>
                <w:b w:val="0"/>
                <w:i w:val="0"/>
                <w:sz w:val="14"/>
              </w:rPr>
              <w:t>Assignment invalidated under new state and repaired or marked unresolved.</w:t>
            </w:r>
          </w:p>
        </w:tc>
      </w:tr>
      <w:tr>
        <w:trPr>
          <w:cantSplit/>
        </w:trPr>
        <w:tc>
          <w:tcPr>
            <w:tcW w:type="dxa" w:w="1080"/>
            <w:vAlign w:val="center"/>
            <w:tcMar>
              <w:top w:w="65" w:type="dxa"/>
              <w:start w:w="80" w:type="dxa"/>
              <w:bottom w:w="65" w:type="dxa"/>
              <w:end w:w="80" w:type="dxa"/>
            </w:tcMar>
          </w:tcPr>
          <w:p>
            <w:pPr>
              <w:pStyle w:val="TableText"/>
              <w:keepLines/>
            </w:pPr>
            <w:r/>
            <w:r>
              <w:rPr>
                <w:rFonts w:ascii="Aptos" w:hAnsi="Aptos"/>
                <w:b w:val="0"/>
                <w:i w:val="0"/>
                <w:sz w:val="14"/>
              </w:rPr>
              <w:t>SC-09</w:t>
            </w:r>
          </w:p>
        </w:tc>
        <w:tc>
          <w:tcPr>
            <w:tcW w:type="dxa" w:w="3960"/>
            <w:vAlign w:val="center"/>
            <w:tcMar>
              <w:top w:w="65" w:type="dxa"/>
              <w:start w:w="80" w:type="dxa"/>
              <w:bottom w:w="65" w:type="dxa"/>
              <w:end w:w="80" w:type="dxa"/>
            </w:tcMar>
          </w:tcPr>
          <w:p>
            <w:pPr>
              <w:pStyle w:val="TableText"/>
              <w:keepLines/>
            </w:pPr>
            <w:r/>
            <w:r>
              <w:rPr>
                <w:rFonts w:ascii="Aptos" w:hAnsi="Aptos"/>
                <w:b w:val="0"/>
                <w:i w:val="0"/>
                <w:sz w:val="14"/>
              </w:rPr>
              <w:t>Session time changes to overlap a room booking.</w:t>
            </w:r>
          </w:p>
        </w:tc>
        <w:tc>
          <w:tcPr>
            <w:tcW w:type="dxa" w:w="4896"/>
            <w:vAlign w:val="center"/>
            <w:tcMar>
              <w:top w:w="65" w:type="dxa"/>
              <w:start w:w="80" w:type="dxa"/>
              <w:bottom w:w="65" w:type="dxa"/>
              <w:end w:w="80" w:type="dxa"/>
            </w:tcMar>
          </w:tcPr>
          <w:p>
            <w:pPr>
              <w:pStyle w:val="TableText"/>
              <w:keepLines/>
            </w:pPr>
            <w:r/>
            <w:r>
              <w:rPr>
                <w:rFonts w:ascii="Aptos" w:hAnsi="Aptos"/>
                <w:b w:val="0"/>
                <w:i w:val="0"/>
                <w:sz w:val="14"/>
              </w:rPr>
              <w:t>Event rejected or applied followed by repair per approved semantics; never silently retain conflicting validity.</w:t>
            </w:r>
          </w:p>
        </w:tc>
      </w:tr>
      <w:tr>
        <w:trPr>
          <w:cantSplit/>
        </w:trPr>
        <w:tc>
          <w:tcPr>
            <w:tcW w:type="dxa" w:w="1080"/>
            <w:vAlign w:val="center"/>
            <w:tcMar>
              <w:top w:w="65" w:type="dxa"/>
              <w:start w:w="80" w:type="dxa"/>
              <w:bottom w:w="65" w:type="dxa"/>
              <w:end w:w="80" w:type="dxa"/>
            </w:tcMar>
            <w:shd w:fill="F5F8FA"/>
          </w:tcPr>
          <w:p>
            <w:pPr>
              <w:pStyle w:val="TableText"/>
              <w:keepLines/>
            </w:pPr>
            <w:r/>
            <w:r>
              <w:rPr>
                <w:rFonts w:ascii="Aptos" w:hAnsi="Aptos"/>
                <w:b w:val="0"/>
                <w:i w:val="0"/>
                <w:sz w:val="14"/>
              </w:rPr>
              <w:t>SC-10</w:t>
            </w:r>
          </w:p>
        </w:tc>
        <w:tc>
          <w:tcPr>
            <w:tcW w:type="dxa" w:w="3960"/>
            <w:vAlign w:val="center"/>
            <w:tcMar>
              <w:top w:w="65" w:type="dxa"/>
              <w:start w:w="80" w:type="dxa"/>
              <w:bottom w:w="65" w:type="dxa"/>
              <w:end w:w="80" w:type="dxa"/>
            </w:tcMar>
            <w:shd w:fill="F5F8FA"/>
          </w:tcPr>
          <w:p>
            <w:pPr>
              <w:pStyle w:val="TableText"/>
              <w:keepLines/>
            </w:pPr>
            <w:r/>
            <w:r>
              <w:rPr>
                <w:rFonts w:ascii="Aptos" w:hAnsi="Aptos"/>
                <w:b w:val="0"/>
                <w:i w:val="0"/>
                <w:sz w:val="14"/>
              </w:rPr>
              <w:t>Unknown target/invalid payload.</w:t>
            </w:r>
          </w:p>
        </w:tc>
        <w:tc>
          <w:tcPr>
            <w:tcW w:type="dxa" w:w="4896"/>
            <w:vAlign w:val="center"/>
            <w:tcMar>
              <w:top w:w="65" w:type="dxa"/>
              <w:start w:w="80" w:type="dxa"/>
              <w:bottom w:w="65" w:type="dxa"/>
              <w:end w:w="80" w:type="dxa"/>
            </w:tcMar>
            <w:shd w:fill="F5F8FA"/>
          </w:tcPr>
          <w:p>
            <w:pPr>
              <w:pStyle w:val="TableText"/>
              <w:keepLines/>
            </w:pPr>
            <w:r/>
            <w:r>
              <w:rPr>
                <w:rFonts w:ascii="Aptos" w:hAnsi="Aptos"/>
                <w:b w:val="0"/>
                <w:i w:val="0"/>
                <w:sz w:val="14"/>
              </w:rPr>
              <w:t>Rejected before mutation with a clear reason.</w:t>
            </w:r>
          </w:p>
        </w:tc>
      </w:tr>
      <w:tr>
        <w:trPr>
          <w:cantSplit/>
        </w:trPr>
        <w:tc>
          <w:tcPr>
            <w:tcW w:type="dxa" w:w="1080"/>
            <w:vAlign w:val="center"/>
            <w:tcMar>
              <w:top w:w="65" w:type="dxa"/>
              <w:start w:w="80" w:type="dxa"/>
              <w:bottom w:w="65" w:type="dxa"/>
              <w:end w:w="80" w:type="dxa"/>
            </w:tcMar>
          </w:tcPr>
          <w:p>
            <w:pPr>
              <w:pStyle w:val="TableText"/>
              <w:keepLines/>
            </w:pPr>
            <w:r/>
            <w:r>
              <w:rPr>
                <w:rFonts w:ascii="Aptos" w:hAnsi="Aptos"/>
                <w:b w:val="0"/>
                <w:i w:val="0"/>
                <w:sz w:val="14"/>
              </w:rPr>
              <w:t>SC-11</w:t>
            </w:r>
          </w:p>
        </w:tc>
        <w:tc>
          <w:tcPr>
            <w:tcW w:type="dxa" w:w="3960"/>
            <w:vAlign w:val="center"/>
            <w:tcMar>
              <w:top w:w="65" w:type="dxa"/>
              <w:start w:w="80" w:type="dxa"/>
              <w:bottom w:w="65" w:type="dxa"/>
              <w:end w:w="80" w:type="dxa"/>
            </w:tcMar>
          </w:tcPr>
          <w:p>
            <w:pPr>
              <w:pStyle w:val="TableText"/>
              <w:keepLines/>
            </w:pPr>
            <w:r/>
            <w:r>
              <w:rPr>
                <w:rFonts w:ascii="Aptos" w:hAnsi="Aptos"/>
                <w:b w:val="0"/>
                <w:i w:val="0"/>
                <w:sz w:val="14"/>
              </w:rPr>
              <w:t>Duplicate event request.</w:t>
            </w:r>
          </w:p>
        </w:tc>
        <w:tc>
          <w:tcPr>
            <w:tcW w:type="dxa" w:w="4896"/>
            <w:vAlign w:val="center"/>
            <w:tcMar>
              <w:top w:w="65" w:type="dxa"/>
              <w:start w:w="80" w:type="dxa"/>
              <w:bottom w:w="65" w:type="dxa"/>
              <w:end w:w="80" w:type="dxa"/>
            </w:tcMar>
          </w:tcPr>
          <w:p>
            <w:pPr>
              <w:pStyle w:val="TableText"/>
              <w:keepLines/>
            </w:pPr>
            <w:r/>
            <w:r>
              <w:rPr>
                <w:rFonts w:ascii="Aptos" w:hAnsi="Aptos"/>
                <w:b w:val="0"/>
                <w:i w:val="0"/>
                <w:sz w:val="14"/>
              </w:rPr>
              <w:t>No unintended second application; outcome follows approved duplicate policy.</w:t>
            </w:r>
          </w:p>
        </w:tc>
      </w:tr>
      <w:tr>
        <w:trPr>
          <w:cantSplit/>
        </w:trPr>
        <w:tc>
          <w:tcPr>
            <w:tcW w:type="dxa" w:w="1080"/>
            <w:vAlign w:val="center"/>
            <w:tcMar>
              <w:top w:w="65" w:type="dxa"/>
              <w:start w:w="80" w:type="dxa"/>
              <w:bottom w:w="65" w:type="dxa"/>
              <w:end w:w="80" w:type="dxa"/>
            </w:tcMar>
            <w:shd w:fill="F5F8FA"/>
          </w:tcPr>
          <w:p>
            <w:pPr>
              <w:pStyle w:val="TableText"/>
              <w:keepLines/>
            </w:pPr>
            <w:r/>
            <w:r>
              <w:rPr>
                <w:rFonts w:ascii="Aptos" w:hAnsi="Aptos"/>
                <w:b w:val="0"/>
                <w:i w:val="0"/>
                <w:sz w:val="14"/>
              </w:rPr>
              <w:t>SC-12</w:t>
            </w:r>
          </w:p>
        </w:tc>
        <w:tc>
          <w:tcPr>
            <w:tcW w:type="dxa" w:w="3960"/>
            <w:vAlign w:val="center"/>
            <w:tcMar>
              <w:top w:w="65" w:type="dxa"/>
              <w:start w:w="80" w:type="dxa"/>
              <w:bottom w:w="65" w:type="dxa"/>
              <w:end w:w="80" w:type="dxa"/>
            </w:tcMar>
            <w:shd w:fill="F5F8FA"/>
          </w:tcPr>
          <w:p>
            <w:pPr>
              <w:pStyle w:val="TableText"/>
              <w:keepLines/>
            </w:pPr>
            <w:r/>
            <w:r>
              <w:rPr>
                <w:rFonts w:ascii="Aptos" w:hAnsi="Aptos"/>
                <w:b w:val="0"/>
                <w:i w:val="0"/>
                <w:sz w:val="14"/>
              </w:rPr>
              <w:t>Event count/horizon/runtime limit reached.</w:t>
            </w:r>
          </w:p>
        </w:tc>
        <w:tc>
          <w:tcPr>
            <w:tcW w:type="dxa" w:w="4896"/>
            <w:vAlign w:val="center"/>
            <w:tcMar>
              <w:top w:w="65" w:type="dxa"/>
              <w:start w:w="80" w:type="dxa"/>
              <w:bottom w:w="65" w:type="dxa"/>
              <w:end w:w="80" w:type="dxa"/>
            </w:tcMar>
            <w:shd w:fill="F5F8FA"/>
          </w:tcPr>
          <w:p>
            <w:pPr>
              <w:pStyle w:val="TableText"/>
              <w:keepLines/>
            </w:pPr>
            <w:r/>
            <w:r>
              <w:rPr>
                <w:rFonts w:ascii="Aptos" w:hAnsi="Aptos"/>
                <w:b w:val="0"/>
                <w:i w:val="0"/>
                <w:sz w:val="14"/>
              </w:rPr>
              <w:t>Run terminates with explicit limit status, no auto-expansion.</w:t>
            </w:r>
          </w:p>
        </w:tc>
      </w:tr>
      <w:tr>
        <w:trPr>
          <w:cantSplit/>
        </w:trPr>
        <w:tc>
          <w:tcPr>
            <w:tcW w:type="dxa" w:w="1080"/>
            <w:vAlign w:val="center"/>
            <w:tcMar>
              <w:top w:w="65" w:type="dxa"/>
              <w:start w:w="80" w:type="dxa"/>
              <w:bottom w:w="65" w:type="dxa"/>
              <w:end w:w="80" w:type="dxa"/>
            </w:tcMar>
          </w:tcPr>
          <w:p>
            <w:pPr>
              <w:pStyle w:val="TableText"/>
              <w:keepLines/>
            </w:pPr>
            <w:r/>
            <w:r>
              <w:rPr>
                <w:rFonts w:ascii="Aptos" w:hAnsi="Aptos"/>
                <w:b w:val="0"/>
                <w:i w:val="0"/>
                <w:sz w:val="14"/>
              </w:rPr>
              <w:t>SC-13</w:t>
            </w:r>
          </w:p>
        </w:tc>
        <w:tc>
          <w:tcPr>
            <w:tcW w:type="dxa" w:w="3960"/>
            <w:vAlign w:val="center"/>
            <w:tcMar>
              <w:top w:w="65" w:type="dxa"/>
              <w:start w:w="80" w:type="dxa"/>
              <w:bottom w:w="65" w:type="dxa"/>
              <w:end w:w="80" w:type="dxa"/>
            </w:tcMar>
          </w:tcPr>
          <w:p>
            <w:pPr>
              <w:pStyle w:val="TableText"/>
              <w:keepLines/>
            </w:pPr>
            <w:r/>
            <w:r>
              <w:rPr>
                <w:rFonts w:ascii="Aptos" w:hAnsi="Aptos"/>
                <w:b w:val="0"/>
                <w:i w:val="0"/>
                <w:sz w:val="14"/>
              </w:rPr>
              <w:t>Equal-effective-time events interact.</w:t>
            </w:r>
          </w:p>
        </w:tc>
        <w:tc>
          <w:tcPr>
            <w:tcW w:type="dxa" w:w="4896"/>
            <w:vAlign w:val="center"/>
            <w:tcMar>
              <w:top w:w="65" w:type="dxa"/>
              <w:start w:w="80" w:type="dxa"/>
              <w:bottom w:w="65" w:type="dxa"/>
              <w:end w:w="80" w:type="dxa"/>
            </w:tcMar>
          </w:tcPr>
          <w:p>
            <w:pPr>
              <w:pStyle w:val="TableText"/>
              <w:keepLines/>
            </w:pPr>
            <w:r/>
            <w:r>
              <w:rPr>
                <w:rFonts w:ascii="Aptos" w:hAnsi="Aptos"/>
                <w:b w:val="0"/>
                <w:i w:val="0"/>
                <w:sz w:val="14"/>
              </w:rPr>
              <w:t>Deterministic order or explicit rejection under approved policy.</w:t>
            </w:r>
          </w:p>
        </w:tc>
      </w:tr>
      <w:tr>
        <w:trPr>
          <w:cantSplit/>
        </w:trPr>
        <w:tc>
          <w:tcPr>
            <w:tcW w:type="dxa" w:w="1080"/>
            <w:vAlign w:val="center"/>
            <w:tcMar>
              <w:top w:w="65" w:type="dxa"/>
              <w:start w:w="80" w:type="dxa"/>
              <w:bottom w:w="65" w:type="dxa"/>
              <w:end w:w="80" w:type="dxa"/>
            </w:tcMar>
            <w:shd w:fill="F5F8FA"/>
          </w:tcPr>
          <w:p>
            <w:pPr>
              <w:pStyle w:val="TableText"/>
              <w:keepLines/>
            </w:pPr>
            <w:r/>
            <w:r>
              <w:rPr>
                <w:rFonts w:ascii="Aptos" w:hAnsi="Aptos"/>
                <w:b w:val="0"/>
                <w:i w:val="0"/>
                <w:sz w:val="14"/>
              </w:rPr>
              <w:t>SC-14</w:t>
            </w:r>
          </w:p>
        </w:tc>
        <w:tc>
          <w:tcPr>
            <w:tcW w:type="dxa" w:w="3960"/>
            <w:vAlign w:val="center"/>
            <w:tcMar>
              <w:top w:w="65" w:type="dxa"/>
              <w:start w:w="80" w:type="dxa"/>
              <w:bottom w:w="65" w:type="dxa"/>
              <w:end w:w="80" w:type="dxa"/>
            </w:tcMar>
            <w:shd w:fill="F5F8FA"/>
          </w:tcPr>
          <w:p>
            <w:pPr>
              <w:pStyle w:val="TableText"/>
              <w:keepLines/>
            </w:pPr>
            <w:r/>
            <w:r>
              <w:rPr>
                <w:rFonts w:ascii="Aptos" w:hAnsi="Aptos"/>
                <w:b w:val="0"/>
                <w:i w:val="0"/>
                <w:sz w:val="14"/>
              </w:rPr>
              <w:t>Optimizer exceeds time limit without proof.</w:t>
            </w:r>
          </w:p>
        </w:tc>
        <w:tc>
          <w:tcPr>
            <w:tcW w:type="dxa" w:w="4896"/>
            <w:vAlign w:val="center"/>
            <w:tcMar>
              <w:top w:w="65" w:type="dxa"/>
              <w:start w:w="80" w:type="dxa"/>
              <w:bottom w:w="65" w:type="dxa"/>
              <w:end w:w="80" w:type="dxa"/>
            </w:tcMar>
            <w:shd w:fill="F5F8FA"/>
          </w:tcPr>
          <w:p>
            <w:pPr>
              <w:pStyle w:val="TableText"/>
              <w:keepLines/>
            </w:pPr>
            <w:r/>
            <w:r>
              <w:rPr>
                <w:rFonts w:ascii="Aptos" w:hAnsi="Aptos"/>
                <w:b w:val="0"/>
                <w:i w:val="0"/>
                <w:sz w:val="14"/>
              </w:rPr>
              <w:t>FEASIBILITY_UNKNOWN/timeout, not PROVEN_INFEASIBLE.</w:t>
            </w:r>
          </w:p>
        </w:tc>
      </w:tr>
      <w:tr>
        <w:trPr>
          <w:cantSplit/>
        </w:trPr>
        <w:tc>
          <w:tcPr>
            <w:tcW w:type="dxa" w:w="1080"/>
            <w:vAlign w:val="center"/>
            <w:tcMar>
              <w:top w:w="65" w:type="dxa"/>
              <w:start w:w="80" w:type="dxa"/>
              <w:bottom w:w="65" w:type="dxa"/>
              <w:end w:w="80" w:type="dxa"/>
            </w:tcMar>
          </w:tcPr>
          <w:p>
            <w:pPr>
              <w:pStyle w:val="TableText"/>
              <w:keepLines/>
            </w:pPr>
            <w:r/>
            <w:r>
              <w:rPr>
                <w:rFonts w:ascii="Aptos" w:hAnsi="Aptos"/>
                <w:b w:val="0"/>
                <w:i w:val="0"/>
                <w:sz w:val="14"/>
              </w:rPr>
              <w:t>SC-15</w:t>
            </w:r>
          </w:p>
        </w:tc>
        <w:tc>
          <w:tcPr>
            <w:tcW w:type="dxa" w:w="3960"/>
            <w:vAlign w:val="center"/>
            <w:tcMar>
              <w:top w:w="65" w:type="dxa"/>
              <w:start w:w="80" w:type="dxa"/>
              <w:bottom w:w="65" w:type="dxa"/>
              <w:end w:w="80" w:type="dxa"/>
            </w:tcMar>
          </w:tcPr>
          <w:p>
            <w:pPr>
              <w:pStyle w:val="TableText"/>
              <w:keepLines/>
            </w:pPr>
            <w:r/>
            <w:r>
              <w:rPr>
                <w:rFonts w:ascii="Aptos" w:hAnsi="Aptos"/>
                <w:b w:val="0"/>
                <w:i w:val="0"/>
                <w:sz w:val="14"/>
              </w:rPr>
              <w:t>Candidate includes one hard violation.</w:t>
            </w:r>
          </w:p>
        </w:tc>
        <w:tc>
          <w:tcPr>
            <w:tcW w:type="dxa" w:w="4896"/>
            <w:vAlign w:val="center"/>
            <w:tcMar>
              <w:top w:w="65" w:type="dxa"/>
              <w:start w:w="80" w:type="dxa"/>
              <w:bottom w:w="65" w:type="dxa"/>
              <w:end w:w="80" w:type="dxa"/>
            </w:tcMar>
          </w:tcPr>
          <w:p>
            <w:pPr>
              <w:pStyle w:val="TableText"/>
              <w:keepLines/>
            </w:pPr>
            <w:r/>
            <w:r>
              <w:rPr>
                <w:rFonts w:ascii="Aptos" w:hAnsi="Aptos"/>
                <w:b w:val="0"/>
                <w:i w:val="0"/>
                <w:sz w:val="14"/>
              </w:rPr>
              <w:t>INVALID_CANDIDATE; candidate cannot be published as valid.</w:t>
            </w:r>
          </w:p>
        </w:tc>
      </w:tr>
      <w:tr>
        <w:trPr>
          <w:cantSplit/>
        </w:trPr>
        <w:tc>
          <w:tcPr>
            <w:tcW w:type="dxa" w:w="1080"/>
            <w:vAlign w:val="center"/>
            <w:tcMar>
              <w:top w:w="65" w:type="dxa"/>
              <w:start w:w="80" w:type="dxa"/>
              <w:bottom w:w="65" w:type="dxa"/>
              <w:end w:w="80" w:type="dxa"/>
            </w:tcMar>
            <w:shd w:fill="F5F8FA"/>
          </w:tcPr>
          <w:p>
            <w:pPr>
              <w:pStyle w:val="TableText"/>
              <w:keepLines/>
            </w:pPr>
            <w:r/>
            <w:r>
              <w:rPr>
                <w:rFonts w:ascii="Aptos" w:hAnsi="Aptos"/>
                <w:b w:val="0"/>
                <w:i w:val="0"/>
                <w:sz w:val="14"/>
              </w:rPr>
              <w:t>SC-16</w:t>
            </w:r>
          </w:p>
        </w:tc>
        <w:tc>
          <w:tcPr>
            <w:tcW w:type="dxa" w:w="3960"/>
            <w:vAlign w:val="center"/>
            <w:tcMar>
              <w:top w:w="65" w:type="dxa"/>
              <w:start w:w="80" w:type="dxa"/>
              <w:bottom w:w="65" w:type="dxa"/>
              <w:end w:w="80" w:type="dxa"/>
            </w:tcMar>
            <w:shd w:fill="F5F8FA"/>
          </w:tcPr>
          <w:p>
            <w:pPr>
              <w:pStyle w:val="TableText"/>
              <w:keepLines/>
            </w:pPr>
            <w:r/>
            <w:r>
              <w:rPr>
                <w:rFonts w:ascii="Aptos" w:hAnsi="Aptos"/>
                <w:b w:val="0"/>
                <w:i w:val="0"/>
                <w:sz w:val="14"/>
              </w:rPr>
              <w:t>Baseline and optimizer run on different versions accidentally.</w:t>
            </w:r>
          </w:p>
        </w:tc>
        <w:tc>
          <w:tcPr>
            <w:tcW w:type="dxa" w:w="4896"/>
            <w:vAlign w:val="center"/>
            <w:tcMar>
              <w:top w:w="65" w:type="dxa"/>
              <w:start w:w="80" w:type="dxa"/>
              <w:bottom w:w="65" w:type="dxa"/>
              <w:end w:w="80" w:type="dxa"/>
            </w:tcMar>
            <w:shd w:fill="F5F8FA"/>
          </w:tcPr>
          <w:p>
            <w:pPr>
              <w:pStyle w:val="TableText"/>
              <w:keepLines/>
            </w:pPr>
            <w:r/>
            <w:r>
              <w:rPr>
                <w:rFonts w:ascii="Aptos" w:hAnsi="Aptos"/>
                <w:b w:val="0"/>
                <w:i w:val="0"/>
                <w:sz w:val="14"/>
              </w:rPr>
              <w:t>Comparison is blocked or marked incomparable.</w:t>
            </w:r>
          </w:p>
        </w:tc>
      </w:tr>
      <w:tr>
        <w:trPr>
          <w:cantSplit/>
        </w:trPr>
        <w:tc>
          <w:tcPr>
            <w:tcW w:type="dxa" w:w="1080"/>
            <w:vAlign w:val="center"/>
            <w:tcMar>
              <w:top w:w="65" w:type="dxa"/>
              <w:start w:w="80" w:type="dxa"/>
              <w:bottom w:w="65" w:type="dxa"/>
              <w:end w:w="80" w:type="dxa"/>
            </w:tcMar>
          </w:tcPr>
          <w:p>
            <w:pPr>
              <w:pStyle w:val="TableText"/>
              <w:keepLines/>
            </w:pPr>
            <w:r/>
            <w:r>
              <w:rPr>
                <w:rFonts w:ascii="Aptos" w:hAnsi="Aptos"/>
                <w:b w:val="0"/>
                <w:i w:val="0"/>
                <w:sz w:val="14"/>
              </w:rPr>
              <w:t>SC-17</w:t>
            </w:r>
          </w:p>
        </w:tc>
        <w:tc>
          <w:tcPr>
            <w:tcW w:type="dxa" w:w="3960"/>
            <w:vAlign w:val="center"/>
            <w:tcMar>
              <w:top w:w="65" w:type="dxa"/>
              <w:start w:w="80" w:type="dxa"/>
              <w:bottom w:w="65" w:type="dxa"/>
              <w:end w:w="80" w:type="dxa"/>
            </w:tcMar>
          </w:tcPr>
          <w:p>
            <w:pPr>
              <w:pStyle w:val="TableText"/>
              <w:keepLines/>
            </w:pPr>
            <w:r/>
            <w:r>
              <w:rPr>
                <w:rFonts w:ascii="Aptos" w:hAnsi="Aptos"/>
                <w:b w:val="0"/>
                <w:i w:val="0"/>
                <w:sz w:val="14"/>
              </w:rPr>
              <w:t>Dataset contains duplicate key/missing foreign reference.</w:t>
            </w:r>
          </w:p>
        </w:tc>
        <w:tc>
          <w:tcPr>
            <w:tcW w:type="dxa" w:w="4896"/>
            <w:vAlign w:val="center"/>
            <w:tcMar>
              <w:top w:w="65" w:type="dxa"/>
              <w:start w:w="80" w:type="dxa"/>
              <w:bottom w:w="65" w:type="dxa"/>
              <w:end w:w="80" w:type="dxa"/>
            </w:tcMar>
          </w:tcPr>
          <w:p>
            <w:pPr>
              <w:pStyle w:val="TableText"/>
              <w:keepLines/>
            </w:pPr>
            <w:r/>
            <w:r>
              <w:rPr>
                <w:rFonts w:ascii="Aptos" w:hAnsi="Aptos"/>
                <w:b w:val="0"/>
                <w:i w:val="0"/>
                <w:sz w:val="14"/>
              </w:rPr>
              <w:t>Validation reports issue and follows approved block/quarantine behavior.</w:t>
            </w:r>
          </w:p>
        </w:tc>
      </w:tr>
      <w:tr>
        <w:trPr>
          <w:cantSplit/>
        </w:trPr>
        <w:tc>
          <w:tcPr>
            <w:tcW w:type="dxa" w:w="1080"/>
            <w:vAlign w:val="center"/>
            <w:tcMar>
              <w:top w:w="65" w:type="dxa"/>
              <w:start w:w="80" w:type="dxa"/>
              <w:bottom w:w="65" w:type="dxa"/>
              <w:end w:w="80" w:type="dxa"/>
            </w:tcMar>
            <w:shd w:fill="F5F8FA"/>
          </w:tcPr>
          <w:p>
            <w:pPr>
              <w:pStyle w:val="TableText"/>
              <w:keepLines/>
            </w:pPr>
            <w:r/>
            <w:r>
              <w:rPr>
                <w:rFonts w:ascii="Aptos" w:hAnsi="Aptos"/>
                <w:b w:val="0"/>
                <w:i w:val="0"/>
                <w:sz w:val="14"/>
              </w:rPr>
              <w:t>SC-18</w:t>
            </w:r>
          </w:p>
        </w:tc>
        <w:tc>
          <w:tcPr>
            <w:tcW w:type="dxa" w:w="3960"/>
            <w:vAlign w:val="center"/>
            <w:tcMar>
              <w:top w:w="65" w:type="dxa"/>
              <w:start w:w="80" w:type="dxa"/>
              <w:bottom w:w="65" w:type="dxa"/>
              <w:end w:w="80" w:type="dxa"/>
            </w:tcMar>
            <w:shd w:fill="F5F8FA"/>
          </w:tcPr>
          <w:p>
            <w:pPr>
              <w:pStyle w:val="TableText"/>
              <w:keepLines/>
            </w:pPr>
            <w:r/>
            <w:r>
              <w:rPr>
                <w:rFonts w:ascii="Aptos" w:hAnsi="Aptos"/>
                <w:b w:val="0"/>
                <w:i w:val="0"/>
                <w:sz w:val="14"/>
              </w:rPr>
              <w:t>Run finishes while input was edited.</w:t>
            </w:r>
          </w:p>
        </w:tc>
        <w:tc>
          <w:tcPr>
            <w:tcW w:type="dxa" w:w="4896"/>
            <w:vAlign w:val="center"/>
            <w:tcMar>
              <w:top w:w="65" w:type="dxa"/>
              <w:start w:w="80" w:type="dxa"/>
              <w:bottom w:w="65" w:type="dxa"/>
              <w:end w:w="80" w:type="dxa"/>
            </w:tcMar>
            <w:shd w:fill="F5F8FA"/>
          </w:tcPr>
          <w:p>
            <w:pPr>
              <w:pStyle w:val="TableText"/>
              <w:keepLines/>
            </w:pPr>
            <w:r/>
            <w:r>
              <w:rPr>
                <w:rFonts w:ascii="Aptos" w:hAnsi="Aptos"/>
                <w:b w:val="0"/>
                <w:i w:val="0"/>
                <w:sz w:val="14"/>
              </w:rPr>
              <w:t>Stale snapshot detected or handled via approved snapshot policy.</w:t>
            </w:r>
          </w:p>
        </w:tc>
      </w:tr>
    </w:tbl>
    <w:p>
      <w:pPr>
        <w:spacing w:after="20"/>
      </w:pPr>
    </w:p>
    <w:p>
      <w:pPr>
        <w:pStyle w:val="Heading1"/>
      </w:pPr>
      <w:r>
        <w:t>25. Glossary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vAlign w:val="center"/>
            <w:tcMar>
              <w:top w:w="65" w:type="dxa"/>
              <w:start w:w="80" w:type="dxa"/>
              <w:bottom w:w="65" w:type="dxa"/>
              <w:end w:w="80" w:type="dxa"/>
            </w:tcMar>
            <w:shd w:fill="14324A"/>
          </w:tcPr>
          <w:p>
            <w:pPr>
              <w:pStyle w:val="TableText"/>
              <w:keepLines/>
            </w:pPr>
            <w:r/>
            <w:r>
              <w:rPr>
                <w:rFonts w:ascii="Aptos" w:hAnsi="Aptos"/>
                <w:b/>
                <w:i w:val="0"/>
                <w:color w:val="FFFFFF"/>
                <w:sz w:val="16"/>
              </w:rPr>
              <w:t>Term</w:t>
            </w:r>
          </w:p>
        </w:tc>
        <w:tc>
          <w:tcPr>
            <w:tcW w:type="dxa" w:w="7632"/>
            <w:vAlign w:val="center"/>
            <w:tcMar>
              <w:top w:w="65" w:type="dxa"/>
              <w:start w:w="80" w:type="dxa"/>
              <w:bottom w:w="65" w:type="dxa"/>
              <w:end w:w="80" w:type="dxa"/>
            </w:tcMar>
            <w:shd w:fill="14324A"/>
          </w:tcPr>
          <w:p>
            <w:pPr>
              <w:pStyle w:val="TableText"/>
              <w:keepLines/>
            </w:pPr>
            <w:r/>
            <w:r>
              <w:rPr>
                <w:rFonts w:ascii="Aptos" w:hAnsi="Aptos"/>
                <w:b/>
                <w:i w:val="0"/>
                <w:color w:val="FFFFFF"/>
                <w:sz w:val="16"/>
              </w:rPr>
              <w:t>Definition</w:t>
            </w:r>
          </w:p>
        </w:tc>
      </w:tr>
      <w:tr>
        <w:trPr>
          <w:cantSplit/>
        </w:trPr>
        <w:tc>
          <w:tcPr>
            <w:tcW w:type="dxa" w:w="2304"/>
            <w:vAlign w:val="center"/>
            <w:tcMar>
              <w:top w:w="65" w:type="dxa"/>
              <w:start w:w="80" w:type="dxa"/>
              <w:bottom w:w="65" w:type="dxa"/>
              <w:end w:w="80" w:type="dxa"/>
            </w:tcMar>
          </w:tcPr>
          <w:p>
            <w:pPr>
              <w:pStyle w:val="TableText"/>
              <w:keepLines/>
            </w:pPr>
            <w:r/>
            <w:r>
              <w:rPr>
                <w:rFonts w:ascii="Aptos" w:hAnsi="Aptos"/>
                <w:b w:val="0"/>
                <w:i w:val="0"/>
                <w:sz w:val="15"/>
              </w:rPr>
              <w:t>Allocation</w:t>
            </w:r>
          </w:p>
        </w:tc>
        <w:tc>
          <w:tcPr>
            <w:tcW w:type="dxa" w:w="7632"/>
            <w:vAlign w:val="center"/>
            <w:tcMar>
              <w:top w:w="65" w:type="dxa"/>
              <w:start w:w="80" w:type="dxa"/>
              <w:bottom w:w="65" w:type="dxa"/>
              <w:end w:w="80" w:type="dxa"/>
            </w:tcMar>
          </w:tcPr>
          <w:p>
            <w:pPr>
              <w:pStyle w:val="TableText"/>
              <w:keepLines/>
            </w:pPr>
            <w:r/>
            <w:r>
              <w:rPr>
                <w:rFonts w:ascii="Aptos" w:hAnsi="Aptos"/>
                <w:b w:val="0"/>
                <w:i w:val="0"/>
                <w:sz w:val="15"/>
              </w:rPr>
              <w:t>Assignment of a session occurrence to a room.</w:t>
            </w:r>
          </w:p>
        </w:tc>
      </w:tr>
      <w:tr>
        <w:trPr>
          <w:cantSplit/>
        </w:trPr>
        <w:tc>
          <w:tcPr>
            <w:tcW w:type="dxa" w:w="2304"/>
            <w:vAlign w:val="center"/>
            <w:tcMar>
              <w:top w:w="65" w:type="dxa"/>
              <w:start w:w="80" w:type="dxa"/>
              <w:bottom w:w="65" w:type="dxa"/>
              <w:end w:w="80" w:type="dxa"/>
            </w:tcMar>
            <w:shd w:fill="F5F8FA"/>
          </w:tcPr>
          <w:p>
            <w:pPr>
              <w:pStyle w:val="TableText"/>
              <w:keepLines/>
            </w:pPr>
            <w:r/>
            <w:r>
              <w:rPr>
                <w:rFonts w:ascii="Aptos" w:hAnsi="Aptos"/>
                <w:b w:val="0"/>
                <w:i w:val="0"/>
                <w:sz w:val="15"/>
              </w:rPr>
              <w:t>Allocation candidate</w:t>
            </w:r>
          </w:p>
        </w:tc>
        <w:tc>
          <w:tcPr>
            <w:tcW w:type="dxa" w:w="7632"/>
            <w:vAlign w:val="center"/>
            <w:tcMar>
              <w:top w:w="65" w:type="dxa"/>
              <w:start w:w="80" w:type="dxa"/>
              <w:bottom w:w="65" w:type="dxa"/>
              <w:end w:w="80" w:type="dxa"/>
            </w:tcMar>
            <w:shd w:fill="F5F8FA"/>
          </w:tcPr>
          <w:p>
            <w:pPr>
              <w:pStyle w:val="TableText"/>
              <w:keepLines/>
            </w:pPr>
            <w:r/>
            <w:r>
              <w:rPr>
                <w:rFonts w:ascii="Aptos" w:hAnsi="Aptos"/>
                <w:b w:val="0"/>
                <w:i w:val="0"/>
                <w:sz w:val="15"/>
              </w:rPr>
              <w:t>A solver/baseline proposal before validity is accepted.</w:t>
            </w:r>
          </w:p>
        </w:tc>
      </w:tr>
      <w:tr>
        <w:trPr>
          <w:cantSplit/>
        </w:trPr>
        <w:tc>
          <w:tcPr>
            <w:tcW w:type="dxa" w:w="2304"/>
            <w:vAlign w:val="center"/>
            <w:tcMar>
              <w:top w:w="65" w:type="dxa"/>
              <w:start w:w="80" w:type="dxa"/>
              <w:bottom w:w="65" w:type="dxa"/>
              <w:end w:w="80" w:type="dxa"/>
            </w:tcMar>
          </w:tcPr>
          <w:p>
            <w:pPr>
              <w:pStyle w:val="TableText"/>
              <w:keepLines/>
            </w:pPr>
            <w:r/>
            <w:r>
              <w:rPr>
                <w:rFonts w:ascii="Aptos" w:hAnsi="Aptos"/>
                <w:b w:val="0"/>
                <w:i w:val="0"/>
                <w:sz w:val="15"/>
              </w:rPr>
              <w:t>Affected set</w:t>
            </w:r>
          </w:p>
        </w:tc>
        <w:tc>
          <w:tcPr>
            <w:tcW w:type="dxa" w:w="7632"/>
            <w:vAlign w:val="center"/>
            <w:tcMar>
              <w:top w:w="65" w:type="dxa"/>
              <w:start w:w="80" w:type="dxa"/>
              <w:bottom w:w="65" w:type="dxa"/>
              <w:end w:w="80" w:type="dxa"/>
            </w:tcMar>
          </w:tcPr>
          <w:p>
            <w:pPr>
              <w:pStyle w:val="TableText"/>
              <w:keepLines/>
            </w:pPr>
            <w:r/>
            <w:r>
              <w:rPr>
                <w:rFonts w:ascii="Aptos" w:hAnsi="Aptos"/>
                <w:b w:val="0"/>
                <w:i w:val="0"/>
                <w:sz w:val="15"/>
              </w:rPr>
              <w:t>The defined set of records whose feasibility or objectives may be influenced by an event.</w:t>
            </w:r>
          </w:p>
        </w:tc>
      </w:tr>
      <w:tr>
        <w:trPr>
          <w:cantSplit/>
        </w:trPr>
        <w:tc>
          <w:tcPr>
            <w:tcW w:type="dxa" w:w="2304"/>
            <w:vAlign w:val="center"/>
            <w:tcMar>
              <w:top w:w="65" w:type="dxa"/>
              <w:start w:w="80" w:type="dxa"/>
              <w:bottom w:w="65" w:type="dxa"/>
              <w:end w:w="80" w:type="dxa"/>
            </w:tcMar>
            <w:shd w:fill="F5F8FA"/>
          </w:tcPr>
          <w:p>
            <w:pPr>
              <w:pStyle w:val="TableText"/>
              <w:keepLines/>
            </w:pPr>
            <w:r/>
            <w:r>
              <w:rPr>
                <w:rFonts w:ascii="Aptos" w:hAnsi="Aptos"/>
                <w:b w:val="0"/>
                <w:i w:val="0"/>
                <w:sz w:val="15"/>
              </w:rPr>
              <w:t>Baseline</w:t>
            </w:r>
          </w:p>
        </w:tc>
        <w:tc>
          <w:tcPr>
            <w:tcW w:type="dxa" w:w="7632"/>
            <w:vAlign w:val="center"/>
            <w:tcMar>
              <w:top w:w="65" w:type="dxa"/>
              <w:start w:w="80" w:type="dxa"/>
              <w:bottom w:w="65" w:type="dxa"/>
              <w:end w:w="80" w:type="dxa"/>
            </w:tcMar>
            <w:shd w:fill="F5F8FA"/>
          </w:tcPr>
          <w:p>
            <w:pPr>
              <w:pStyle w:val="TableText"/>
              <w:keepLines/>
            </w:pPr>
            <w:r/>
            <w:r>
              <w:rPr>
                <w:rFonts w:ascii="Aptos" w:hAnsi="Aptos"/>
                <w:b w:val="0"/>
                <w:i w:val="0"/>
                <w:sz w:val="15"/>
              </w:rPr>
              <w:t>A defined reference method used to compare allocation quality.</w:t>
            </w:r>
          </w:p>
        </w:tc>
      </w:tr>
      <w:tr>
        <w:trPr>
          <w:cantSplit/>
        </w:trPr>
        <w:tc>
          <w:tcPr>
            <w:tcW w:type="dxa" w:w="2304"/>
            <w:vAlign w:val="center"/>
            <w:tcMar>
              <w:top w:w="65" w:type="dxa"/>
              <w:start w:w="80" w:type="dxa"/>
              <w:bottom w:w="65" w:type="dxa"/>
              <w:end w:w="80" w:type="dxa"/>
            </w:tcMar>
          </w:tcPr>
          <w:p>
            <w:pPr>
              <w:pStyle w:val="TableText"/>
              <w:keepLines/>
            </w:pPr>
            <w:r/>
            <w:r>
              <w:rPr>
                <w:rFonts w:ascii="Aptos" w:hAnsi="Aptos"/>
                <w:b w:val="0"/>
                <w:i w:val="0"/>
                <w:sz w:val="15"/>
              </w:rPr>
              <w:t>Complete allocation</w:t>
            </w:r>
          </w:p>
        </w:tc>
        <w:tc>
          <w:tcPr>
            <w:tcW w:type="dxa" w:w="7632"/>
            <w:vAlign w:val="center"/>
            <w:tcMar>
              <w:top w:w="65" w:type="dxa"/>
              <w:start w:w="80" w:type="dxa"/>
              <w:bottom w:w="65" w:type="dxa"/>
              <w:end w:w="80" w:type="dxa"/>
            </w:tcMar>
          </w:tcPr>
          <w:p>
            <w:pPr>
              <w:pStyle w:val="TableText"/>
              <w:keepLines/>
            </w:pPr>
            <w:r/>
            <w:r>
              <w:rPr>
                <w:rFonts w:ascii="Aptos" w:hAnsi="Aptos"/>
                <w:b w:val="0"/>
                <w:i w:val="0"/>
                <w:sz w:val="15"/>
              </w:rPr>
              <w:t>Every required session in scope has an assignment and all hard constraints pass validation.</w:t>
            </w:r>
          </w:p>
        </w:tc>
      </w:tr>
      <w:tr>
        <w:trPr>
          <w:cantSplit/>
        </w:trPr>
        <w:tc>
          <w:tcPr>
            <w:tcW w:type="dxa" w:w="2304"/>
            <w:vAlign w:val="center"/>
            <w:tcMar>
              <w:top w:w="65" w:type="dxa"/>
              <w:start w:w="80" w:type="dxa"/>
              <w:bottom w:w="65" w:type="dxa"/>
              <w:end w:w="80" w:type="dxa"/>
            </w:tcMar>
            <w:shd w:fill="F5F8FA"/>
          </w:tcPr>
          <w:p>
            <w:pPr>
              <w:pStyle w:val="TableText"/>
              <w:keepLines/>
            </w:pPr>
            <w:r/>
            <w:r>
              <w:rPr>
                <w:rFonts w:ascii="Aptos" w:hAnsi="Aptos"/>
                <w:b w:val="0"/>
                <w:i w:val="0"/>
                <w:sz w:val="15"/>
              </w:rPr>
              <w:t>Constraint</w:t>
            </w:r>
          </w:p>
        </w:tc>
        <w:tc>
          <w:tcPr>
            <w:tcW w:type="dxa" w:w="7632"/>
            <w:vAlign w:val="center"/>
            <w:tcMar>
              <w:top w:w="65" w:type="dxa"/>
              <w:start w:w="80" w:type="dxa"/>
              <w:bottom w:w="65" w:type="dxa"/>
              <w:end w:w="80" w:type="dxa"/>
            </w:tcMar>
            <w:shd w:fill="F5F8FA"/>
          </w:tcPr>
          <w:p>
            <w:pPr>
              <w:pStyle w:val="TableText"/>
              <w:keepLines/>
            </w:pPr>
            <w:r/>
            <w:r>
              <w:rPr>
                <w:rFonts w:ascii="Aptos" w:hAnsi="Aptos"/>
                <w:b w:val="0"/>
                <w:i w:val="0"/>
                <w:sz w:val="15"/>
              </w:rPr>
              <w:t>A rule that restricts allowed assignments or outcomes.</w:t>
            </w:r>
          </w:p>
        </w:tc>
      </w:tr>
      <w:tr>
        <w:trPr>
          <w:cantSplit/>
        </w:trPr>
        <w:tc>
          <w:tcPr>
            <w:tcW w:type="dxa" w:w="2304"/>
            <w:vAlign w:val="center"/>
            <w:tcMar>
              <w:top w:w="65" w:type="dxa"/>
              <w:start w:w="80" w:type="dxa"/>
              <w:bottom w:w="65" w:type="dxa"/>
              <w:end w:w="80" w:type="dxa"/>
            </w:tcMar>
          </w:tcPr>
          <w:p>
            <w:pPr>
              <w:pStyle w:val="TableText"/>
              <w:keepLines/>
            </w:pPr>
            <w:r/>
            <w:r>
              <w:rPr>
                <w:rFonts w:ascii="Aptos" w:hAnsi="Aptos"/>
                <w:b w:val="0"/>
                <w:i w:val="0"/>
                <w:sz w:val="15"/>
              </w:rPr>
              <w:t>Dynamic event</w:t>
            </w:r>
          </w:p>
        </w:tc>
        <w:tc>
          <w:tcPr>
            <w:tcW w:type="dxa" w:w="7632"/>
            <w:vAlign w:val="center"/>
            <w:tcMar>
              <w:top w:w="65" w:type="dxa"/>
              <w:start w:w="80" w:type="dxa"/>
              <w:bottom w:w="65" w:type="dxa"/>
              <w:end w:w="80" w:type="dxa"/>
            </w:tcMar>
          </w:tcPr>
          <w:p>
            <w:pPr>
              <w:pStyle w:val="TableText"/>
              <w:keepLines/>
            </w:pPr>
            <w:r/>
            <w:r>
              <w:rPr>
                <w:rFonts w:ascii="Aptos" w:hAnsi="Aptos"/>
                <w:b w:val="0"/>
                <w:i w:val="0"/>
                <w:sz w:val="15"/>
              </w:rPr>
              <w:t>An approved state-changing operation inside the simulation boundary.</w:t>
            </w:r>
          </w:p>
        </w:tc>
      </w:tr>
      <w:tr>
        <w:trPr>
          <w:cantSplit/>
        </w:trPr>
        <w:tc>
          <w:tcPr>
            <w:tcW w:type="dxa" w:w="2304"/>
            <w:vAlign w:val="center"/>
            <w:tcMar>
              <w:top w:w="65" w:type="dxa"/>
              <w:start w:w="80" w:type="dxa"/>
              <w:bottom w:w="65" w:type="dxa"/>
              <w:end w:w="80" w:type="dxa"/>
            </w:tcMar>
            <w:shd w:fill="F5F8FA"/>
          </w:tcPr>
          <w:p>
            <w:pPr>
              <w:pStyle w:val="TableText"/>
              <w:keepLines/>
            </w:pPr>
            <w:r/>
            <w:r>
              <w:rPr>
                <w:rFonts w:ascii="Aptos" w:hAnsi="Aptos"/>
                <w:b w:val="0"/>
                <w:i w:val="0"/>
                <w:sz w:val="15"/>
              </w:rPr>
              <w:t>Feasible</w:t>
            </w:r>
          </w:p>
        </w:tc>
        <w:tc>
          <w:tcPr>
            <w:tcW w:type="dxa" w:w="7632"/>
            <w:vAlign w:val="center"/>
            <w:tcMar>
              <w:top w:w="65" w:type="dxa"/>
              <w:start w:w="80" w:type="dxa"/>
              <w:bottom w:w="65" w:type="dxa"/>
              <w:end w:w="80" w:type="dxa"/>
            </w:tcMar>
            <w:shd w:fill="F5F8FA"/>
          </w:tcPr>
          <w:p>
            <w:pPr>
              <w:pStyle w:val="TableText"/>
              <w:keepLines/>
            </w:pPr>
            <w:r/>
            <w:r>
              <w:rPr>
                <w:rFonts w:ascii="Aptos" w:hAnsi="Aptos"/>
                <w:b w:val="0"/>
                <w:i w:val="0"/>
                <w:sz w:val="15"/>
              </w:rPr>
              <w:t>A complete allocation satisfying every applicable hard constraint for the defined problem.</w:t>
            </w:r>
          </w:p>
        </w:tc>
      </w:tr>
      <w:tr>
        <w:trPr>
          <w:cantSplit/>
        </w:trPr>
        <w:tc>
          <w:tcPr>
            <w:tcW w:type="dxa" w:w="2304"/>
            <w:vAlign w:val="center"/>
            <w:tcMar>
              <w:top w:w="65" w:type="dxa"/>
              <w:start w:w="80" w:type="dxa"/>
              <w:bottom w:w="65" w:type="dxa"/>
              <w:end w:w="80" w:type="dxa"/>
            </w:tcMar>
          </w:tcPr>
          <w:p>
            <w:pPr>
              <w:pStyle w:val="TableText"/>
              <w:keepLines/>
            </w:pPr>
            <w:r/>
            <w:r>
              <w:rPr>
                <w:rFonts w:ascii="Aptos" w:hAnsi="Aptos"/>
                <w:b w:val="0"/>
                <w:i w:val="0"/>
                <w:sz w:val="15"/>
              </w:rPr>
              <w:t>Hard constraint</w:t>
            </w:r>
          </w:p>
        </w:tc>
        <w:tc>
          <w:tcPr>
            <w:tcW w:type="dxa" w:w="7632"/>
            <w:vAlign w:val="center"/>
            <w:tcMar>
              <w:top w:w="65" w:type="dxa"/>
              <w:start w:w="80" w:type="dxa"/>
              <w:bottom w:w="65" w:type="dxa"/>
              <w:end w:w="80" w:type="dxa"/>
            </w:tcMar>
          </w:tcPr>
          <w:p>
            <w:pPr>
              <w:pStyle w:val="TableText"/>
              <w:keepLines/>
            </w:pPr>
            <w:r/>
            <w:r>
              <w:rPr>
                <w:rFonts w:ascii="Aptos" w:hAnsi="Aptos"/>
                <w:b w:val="0"/>
                <w:i w:val="0"/>
                <w:sz w:val="15"/>
              </w:rPr>
              <w:t>Mandatory condition that cannot be traded for an optimization score.</w:t>
            </w:r>
          </w:p>
        </w:tc>
      </w:tr>
      <w:tr>
        <w:trPr>
          <w:cantSplit/>
        </w:trPr>
        <w:tc>
          <w:tcPr>
            <w:tcW w:type="dxa" w:w="2304"/>
            <w:vAlign w:val="center"/>
            <w:tcMar>
              <w:top w:w="65" w:type="dxa"/>
              <w:start w:w="80" w:type="dxa"/>
              <w:bottom w:w="65" w:type="dxa"/>
              <w:end w:w="80" w:type="dxa"/>
            </w:tcMar>
            <w:shd w:fill="F5F8FA"/>
          </w:tcPr>
          <w:p>
            <w:pPr>
              <w:pStyle w:val="TableText"/>
              <w:keepLines/>
            </w:pPr>
            <w:r/>
            <w:r>
              <w:rPr>
                <w:rFonts w:ascii="Aptos" w:hAnsi="Aptos"/>
                <w:b w:val="0"/>
                <w:i w:val="0"/>
                <w:sz w:val="15"/>
              </w:rPr>
              <w:t>Input snapshot</w:t>
            </w:r>
          </w:p>
        </w:tc>
        <w:tc>
          <w:tcPr>
            <w:tcW w:type="dxa" w:w="7632"/>
            <w:vAlign w:val="center"/>
            <w:tcMar>
              <w:top w:w="65" w:type="dxa"/>
              <w:start w:w="80" w:type="dxa"/>
              <w:bottom w:w="65" w:type="dxa"/>
              <w:end w:w="80" w:type="dxa"/>
            </w:tcMar>
            <w:shd w:fill="F5F8FA"/>
          </w:tcPr>
          <w:p>
            <w:pPr>
              <w:pStyle w:val="TableText"/>
              <w:keepLines/>
            </w:pPr>
            <w:r/>
            <w:r>
              <w:rPr>
                <w:rFonts w:ascii="Aptos" w:hAnsi="Aptos"/>
                <w:b w:val="0"/>
                <w:i w:val="0"/>
                <w:sz w:val="15"/>
              </w:rPr>
              <w:t>Identifiable version of the input state and rules for a run.</w:t>
            </w:r>
          </w:p>
        </w:tc>
      </w:tr>
      <w:tr>
        <w:trPr>
          <w:cantSplit/>
        </w:trPr>
        <w:tc>
          <w:tcPr>
            <w:tcW w:type="dxa" w:w="2304"/>
            <w:vAlign w:val="center"/>
            <w:tcMar>
              <w:top w:w="65" w:type="dxa"/>
              <w:start w:w="80" w:type="dxa"/>
              <w:bottom w:w="65" w:type="dxa"/>
              <w:end w:w="80" w:type="dxa"/>
            </w:tcMar>
          </w:tcPr>
          <w:p>
            <w:pPr>
              <w:pStyle w:val="TableText"/>
              <w:keepLines/>
            </w:pPr>
            <w:r/>
            <w:r>
              <w:rPr>
                <w:rFonts w:ascii="Aptos" w:hAnsi="Aptos"/>
                <w:b w:val="0"/>
                <w:i w:val="0"/>
                <w:sz w:val="15"/>
              </w:rPr>
              <w:t>Partial valid allocation</w:t>
            </w:r>
          </w:p>
        </w:tc>
        <w:tc>
          <w:tcPr>
            <w:tcW w:type="dxa" w:w="7632"/>
            <w:vAlign w:val="center"/>
            <w:tcMar>
              <w:top w:w="65" w:type="dxa"/>
              <w:start w:w="80" w:type="dxa"/>
              <w:bottom w:w="65" w:type="dxa"/>
              <w:end w:w="80" w:type="dxa"/>
            </w:tcMar>
          </w:tcPr>
          <w:p>
            <w:pPr>
              <w:pStyle w:val="TableText"/>
              <w:keepLines/>
            </w:pPr>
            <w:r/>
            <w:r>
              <w:rPr>
                <w:rFonts w:ascii="Aptos" w:hAnsi="Aptos"/>
                <w:b w:val="0"/>
                <w:i w:val="0"/>
                <w:sz w:val="15"/>
              </w:rPr>
              <w:t>Some required sessions remain unassigned, while assignments made pass hard constraints.</w:t>
            </w:r>
          </w:p>
        </w:tc>
      </w:tr>
      <w:tr>
        <w:trPr>
          <w:cantSplit/>
        </w:trPr>
        <w:tc>
          <w:tcPr>
            <w:tcW w:type="dxa" w:w="2304"/>
            <w:vAlign w:val="center"/>
            <w:tcMar>
              <w:top w:w="65" w:type="dxa"/>
              <w:start w:w="80" w:type="dxa"/>
              <w:bottom w:w="65" w:type="dxa"/>
              <w:end w:w="80" w:type="dxa"/>
            </w:tcMar>
            <w:shd w:fill="F5F8FA"/>
          </w:tcPr>
          <w:p>
            <w:pPr>
              <w:pStyle w:val="TableText"/>
              <w:keepLines/>
            </w:pPr>
            <w:r/>
            <w:r>
              <w:rPr>
                <w:rFonts w:ascii="Aptos" w:hAnsi="Aptos"/>
                <w:b w:val="0"/>
                <w:i w:val="0"/>
                <w:sz w:val="15"/>
              </w:rPr>
              <w:t>Proven infeasibility</w:t>
            </w:r>
          </w:p>
        </w:tc>
        <w:tc>
          <w:tcPr>
            <w:tcW w:type="dxa" w:w="7632"/>
            <w:vAlign w:val="center"/>
            <w:tcMar>
              <w:top w:w="65" w:type="dxa"/>
              <w:start w:w="80" w:type="dxa"/>
              <w:bottom w:w="65" w:type="dxa"/>
              <w:end w:w="80" w:type="dxa"/>
            </w:tcMar>
            <w:shd w:fill="F5F8FA"/>
          </w:tcPr>
          <w:p>
            <w:pPr>
              <w:pStyle w:val="TableText"/>
              <w:keepLines/>
            </w:pPr>
            <w:r/>
            <w:r>
              <w:rPr>
                <w:rFonts w:ascii="Aptos" w:hAnsi="Aptos"/>
                <w:b w:val="0"/>
                <w:i w:val="0"/>
                <w:sz w:val="15"/>
              </w:rPr>
              <w:t>Evidence from the defined method that no complete valid allocation exists under the modeled assumptions.</w:t>
            </w:r>
          </w:p>
        </w:tc>
      </w:tr>
      <w:tr>
        <w:trPr>
          <w:cantSplit/>
        </w:trPr>
        <w:tc>
          <w:tcPr>
            <w:tcW w:type="dxa" w:w="2304"/>
            <w:vAlign w:val="center"/>
            <w:tcMar>
              <w:top w:w="65" w:type="dxa"/>
              <w:start w:w="80" w:type="dxa"/>
              <w:bottom w:w="65" w:type="dxa"/>
              <w:end w:w="80" w:type="dxa"/>
            </w:tcMar>
          </w:tcPr>
          <w:p>
            <w:pPr>
              <w:pStyle w:val="TableText"/>
              <w:keepLines/>
            </w:pPr>
            <w:r/>
            <w:r>
              <w:rPr>
                <w:rFonts w:ascii="Aptos" w:hAnsi="Aptos"/>
                <w:b w:val="0"/>
                <w:i w:val="0"/>
                <w:sz w:val="15"/>
              </w:rPr>
              <w:t>Soft preference</w:t>
            </w:r>
          </w:p>
        </w:tc>
        <w:tc>
          <w:tcPr>
            <w:tcW w:type="dxa" w:w="7632"/>
            <w:vAlign w:val="center"/>
            <w:tcMar>
              <w:top w:w="65" w:type="dxa"/>
              <w:start w:w="80" w:type="dxa"/>
              <w:bottom w:w="65" w:type="dxa"/>
              <w:end w:w="80" w:type="dxa"/>
            </w:tcMar>
          </w:tcPr>
          <w:p>
            <w:pPr>
              <w:pStyle w:val="TableText"/>
              <w:keepLines/>
            </w:pPr>
            <w:r/>
            <w:r>
              <w:rPr>
                <w:rFonts w:ascii="Aptos" w:hAnsi="Aptos"/>
                <w:b w:val="0"/>
                <w:i w:val="0"/>
                <w:sz w:val="15"/>
              </w:rPr>
              <w:t>Non-mandatory condition used to rank feasible alternatives.</w:t>
            </w:r>
          </w:p>
        </w:tc>
      </w:tr>
      <w:tr>
        <w:trPr>
          <w:cantSplit/>
        </w:trPr>
        <w:tc>
          <w:tcPr>
            <w:tcW w:type="dxa" w:w="2304"/>
            <w:vAlign w:val="center"/>
            <w:tcMar>
              <w:top w:w="65" w:type="dxa"/>
              <w:start w:w="80" w:type="dxa"/>
              <w:bottom w:w="65" w:type="dxa"/>
              <w:end w:w="80" w:type="dxa"/>
            </w:tcMar>
            <w:shd w:fill="F5F8FA"/>
          </w:tcPr>
          <w:p>
            <w:pPr>
              <w:pStyle w:val="TableText"/>
              <w:keepLines/>
            </w:pPr>
            <w:r/>
            <w:r>
              <w:rPr>
                <w:rFonts w:ascii="Aptos" w:hAnsi="Aptos"/>
                <w:b w:val="0"/>
                <w:i w:val="0"/>
                <w:sz w:val="15"/>
              </w:rPr>
              <w:t>Published schedule</w:t>
            </w:r>
          </w:p>
        </w:tc>
        <w:tc>
          <w:tcPr>
            <w:tcW w:type="dxa" w:w="7632"/>
            <w:vAlign w:val="center"/>
            <w:tcMar>
              <w:top w:w="65" w:type="dxa"/>
              <w:start w:w="80" w:type="dxa"/>
              <w:bottom w:w="65" w:type="dxa"/>
              <w:end w:w="80" w:type="dxa"/>
            </w:tcMar>
            <w:shd w:fill="F5F8FA"/>
          </w:tcPr>
          <w:p>
            <w:pPr>
              <w:pStyle w:val="TableText"/>
              <w:keepLines/>
            </w:pPr>
            <w:r/>
            <w:r>
              <w:rPr>
                <w:rFonts w:ascii="Aptos" w:hAnsi="Aptos"/>
                <w:b w:val="0"/>
                <w:i w:val="0"/>
                <w:sz w:val="15"/>
              </w:rPr>
              <w:t>A version explicitly approved for operational use, if this capability is in scope.</w:t>
            </w:r>
          </w:p>
        </w:tc>
      </w:tr>
      <w:tr>
        <w:trPr>
          <w:cantSplit/>
        </w:trPr>
        <w:tc>
          <w:tcPr>
            <w:tcW w:type="dxa" w:w="2304"/>
            <w:vAlign w:val="center"/>
            <w:tcMar>
              <w:top w:w="65" w:type="dxa"/>
              <w:start w:w="80" w:type="dxa"/>
              <w:bottom w:w="65" w:type="dxa"/>
              <w:end w:w="80" w:type="dxa"/>
            </w:tcMar>
          </w:tcPr>
          <w:p>
            <w:pPr>
              <w:pStyle w:val="TableText"/>
              <w:keepLines/>
            </w:pPr>
            <w:r/>
            <w:r>
              <w:rPr>
                <w:rFonts w:ascii="Aptos" w:hAnsi="Aptos"/>
                <w:b w:val="0"/>
                <w:i w:val="0"/>
                <w:sz w:val="15"/>
              </w:rPr>
              <w:t>Current simulation state</w:t>
            </w:r>
          </w:p>
        </w:tc>
        <w:tc>
          <w:tcPr>
            <w:tcW w:type="dxa" w:w="7632"/>
            <w:vAlign w:val="center"/>
            <w:tcMar>
              <w:top w:w="65" w:type="dxa"/>
              <w:start w:w="80" w:type="dxa"/>
              <w:bottom w:w="65" w:type="dxa"/>
              <w:end w:w="80" w:type="dxa"/>
            </w:tcMar>
          </w:tcPr>
          <w:p>
            <w:pPr>
              <w:pStyle w:val="TableText"/>
              <w:keepLines/>
            </w:pPr>
            <w:r/>
            <w:r>
              <w:rPr>
                <w:rFonts w:ascii="Aptos" w:hAnsi="Aptos"/>
                <w:b w:val="0"/>
                <w:i w:val="0"/>
                <w:sz w:val="15"/>
              </w:rPr>
              <w:t>The state after accepted simulated events; can differ from historical published state.</w:t>
            </w:r>
          </w:p>
        </w:tc>
      </w:tr>
      <w:tr>
        <w:trPr>
          <w:cantSplit/>
        </w:trPr>
        <w:tc>
          <w:tcPr>
            <w:tcW w:type="dxa" w:w="2304"/>
            <w:vAlign w:val="center"/>
            <w:tcMar>
              <w:top w:w="65" w:type="dxa"/>
              <w:start w:w="80" w:type="dxa"/>
              <w:bottom w:w="65" w:type="dxa"/>
              <w:end w:w="80" w:type="dxa"/>
            </w:tcMar>
            <w:shd w:fill="F5F8FA"/>
          </w:tcPr>
          <w:p>
            <w:pPr>
              <w:pStyle w:val="TableText"/>
              <w:keepLines/>
            </w:pPr>
            <w:r/>
            <w:r>
              <w:rPr>
                <w:rFonts w:ascii="Aptos" w:hAnsi="Aptos"/>
                <w:b w:val="0"/>
                <w:i w:val="0"/>
                <w:sz w:val="15"/>
              </w:rPr>
              <w:t>Reallocation / repair</w:t>
            </w:r>
          </w:p>
        </w:tc>
        <w:tc>
          <w:tcPr>
            <w:tcW w:type="dxa" w:w="7632"/>
            <w:vAlign w:val="center"/>
            <w:tcMar>
              <w:top w:w="65" w:type="dxa"/>
              <w:start w:w="80" w:type="dxa"/>
              <w:bottom w:w="65" w:type="dxa"/>
              <w:end w:w="80" w:type="dxa"/>
            </w:tcMar>
            <w:shd w:fill="F5F8FA"/>
          </w:tcPr>
          <w:p>
            <w:pPr>
              <w:pStyle w:val="TableText"/>
              <w:keepLines/>
            </w:pPr>
            <w:r/>
            <w:r>
              <w:rPr>
                <w:rFonts w:ascii="Aptos" w:hAnsi="Aptos"/>
                <w:b w:val="0"/>
                <w:i w:val="0"/>
                <w:sz w:val="15"/>
              </w:rPr>
              <w:t>A new assignment attempt after a state/data change.</w:t>
            </w:r>
          </w:p>
        </w:tc>
      </w:tr>
      <w:tr>
        <w:trPr>
          <w:cantSplit/>
        </w:trPr>
        <w:tc>
          <w:tcPr>
            <w:tcW w:type="dxa" w:w="2304"/>
            <w:vAlign w:val="center"/>
            <w:tcMar>
              <w:top w:w="65" w:type="dxa"/>
              <w:start w:w="80" w:type="dxa"/>
              <w:bottom w:w="65" w:type="dxa"/>
              <w:end w:w="80" w:type="dxa"/>
            </w:tcMar>
          </w:tcPr>
          <w:p>
            <w:pPr>
              <w:pStyle w:val="TableText"/>
              <w:keepLines/>
            </w:pPr>
            <w:r/>
            <w:r>
              <w:rPr>
                <w:rFonts w:ascii="Aptos" w:hAnsi="Aptos"/>
                <w:b w:val="0"/>
                <w:i w:val="0"/>
                <w:sz w:val="15"/>
              </w:rPr>
              <w:t>Session occurrence</w:t>
            </w:r>
          </w:p>
        </w:tc>
        <w:tc>
          <w:tcPr>
            <w:tcW w:type="dxa" w:w="7632"/>
            <w:vAlign w:val="center"/>
            <w:tcMar>
              <w:top w:w="65" w:type="dxa"/>
              <w:start w:w="80" w:type="dxa"/>
              <w:bottom w:w="65" w:type="dxa"/>
              <w:end w:w="80" w:type="dxa"/>
            </w:tcMar>
          </w:tcPr>
          <w:p>
            <w:pPr>
              <w:pStyle w:val="TableText"/>
              <w:keepLines/>
            </w:pPr>
            <w:r/>
            <w:r>
              <w:rPr>
                <w:rFonts w:ascii="Aptos" w:hAnsi="Aptos"/>
                <w:b w:val="0"/>
                <w:i w:val="0"/>
                <w:sz w:val="15"/>
              </w:rPr>
              <w:t>One specific scheduled class instance with its own time and demand.</w:t>
            </w:r>
          </w:p>
        </w:tc>
      </w:tr>
      <w:tr>
        <w:trPr>
          <w:cantSplit/>
        </w:trPr>
        <w:tc>
          <w:tcPr>
            <w:tcW w:type="dxa" w:w="2304"/>
            <w:vAlign w:val="center"/>
            <w:tcMar>
              <w:top w:w="65" w:type="dxa"/>
              <w:start w:w="80" w:type="dxa"/>
              <w:bottom w:w="65" w:type="dxa"/>
              <w:end w:w="80" w:type="dxa"/>
            </w:tcMar>
            <w:shd w:fill="F5F8FA"/>
          </w:tcPr>
          <w:p>
            <w:pPr>
              <w:pStyle w:val="TableText"/>
              <w:keepLines/>
            </w:pPr>
            <w:r/>
            <w:r>
              <w:rPr>
                <w:rFonts w:ascii="Aptos" w:hAnsi="Aptos"/>
                <w:b w:val="0"/>
                <w:i w:val="0"/>
                <w:sz w:val="15"/>
              </w:rPr>
              <w:t>Simulation horizon</w:t>
            </w:r>
          </w:p>
        </w:tc>
        <w:tc>
          <w:tcPr>
            <w:tcW w:type="dxa" w:w="7632"/>
            <w:vAlign w:val="center"/>
            <w:tcMar>
              <w:top w:w="65" w:type="dxa"/>
              <w:start w:w="80" w:type="dxa"/>
              <w:bottom w:w="65" w:type="dxa"/>
              <w:end w:w="80" w:type="dxa"/>
            </w:tcMar>
            <w:shd w:fill="F5F8FA"/>
          </w:tcPr>
          <w:p>
            <w:pPr>
              <w:pStyle w:val="TableText"/>
              <w:keepLines/>
            </w:pPr>
            <w:r/>
            <w:r>
              <w:rPr>
                <w:rFonts w:ascii="Aptos" w:hAnsi="Aptos"/>
                <w:b w:val="0"/>
                <w:i w:val="0"/>
                <w:sz w:val="15"/>
              </w:rPr>
              <w:t>The maximum interval/time span for one simulation run.</w:t>
            </w:r>
          </w:p>
        </w:tc>
      </w:tr>
      <w:tr>
        <w:trPr>
          <w:cantSplit/>
        </w:trPr>
        <w:tc>
          <w:tcPr>
            <w:tcW w:type="dxa" w:w="2304"/>
            <w:vAlign w:val="center"/>
            <w:tcMar>
              <w:top w:w="65" w:type="dxa"/>
              <w:start w:w="80" w:type="dxa"/>
              <w:bottom w:w="65" w:type="dxa"/>
              <w:end w:w="80" w:type="dxa"/>
            </w:tcMar>
          </w:tcPr>
          <w:p>
            <w:pPr>
              <w:pStyle w:val="TableText"/>
              <w:keepLines/>
            </w:pPr>
            <w:r/>
            <w:r>
              <w:rPr>
                <w:rFonts w:ascii="Aptos" w:hAnsi="Aptos"/>
                <w:b w:val="0"/>
                <w:i w:val="0"/>
                <w:sz w:val="15"/>
              </w:rPr>
              <w:t>Validation</w:t>
            </w:r>
          </w:p>
        </w:tc>
        <w:tc>
          <w:tcPr>
            <w:tcW w:type="dxa" w:w="7632"/>
            <w:vAlign w:val="center"/>
            <w:tcMar>
              <w:top w:w="65" w:type="dxa"/>
              <w:start w:w="80" w:type="dxa"/>
              <w:bottom w:w="65" w:type="dxa"/>
              <w:end w:w="80" w:type="dxa"/>
            </w:tcMar>
          </w:tcPr>
          <w:p>
            <w:pPr>
              <w:pStyle w:val="TableText"/>
              <w:keepLines/>
            </w:pPr>
            <w:r/>
            <w:r>
              <w:rPr>
                <w:rFonts w:ascii="Aptos" w:hAnsi="Aptos"/>
                <w:b w:val="0"/>
                <w:i w:val="0"/>
                <w:sz w:val="15"/>
              </w:rPr>
              <w:t>A rule-driven check of input or allocation against defined requirements.</w:t>
            </w:r>
          </w:p>
        </w:tc>
      </w:tr>
      <w:tr>
        <w:trPr>
          <w:cantSplit/>
        </w:trPr>
        <w:tc>
          <w:tcPr>
            <w:tcW w:type="dxa" w:w="2304"/>
            <w:vAlign w:val="center"/>
            <w:tcMar>
              <w:top w:w="65" w:type="dxa"/>
              <w:start w:w="80" w:type="dxa"/>
              <w:bottom w:w="65" w:type="dxa"/>
              <w:end w:w="80" w:type="dxa"/>
            </w:tcMar>
            <w:shd w:fill="F5F8FA"/>
          </w:tcPr>
          <w:p>
            <w:pPr>
              <w:pStyle w:val="TableText"/>
              <w:keepLines/>
            </w:pPr>
            <w:r/>
            <w:r>
              <w:rPr>
                <w:rFonts w:ascii="Aptos" w:hAnsi="Aptos"/>
                <w:b w:val="0"/>
                <w:i w:val="0"/>
                <w:sz w:val="15"/>
              </w:rPr>
              <w:t>Feasibility unknown</w:t>
            </w:r>
          </w:p>
        </w:tc>
        <w:tc>
          <w:tcPr>
            <w:tcW w:type="dxa" w:w="7632"/>
            <w:vAlign w:val="center"/>
            <w:tcMar>
              <w:top w:w="65" w:type="dxa"/>
              <w:start w:w="80" w:type="dxa"/>
              <w:bottom w:w="65" w:type="dxa"/>
              <w:end w:w="80" w:type="dxa"/>
            </w:tcMar>
            <w:shd w:fill="F5F8FA"/>
          </w:tcPr>
          <w:p>
            <w:pPr>
              <w:pStyle w:val="TableText"/>
              <w:keepLines/>
            </w:pPr>
            <w:r/>
            <w:r>
              <w:rPr>
                <w:rFonts w:ascii="Aptos" w:hAnsi="Aptos"/>
                <w:b w:val="0"/>
                <w:i w:val="0"/>
                <w:sz w:val="15"/>
              </w:rPr>
              <w:t>The run ended without establishing complete feasibility or proven infeasibility.</w:t>
            </w:r>
          </w:p>
        </w:tc>
      </w:tr>
    </w:tbl>
    <w:p>
      <w:pPr>
        <w:spacing w:after="20"/>
      </w:pPr>
    </w:p>
    <w:p>
      <w:pPr>
        <w:pStyle w:val="Heading1"/>
      </w:pPr>
      <w:r>
        <w:t>26. Requirement IDs and traceability rules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152"/>
            <w:vAlign w:val="center"/>
            <w:tcMar>
              <w:top w:w="65" w:type="dxa"/>
              <w:start w:w="80" w:type="dxa"/>
              <w:bottom w:w="65" w:type="dxa"/>
              <w:end w:w="80" w:type="dxa"/>
            </w:tcMar>
            <w:shd w:fill="14324A"/>
          </w:tcPr>
          <w:p>
            <w:pPr>
              <w:pStyle w:val="TableText"/>
              <w:keepLines/>
            </w:pPr>
            <w:r/>
            <w:r>
              <w:rPr>
                <w:rFonts w:ascii="Aptos" w:hAnsi="Aptos"/>
                <w:b/>
                <w:i w:val="0"/>
                <w:color w:val="FFFFFF"/>
                <w:sz w:val="16"/>
              </w:rPr>
              <w:t>Prefix</w:t>
            </w:r>
          </w:p>
        </w:tc>
        <w:tc>
          <w:tcPr>
            <w:tcW w:type="dxa" w:w="3168"/>
            <w:vAlign w:val="center"/>
            <w:tcMar>
              <w:top w:w="65" w:type="dxa"/>
              <w:start w:w="80" w:type="dxa"/>
              <w:bottom w:w="65" w:type="dxa"/>
              <w:end w:w="80" w:type="dxa"/>
            </w:tcMar>
            <w:shd w:fill="14324A"/>
          </w:tcPr>
          <w:p>
            <w:pPr>
              <w:pStyle w:val="TableText"/>
              <w:keepLines/>
            </w:pPr>
            <w:r/>
            <w:r>
              <w:rPr>
                <w:rFonts w:ascii="Aptos" w:hAnsi="Aptos"/>
                <w:b/>
                <w:i w:val="0"/>
                <w:color w:val="FFFFFF"/>
                <w:sz w:val="16"/>
              </w:rPr>
              <w:t>Meaning</w:t>
            </w:r>
          </w:p>
        </w:tc>
        <w:tc>
          <w:tcPr>
            <w:tcW w:type="dxa" w:w="5616"/>
            <w:vAlign w:val="center"/>
            <w:tcMar>
              <w:top w:w="65" w:type="dxa"/>
              <w:start w:w="80" w:type="dxa"/>
              <w:bottom w:w="65" w:type="dxa"/>
              <w:end w:w="80" w:type="dxa"/>
            </w:tcMar>
            <w:shd w:fill="14324A"/>
          </w:tcPr>
          <w:p>
            <w:pPr>
              <w:pStyle w:val="TableText"/>
              <w:keepLines/>
            </w:pPr>
            <w:r/>
            <w:r>
              <w:rPr>
                <w:rFonts w:ascii="Aptos" w:hAnsi="Aptos"/>
                <w:b/>
                <w:i w:val="0"/>
                <w:color w:val="FFFFFF"/>
                <w:sz w:val="16"/>
              </w:rPr>
              <w:t>Example</w:t>
            </w:r>
          </w:p>
        </w:tc>
      </w:tr>
      <w:tr>
        <w:trPr>
          <w:cantSplit/>
        </w:trPr>
        <w:tc>
          <w:tcPr>
            <w:tcW w:type="dxa" w:w="1152"/>
            <w:vAlign w:val="center"/>
            <w:tcMar>
              <w:top w:w="65" w:type="dxa"/>
              <w:start w:w="80" w:type="dxa"/>
              <w:bottom w:w="65" w:type="dxa"/>
              <w:end w:w="80" w:type="dxa"/>
            </w:tcMar>
          </w:tcPr>
          <w:p>
            <w:pPr>
              <w:pStyle w:val="TableText"/>
              <w:keepLines/>
            </w:pPr>
            <w:r/>
            <w:r>
              <w:rPr>
                <w:rFonts w:ascii="Aptos" w:hAnsi="Aptos"/>
                <w:b w:val="0"/>
                <w:i w:val="0"/>
                <w:sz w:val="15"/>
              </w:rPr>
              <w:t>PRB</w:t>
            </w:r>
          </w:p>
        </w:tc>
        <w:tc>
          <w:tcPr>
            <w:tcW w:type="dxa" w:w="3168"/>
            <w:vAlign w:val="center"/>
            <w:tcMar>
              <w:top w:w="65" w:type="dxa"/>
              <w:start w:w="80" w:type="dxa"/>
              <w:bottom w:w="65" w:type="dxa"/>
              <w:end w:w="80" w:type="dxa"/>
            </w:tcMar>
          </w:tcPr>
          <w:p>
            <w:pPr>
              <w:pStyle w:val="TableText"/>
              <w:keepLines/>
            </w:pPr>
            <w:r/>
            <w:r>
              <w:rPr>
                <w:rFonts w:ascii="Aptos" w:hAnsi="Aptos"/>
                <w:b w:val="0"/>
                <w:i w:val="0"/>
                <w:sz w:val="15"/>
              </w:rPr>
              <w:t>Problem/challenge requirement</w:t>
            </w:r>
          </w:p>
        </w:tc>
        <w:tc>
          <w:tcPr>
            <w:tcW w:type="dxa" w:w="5616"/>
            <w:vAlign w:val="center"/>
            <w:tcMar>
              <w:top w:w="65" w:type="dxa"/>
              <w:start w:w="80" w:type="dxa"/>
              <w:bottom w:w="65" w:type="dxa"/>
              <w:end w:w="80" w:type="dxa"/>
            </w:tcMar>
          </w:tcPr>
          <w:p>
            <w:pPr>
              <w:pStyle w:val="TableText"/>
              <w:keepLines/>
            </w:pPr>
            <w:r/>
            <w:r>
              <w:rPr>
                <w:rFonts w:ascii="Aptos" w:hAnsi="Aptos"/>
                <w:b w:val="0"/>
                <w:i w:val="0"/>
                <w:sz w:val="15"/>
              </w:rPr>
              <w:t>PRB-CH-04 — validity versus efficiency challenge must be addressed.</w:t>
            </w:r>
          </w:p>
        </w:tc>
      </w:tr>
      <w:tr>
        <w:trPr>
          <w:cantSplit/>
        </w:trPr>
        <w:tc>
          <w:tcPr>
            <w:tcW w:type="dxa" w:w="1152"/>
            <w:vAlign w:val="center"/>
            <w:tcMar>
              <w:top w:w="65" w:type="dxa"/>
              <w:start w:w="80" w:type="dxa"/>
              <w:bottom w:w="65" w:type="dxa"/>
              <w:end w:w="80" w:type="dxa"/>
            </w:tcMar>
            <w:shd w:fill="F5F8FA"/>
          </w:tcPr>
          <w:p>
            <w:pPr>
              <w:pStyle w:val="TableText"/>
              <w:keepLines/>
            </w:pPr>
            <w:r/>
            <w:r>
              <w:rPr>
                <w:rFonts w:ascii="Aptos" w:hAnsi="Aptos"/>
                <w:b w:val="0"/>
                <w:i w:val="0"/>
                <w:sz w:val="15"/>
              </w:rPr>
              <w:t>FR</w:t>
            </w:r>
          </w:p>
        </w:tc>
        <w:tc>
          <w:tcPr>
            <w:tcW w:type="dxa" w:w="3168"/>
            <w:vAlign w:val="center"/>
            <w:tcMar>
              <w:top w:w="65" w:type="dxa"/>
              <w:start w:w="80" w:type="dxa"/>
              <w:bottom w:w="65" w:type="dxa"/>
              <w:end w:w="80" w:type="dxa"/>
            </w:tcMar>
            <w:shd w:fill="F5F8FA"/>
          </w:tcPr>
          <w:p>
            <w:pPr>
              <w:pStyle w:val="TableText"/>
              <w:keepLines/>
            </w:pPr>
            <w:r/>
            <w:r>
              <w:rPr>
                <w:rFonts w:ascii="Aptos" w:hAnsi="Aptos"/>
                <w:b w:val="0"/>
                <w:i w:val="0"/>
                <w:sz w:val="15"/>
              </w:rPr>
              <w:t>Functional requirement</w:t>
            </w:r>
          </w:p>
        </w:tc>
        <w:tc>
          <w:tcPr>
            <w:tcW w:type="dxa" w:w="5616"/>
            <w:vAlign w:val="center"/>
            <w:tcMar>
              <w:top w:w="65" w:type="dxa"/>
              <w:start w:w="80" w:type="dxa"/>
              <w:bottom w:w="65" w:type="dxa"/>
              <w:end w:w="80" w:type="dxa"/>
            </w:tcMar>
            <w:shd w:fill="F5F8FA"/>
          </w:tcPr>
          <w:p>
            <w:pPr>
              <w:pStyle w:val="TableText"/>
              <w:keepLines/>
            </w:pPr>
            <w:r/>
            <w:r>
              <w:rPr>
                <w:rFonts w:ascii="Aptos" w:hAnsi="Aptos"/>
                <w:b w:val="0"/>
                <w:i w:val="0"/>
                <w:sz w:val="15"/>
              </w:rPr>
              <w:t>FR-ALLOC-003 — independent validator runs after candidate generation.</w:t>
            </w:r>
          </w:p>
        </w:tc>
      </w:tr>
      <w:tr>
        <w:trPr>
          <w:cantSplit/>
        </w:trPr>
        <w:tc>
          <w:tcPr>
            <w:tcW w:type="dxa" w:w="1152"/>
            <w:vAlign w:val="center"/>
            <w:tcMar>
              <w:top w:w="65" w:type="dxa"/>
              <w:start w:w="80" w:type="dxa"/>
              <w:bottom w:w="65" w:type="dxa"/>
              <w:end w:w="80" w:type="dxa"/>
            </w:tcMar>
          </w:tcPr>
          <w:p>
            <w:pPr>
              <w:pStyle w:val="TableText"/>
              <w:keepLines/>
            </w:pPr>
            <w:r/>
            <w:r>
              <w:rPr>
                <w:rFonts w:ascii="Aptos" w:hAnsi="Aptos"/>
                <w:b w:val="0"/>
                <w:i w:val="0"/>
                <w:sz w:val="15"/>
              </w:rPr>
              <w:t>CON</w:t>
            </w:r>
          </w:p>
        </w:tc>
        <w:tc>
          <w:tcPr>
            <w:tcW w:type="dxa" w:w="3168"/>
            <w:vAlign w:val="center"/>
            <w:tcMar>
              <w:top w:w="65" w:type="dxa"/>
              <w:start w:w="80" w:type="dxa"/>
              <w:bottom w:w="65" w:type="dxa"/>
              <w:end w:w="80" w:type="dxa"/>
            </w:tcMar>
          </w:tcPr>
          <w:p>
            <w:pPr>
              <w:pStyle w:val="TableText"/>
              <w:keepLines/>
            </w:pPr>
            <w:r/>
            <w:r>
              <w:rPr>
                <w:rFonts w:ascii="Aptos" w:hAnsi="Aptos"/>
                <w:b w:val="0"/>
                <w:i w:val="0"/>
                <w:sz w:val="15"/>
              </w:rPr>
              <w:t>Constraint/invariant</w:t>
            </w:r>
          </w:p>
        </w:tc>
        <w:tc>
          <w:tcPr>
            <w:tcW w:type="dxa" w:w="5616"/>
            <w:vAlign w:val="center"/>
            <w:tcMar>
              <w:top w:w="65" w:type="dxa"/>
              <w:start w:w="80" w:type="dxa"/>
              <w:bottom w:w="65" w:type="dxa"/>
              <w:end w:w="80" w:type="dxa"/>
            </w:tcMar>
          </w:tcPr>
          <w:p>
            <w:pPr>
              <w:pStyle w:val="TableText"/>
              <w:keepLines/>
            </w:pPr>
            <w:r/>
            <w:r>
              <w:rPr>
                <w:rFonts w:ascii="Aptos" w:hAnsi="Aptos"/>
                <w:b w:val="0"/>
                <w:i w:val="0"/>
                <w:sz w:val="15"/>
              </w:rPr>
              <w:t>CON-ROOM-001 — no conflicting room-time assignments.</w:t>
            </w:r>
          </w:p>
        </w:tc>
      </w:tr>
      <w:tr>
        <w:trPr>
          <w:cantSplit/>
        </w:trPr>
        <w:tc>
          <w:tcPr>
            <w:tcW w:type="dxa" w:w="1152"/>
            <w:vAlign w:val="center"/>
            <w:tcMar>
              <w:top w:w="65" w:type="dxa"/>
              <w:start w:w="80" w:type="dxa"/>
              <w:bottom w:w="65" w:type="dxa"/>
              <w:end w:w="80" w:type="dxa"/>
            </w:tcMar>
            <w:shd w:fill="F5F8FA"/>
          </w:tcPr>
          <w:p>
            <w:pPr>
              <w:pStyle w:val="TableText"/>
              <w:keepLines/>
            </w:pPr>
            <w:r/>
            <w:r>
              <w:rPr>
                <w:rFonts w:ascii="Aptos" w:hAnsi="Aptos"/>
                <w:b w:val="0"/>
                <w:i w:val="0"/>
                <w:sz w:val="15"/>
              </w:rPr>
              <w:t>SIM</w:t>
            </w:r>
          </w:p>
        </w:tc>
        <w:tc>
          <w:tcPr>
            <w:tcW w:type="dxa" w:w="3168"/>
            <w:vAlign w:val="center"/>
            <w:tcMar>
              <w:top w:w="65" w:type="dxa"/>
              <w:start w:w="80" w:type="dxa"/>
              <w:bottom w:w="65" w:type="dxa"/>
              <w:end w:w="80" w:type="dxa"/>
            </w:tcMar>
            <w:shd w:fill="F5F8FA"/>
          </w:tcPr>
          <w:p>
            <w:pPr>
              <w:pStyle w:val="TableText"/>
              <w:keepLines/>
            </w:pPr>
            <w:r/>
            <w:r>
              <w:rPr>
                <w:rFonts w:ascii="Aptos" w:hAnsi="Aptos"/>
                <w:b w:val="0"/>
                <w:i w:val="0"/>
                <w:sz w:val="15"/>
              </w:rPr>
              <w:t>Dynamic simulation</w:t>
            </w:r>
          </w:p>
        </w:tc>
        <w:tc>
          <w:tcPr>
            <w:tcW w:type="dxa" w:w="5616"/>
            <w:vAlign w:val="center"/>
            <w:tcMar>
              <w:top w:w="65" w:type="dxa"/>
              <w:start w:w="80" w:type="dxa"/>
              <w:bottom w:w="65" w:type="dxa"/>
              <w:end w:w="80" w:type="dxa"/>
            </w:tcMar>
            <w:shd w:fill="F5F8FA"/>
          </w:tcPr>
          <w:p>
            <w:pPr>
              <w:pStyle w:val="TableText"/>
              <w:keepLines/>
            </w:pPr>
            <w:r/>
            <w:r>
              <w:rPr>
                <w:rFonts w:ascii="Aptos" w:hAnsi="Aptos"/>
                <w:b w:val="0"/>
                <w:i w:val="0"/>
                <w:sz w:val="15"/>
              </w:rPr>
              <w:t>SIM-LIMIT-001 — event/run boundary is enforced outside UI.</w:t>
            </w:r>
          </w:p>
        </w:tc>
      </w:tr>
      <w:tr>
        <w:trPr>
          <w:cantSplit/>
        </w:trPr>
        <w:tc>
          <w:tcPr>
            <w:tcW w:type="dxa" w:w="1152"/>
            <w:vAlign w:val="center"/>
            <w:tcMar>
              <w:top w:w="65" w:type="dxa"/>
              <w:start w:w="80" w:type="dxa"/>
              <w:bottom w:w="65" w:type="dxa"/>
              <w:end w:w="80" w:type="dxa"/>
            </w:tcMar>
          </w:tcPr>
          <w:p>
            <w:pPr>
              <w:pStyle w:val="TableText"/>
              <w:keepLines/>
            </w:pPr>
            <w:r/>
            <w:r>
              <w:rPr>
                <w:rFonts w:ascii="Aptos" w:hAnsi="Aptos"/>
                <w:b w:val="0"/>
                <w:i w:val="0"/>
                <w:sz w:val="15"/>
              </w:rPr>
              <w:t>NFR</w:t>
            </w:r>
          </w:p>
        </w:tc>
        <w:tc>
          <w:tcPr>
            <w:tcW w:type="dxa" w:w="3168"/>
            <w:vAlign w:val="center"/>
            <w:tcMar>
              <w:top w:w="65" w:type="dxa"/>
              <w:start w:w="80" w:type="dxa"/>
              <w:bottom w:w="65" w:type="dxa"/>
              <w:end w:w="80" w:type="dxa"/>
            </w:tcMar>
          </w:tcPr>
          <w:p>
            <w:pPr>
              <w:pStyle w:val="TableText"/>
              <w:keepLines/>
            </w:pPr>
            <w:r/>
            <w:r>
              <w:rPr>
                <w:rFonts w:ascii="Aptos" w:hAnsi="Aptos"/>
                <w:b w:val="0"/>
                <w:i w:val="0"/>
                <w:sz w:val="15"/>
              </w:rPr>
              <w:t>Non-functional quality</w:t>
            </w:r>
          </w:p>
        </w:tc>
        <w:tc>
          <w:tcPr>
            <w:tcW w:type="dxa" w:w="5616"/>
            <w:vAlign w:val="center"/>
            <w:tcMar>
              <w:top w:w="65" w:type="dxa"/>
              <w:start w:w="80" w:type="dxa"/>
              <w:bottom w:w="65" w:type="dxa"/>
              <w:end w:w="80" w:type="dxa"/>
            </w:tcMar>
          </w:tcPr>
          <w:p>
            <w:pPr>
              <w:pStyle w:val="TableText"/>
              <w:keepLines/>
            </w:pPr>
            <w:r/>
            <w:r>
              <w:rPr>
                <w:rFonts w:ascii="Aptos" w:hAnsi="Aptos"/>
                <w:b w:val="0"/>
                <w:i w:val="0"/>
                <w:sz w:val="15"/>
              </w:rPr>
              <w:t>NFR-PERF-001 — performance bound at approved scale.</w:t>
            </w:r>
          </w:p>
        </w:tc>
      </w:tr>
      <w:tr>
        <w:trPr>
          <w:cantSplit/>
        </w:trPr>
        <w:tc>
          <w:tcPr>
            <w:tcW w:type="dxa" w:w="1152"/>
            <w:vAlign w:val="center"/>
            <w:tcMar>
              <w:top w:w="65" w:type="dxa"/>
              <w:start w:w="80" w:type="dxa"/>
              <w:bottom w:w="65" w:type="dxa"/>
              <w:end w:w="80" w:type="dxa"/>
            </w:tcMar>
            <w:shd w:fill="F5F8FA"/>
          </w:tcPr>
          <w:p>
            <w:pPr>
              <w:pStyle w:val="TableText"/>
              <w:keepLines/>
            </w:pPr>
            <w:r/>
            <w:r>
              <w:rPr>
                <w:rFonts w:ascii="Aptos" w:hAnsi="Aptos"/>
                <w:b w:val="0"/>
                <w:i w:val="0"/>
                <w:sz w:val="15"/>
              </w:rPr>
              <w:t>UI</w:t>
            </w:r>
          </w:p>
        </w:tc>
        <w:tc>
          <w:tcPr>
            <w:tcW w:type="dxa" w:w="3168"/>
            <w:vAlign w:val="center"/>
            <w:tcMar>
              <w:top w:w="65" w:type="dxa"/>
              <w:start w:w="80" w:type="dxa"/>
              <w:bottom w:w="65" w:type="dxa"/>
              <w:end w:w="80" w:type="dxa"/>
            </w:tcMar>
            <w:shd w:fill="F5F8FA"/>
          </w:tcPr>
          <w:p>
            <w:pPr>
              <w:pStyle w:val="TableText"/>
              <w:keepLines/>
            </w:pPr>
            <w:r/>
            <w:r>
              <w:rPr>
                <w:rFonts w:ascii="Aptos" w:hAnsi="Aptos"/>
                <w:b w:val="0"/>
                <w:i w:val="0"/>
                <w:sz w:val="15"/>
              </w:rPr>
              <w:t>User interface</w:t>
            </w:r>
          </w:p>
        </w:tc>
        <w:tc>
          <w:tcPr>
            <w:tcW w:type="dxa" w:w="5616"/>
            <w:vAlign w:val="center"/>
            <w:tcMar>
              <w:top w:w="65" w:type="dxa"/>
              <w:start w:w="80" w:type="dxa"/>
              <w:bottom w:w="65" w:type="dxa"/>
              <w:end w:w="80" w:type="dxa"/>
            </w:tcMar>
            <w:shd w:fill="F5F8FA"/>
          </w:tcPr>
          <w:p>
            <w:pPr>
              <w:pStyle w:val="TableText"/>
              <w:keepLines/>
            </w:pPr>
            <w:r/>
            <w:r>
              <w:rPr>
                <w:rFonts w:ascii="Aptos" w:hAnsi="Aptos"/>
                <w:b w:val="0"/>
                <w:i w:val="0"/>
                <w:sz w:val="15"/>
              </w:rPr>
              <w:t>UI-STATE-001 — relevant failure states are shown truthfully.</w:t>
            </w:r>
          </w:p>
        </w:tc>
      </w:tr>
      <w:tr>
        <w:trPr>
          <w:cantSplit/>
        </w:trPr>
        <w:tc>
          <w:tcPr>
            <w:tcW w:type="dxa" w:w="1152"/>
            <w:vAlign w:val="center"/>
            <w:tcMar>
              <w:top w:w="65" w:type="dxa"/>
              <w:start w:w="80" w:type="dxa"/>
              <w:bottom w:w="65" w:type="dxa"/>
              <w:end w:w="80" w:type="dxa"/>
            </w:tcMar>
          </w:tcPr>
          <w:p>
            <w:pPr>
              <w:pStyle w:val="TableText"/>
              <w:keepLines/>
            </w:pPr>
            <w:r/>
            <w:r>
              <w:rPr>
                <w:rFonts w:ascii="Aptos" w:hAnsi="Aptos"/>
                <w:b w:val="0"/>
                <w:i w:val="0"/>
                <w:sz w:val="15"/>
              </w:rPr>
              <w:t>DATA</w:t>
            </w:r>
          </w:p>
        </w:tc>
        <w:tc>
          <w:tcPr>
            <w:tcW w:type="dxa" w:w="3168"/>
            <w:vAlign w:val="center"/>
            <w:tcMar>
              <w:top w:w="65" w:type="dxa"/>
              <w:start w:w="80" w:type="dxa"/>
              <w:bottom w:w="65" w:type="dxa"/>
              <w:end w:w="80" w:type="dxa"/>
            </w:tcMar>
          </w:tcPr>
          <w:p>
            <w:pPr>
              <w:pStyle w:val="TableText"/>
              <w:keepLines/>
            </w:pPr>
            <w:r/>
            <w:r>
              <w:rPr>
                <w:rFonts w:ascii="Aptos" w:hAnsi="Aptos"/>
                <w:b w:val="0"/>
                <w:i w:val="0"/>
                <w:sz w:val="15"/>
              </w:rPr>
              <w:t>Data contract/quality</w:t>
            </w:r>
          </w:p>
        </w:tc>
        <w:tc>
          <w:tcPr>
            <w:tcW w:type="dxa" w:w="5616"/>
            <w:vAlign w:val="center"/>
            <w:tcMar>
              <w:top w:w="65" w:type="dxa"/>
              <w:start w:w="80" w:type="dxa"/>
              <w:bottom w:w="65" w:type="dxa"/>
              <w:end w:w="80" w:type="dxa"/>
            </w:tcMar>
          </w:tcPr>
          <w:p>
            <w:pPr>
              <w:pStyle w:val="TableText"/>
              <w:keepLines/>
            </w:pPr>
            <w:r/>
            <w:r>
              <w:rPr>
                <w:rFonts w:ascii="Aptos" w:hAnsi="Aptos"/>
                <w:b w:val="0"/>
                <w:i w:val="0"/>
                <w:sz w:val="15"/>
              </w:rPr>
              <w:t>DATA-VAL-001 — required identifiers and references are validated.</w:t>
            </w:r>
          </w:p>
        </w:tc>
      </w:tr>
      <w:tr>
        <w:trPr>
          <w:cantSplit/>
        </w:trPr>
        <w:tc>
          <w:tcPr>
            <w:tcW w:type="dxa" w:w="1152"/>
            <w:vAlign w:val="center"/>
            <w:tcMar>
              <w:top w:w="65" w:type="dxa"/>
              <w:start w:w="80" w:type="dxa"/>
              <w:bottom w:w="65" w:type="dxa"/>
              <w:end w:w="80" w:type="dxa"/>
            </w:tcMar>
            <w:shd w:fill="F5F8FA"/>
          </w:tcPr>
          <w:p>
            <w:pPr>
              <w:pStyle w:val="TableText"/>
              <w:keepLines/>
            </w:pPr>
            <w:r/>
            <w:r>
              <w:rPr>
                <w:rFonts w:ascii="Aptos" w:hAnsi="Aptos"/>
                <w:b w:val="0"/>
                <w:i w:val="0"/>
                <w:sz w:val="15"/>
              </w:rPr>
              <w:t>API</w:t>
            </w:r>
          </w:p>
        </w:tc>
        <w:tc>
          <w:tcPr>
            <w:tcW w:type="dxa" w:w="3168"/>
            <w:vAlign w:val="center"/>
            <w:tcMar>
              <w:top w:w="65" w:type="dxa"/>
              <w:start w:w="80" w:type="dxa"/>
              <w:bottom w:w="65" w:type="dxa"/>
              <w:end w:w="80" w:type="dxa"/>
            </w:tcMar>
            <w:shd w:fill="F5F8FA"/>
          </w:tcPr>
          <w:p>
            <w:pPr>
              <w:pStyle w:val="TableText"/>
              <w:keepLines/>
            </w:pPr>
            <w:r/>
            <w:r>
              <w:rPr>
                <w:rFonts w:ascii="Aptos" w:hAnsi="Aptos"/>
                <w:b w:val="0"/>
                <w:i w:val="0"/>
                <w:sz w:val="15"/>
              </w:rPr>
              <w:t>Interface contract</w:t>
            </w:r>
          </w:p>
        </w:tc>
        <w:tc>
          <w:tcPr>
            <w:tcW w:type="dxa" w:w="5616"/>
            <w:vAlign w:val="center"/>
            <w:tcMar>
              <w:top w:w="65" w:type="dxa"/>
              <w:start w:w="80" w:type="dxa"/>
              <w:bottom w:w="65" w:type="dxa"/>
              <w:end w:w="80" w:type="dxa"/>
            </w:tcMar>
            <w:shd w:fill="F5F8FA"/>
          </w:tcPr>
          <w:p>
            <w:pPr>
              <w:pStyle w:val="TableText"/>
              <w:keepLines/>
            </w:pPr>
            <w:r/>
            <w:r>
              <w:rPr>
                <w:rFonts w:ascii="Aptos" w:hAnsi="Aptos"/>
                <w:b w:val="0"/>
                <w:i w:val="0"/>
                <w:sz w:val="15"/>
              </w:rPr>
              <w:t>API-RUN-001 — run outcome taxonomy is preserved in response.</w:t>
            </w:r>
          </w:p>
        </w:tc>
      </w:tr>
      <w:tr>
        <w:trPr>
          <w:cantSplit/>
        </w:trPr>
        <w:tc>
          <w:tcPr>
            <w:tcW w:type="dxa" w:w="1152"/>
            <w:vAlign w:val="center"/>
            <w:tcMar>
              <w:top w:w="65" w:type="dxa"/>
              <w:start w:w="80" w:type="dxa"/>
              <w:bottom w:w="65" w:type="dxa"/>
              <w:end w:w="80" w:type="dxa"/>
            </w:tcMar>
          </w:tcPr>
          <w:p>
            <w:pPr>
              <w:pStyle w:val="TableText"/>
              <w:keepLines/>
            </w:pPr>
            <w:r/>
            <w:r>
              <w:rPr>
                <w:rFonts w:ascii="Aptos" w:hAnsi="Aptos"/>
                <w:b w:val="0"/>
                <w:i w:val="0"/>
                <w:sz w:val="15"/>
              </w:rPr>
              <w:t>MET</w:t>
            </w:r>
          </w:p>
        </w:tc>
        <w:tc>
          <w:tcPr>
            <w:tcW w:type="dxa" w:w="3168"/>
            <w:vAlign w:val="center"/>
            <w:tcMar>
              <w:top w:w="65" w:type="dxa"/>
              <w:start w:w="80" w:type="dxa"/>
              <w:bottom w:w="65" w:type="dxa"/>
              <w:end w:w="80" w:type="dxa"/>
            </w:tcMar>
          </w:tcPr>
          <w:p>
            <w:pPr>
              <w:pStyle w:val="TableText"/>
              <w:keepLines/>
            </w:pPr>
            <w:r/>
            <w:r>
              <w:rPr>
                <w:rFonts w:ascii="Aptos" w:hAnsi="Aptos"/>
                <w:b w:val="0"/>
                <w:i w:val="0"/>
                <w:sz w:val="15"/>
              </w:rPr>
              <w:t>Metric</w:t>
            </w:r>
          </w:p>
        </w:tc>
        <w:tc>
          <w:tcPr>
            <w:tcW w:type="dxa" w:w="5616"/>
            <w:vAlign w:val="center"/>
            <w:tcMar>
              <w:top w:w="65" w:type="dxa"/>
              <w:start w:w="80" w:type="dxa"/>
              <w:bottom w:w="65" w:type="dxa"/>
              <w:end w:w="80" w:type="dxa"/>
            </w:tcMar>
          </w:tcPr>
          <w:p>
            <w:pPr>
              <w:pStyle w:val="TableText"/>
              <w:keepLines/>
            </w:pPr>
            <w:r/>
            <w:r>
              <w:rPr>
                <w:rFonts w:ascii="Aptos" w:hAnsi="Aptos"/>
                <w:b w:val="0"/>
                <w:i w:val="0"/>
                <w:sz w:val="15"/>
              </w:rPr>
              <w:t>MET-COV-001 — allocation coverage uses approved denominator.</w:t>
            </w:r>
          </w:p>
        </w:tc>
      </w:tr>
      <w:tr>
        <w:trPr>
          <w:cantSplit/>
        </w:trPr>
        <w:tc>
          <w:tcPr>
            <w:tcW w:type="dxa" w:w="1152"/>
            <w:vAlign w:val="center"/>
            <w:tcMar>
              <w:top w:w="65" w:type="dxa"/>
              <w:start w:w="80" w:type="dxa"/>
              <w:bottom w:w="65" w:type="dxa"/>
              <w:end w:w="80" w:type="dxa"/>
            </w:tcMar>
            <w:shd w:fill="F5F8FA"/>
          </w:tcPr>
          <w:p>
            <w:pPr>
              <w:pStyle w:val="TableText"/>
              <w:keepLines/>
            </w:pPr>
            <w:r/>
            <w:r>
              <w:rPr>
                <w:rFonts w:ascii="Aptos" w:hAnsi="Aptos"/>
                <w:b w:val="0"/>
                <w:i w:val="0"/>
                <w:sz w:val="15"/>
              </w:rPr>
              <w:t>TEST</w:t>
            </w:r>
          </w:p>
        </w:tc>
        <w:tc>
          <w:tcPr>
            <w:tcW w:type="dxa" w:w="3168"/>
            <w:vAlign w:val="center"/>
            <w:tcMar>
              <w:top w:w="65" w:type="dxa"/>
              <w:start w:w="80" w:type="dxa"/>
              <w:bottom w:w="65" w:type="dxa"/>
              <w:end w:w="80" w:type="dxa"/>
            </w:tcMar>
            <w:shd w:fill="F5F8FA"/>
          </w:tcPr>
          <w:p>
            <w:pPr>
              <w:pStyle w:val="TableText"/>
              <w:keepLines/>
            </w:pPr>
            <w:r/>
            <w:r>
              <w:rPr>
                <w:rFonts w:ascii="Aptos" w:hAnsi="Aptos"/>
                <w:b w:val="0"/>
                <w:i w:val="0"/>
                <w:sz w:val="15"/>
              </w:rPr>
              <w:t>Test/acceptance check</w:t>
            </w:r>
          </w:p>
        </w:tc>
        <w:tc>
          <w:tcPr>
            <w:tcW w:type="dxa" w:w="5616"/>
            <w:vAlign w:val="center"/>
            <w:tcMar>
              <w:top w:w="65" w:type="dxa"/>
              <w:start w:w="80" w:type="dxa"/>
              <w:bottom w:w="65" w:type="dxa"/>
              <w:end w:w="80" w:type="dxa"/>
            </w:tcMar>
            <w:shd w:fill="F5F8FA"/>
          </w:tcPr>
          <w:p>
            <w:pPr>
              <w:pStyle w:val="TableText"/>
              <w:keepLines/>
            </w:pPr>
            <w:r/>
            <w:r>
              <w:rPr>
                <w:rFonts w:ascii="Aptos" w:hAnsi="Aptos"/>
                <w:b w:val="0"/>
                <w:i w:val="0"/>
                <w:sz w:val="15"/>
              </w:rPr>
              <w:t>TEST-SIM-006 — closure with no repair path is handled honestly.</w:t>
            </w:r>
          </w:p>
        </w:tc>
      </w:tr>
      <w:tr>
        <w:trPr>
          <w:cantSplit/>
        </w:trPr>
        <w:tc>
          <w:tcPr>
            <w:tcW w:type="dxa" w:w="1152"/>
            <w:vAlign w:val="center"/>
            <w:tcMar>
              <w:top w:w="65" w:type="dxa"/>
              <w:start w:w="80" w:type="dxa"/>
              <w:bottom w:w="65" w:type="dxa"/>
              <w:end w:w="80" w:type="dxa"/>
            </w:tcMar>
          </w:tcPr>
          <w:p>
            <w:pPr>
              <w:pStyle w:val="TableText"/>
              <w:keepLines/>
            </w:pPr>
            <w:r/>
            <w:r>
              <w:rPr>
                <w:rFonts w:ascii="Aptos" w:hAnsi="Aptos"/>
                <w:b w:val="0"/>
                <w:i w:val="0"/>
                <w:sz w:val="15"/>
              </w:rPr>
              <w:t>OD</w:t>
            </w:r>
          </w:p>
        </w:tc>
        <w:tc>
          <w:tcPr>
            <w:tcW w:type="dxa" w:w="3168"/>
            <w:vAlign w:val="center"/>
            <w:tcMar>
              <w:top w:w="65" w:type="dxa"/>
              <w:start w:w="80" w:type="dxa"/>
              <w:bottom w:w="65" w:type="dxa"/>
              <w:end w:w="80" w:type="dxa"/>
            </w:tcMar>
          </w:tcPr>
          <w:p>
            <w:pPr>
              <w:pStyle w:val="TableText"/>
              <w:keepLines/>
            </w:pPr>
            <w:r/>
            <w:r>
              <w:rPr>
                <w:rFonts w:ascii="Aptos" w:hAnsi="Aptos"/>
                <w:b w:val="0"/>
                <w:i w:val="0"/>
                <w:sz w:val="15"/>
              </w:rPr>
              <w:t>Open decision</w:t>
            </w:r>
          </w:p>
        </w:tc>
        <w:tc>
          <w:tcPr>
            <w:tcW w:type="dxa" w:w="5616"/>
            <w:vAlign w:val="center"/>
            <w:tcMar>
              <w:top w:w="65" w:type="dxa"/>
              <w:start w:w="80" w:type="dxa"/>
              <w:bottom w:w="65" w:type="dxa"/>
              <w:end w:w="80" w:type="dxa"/>
            </w:tcMar>
          </w:tcPr>
          <w:p>
            <w:pPr>
              <w:pStyle w:val="TableText"/>
              <w:keepLines/>
            </w:pPr>
            <w:r/>
            <w:r>
              <w:rPr>
                <w:rFonts w:ascii="Aptos" w:hAnsi="Aptos"/>
                <w:b w:val="0"/>
                <w:i w:val="0"/>
                <w:sz w:val="15"/>
              </w:rPr>
              <w:t>OD-007 — affected-set/reallocation scope.</w:t>
            </w:r>
          </w:p>
        </w:tc>
      </w:tr>
      <w:tr>
        <w:trPr>
          <w:cantSplit/>
        </w:trPr>
        <w:tc>
          <w:tcPr>
            <w:tcW w:type="dxa" w:w="1152"/>
            <w:vAlign w:val="center"/>
            <w:tcMar>
              <w:top w:w="65" w:type="dxa"/>
              <w:start w:w="80" w:type="dxa"/>
              <w:bottom w:w="65" w:type="dxa"/>
              <w:end w:w="80" w:type="dxa"/>
            </w:tcMar>
            <w:shd w:fill="F5F8FA"/>
          </w:tcPr>
          <w:p>
            <w:pPr>
              <w:pStyle w:val="TableText"/>
              <w:keepLines/>
            </w:pPr>
            <w:r/>
            <w:r>
              <w:rPr>
                <w:rFonts w:ascii="Aptos" w:hAnsi="Aptos"/>
                <w:b w:val="0"/>
                <w:i w:val="0"/>
                <w:sz w:val="15"/>
              </w:rPr>
              <w:t>R</w:t>
            </w:r>
          </w:p>
        </w:tc>
        <w:tc>
          <w:tcPr>
            <w:tcW w:type="dxa" w:w="3168"/>
            <w:vAlign w:val="center"/>
            <w:tcMar>
              <w:top w:w="65" w:type="dxa"/>
              <w:start w:w="80" w:type="dxa"/>
              <w:bottom w:w="65" w:type="dxa"/>
              <w:end w:w="80" w:type="dxa"/>
            </w:tcMar>
            <w:shd w:fill="F5F8FA"/>
          </w:tcPr>
          <w:p>
            <w:pPr>
              <w:pStyle w:val="TableText"/>
              <w:keepLines/>
            </w:pPr>
            <w:r/>
            <w:r>
              <w:rPr>
                <w:rFonts w:ascii="Aptos" w:hAnsi="Aptos"/>
                <w:b w:val="0"/>
                <w:i w:val="0"/>
                <w:sz w:val="15"/>
              </w:rPr>
              <w:t>Risk</w:t>
            </w:r>
          </w:p>
        </w:tc>
        <w:tc>
          <w:tcPr>
            <w:tcW w:type="dxa" w:w="5616"/>
            <w:vAlign w:val="center"/>
            <w:tcMar>
              <w:top w:w="65" w:type="dxa"/>
              <w:start w:w="80" w:type="dxa"/>
              <w:bottom w:w="65" w:type="dxa"/>
              <w:end w:w="80" w:type="dxa"/>
            </w:tcMar>
            <w:shd w:fill="F5F8FA"/>
          </w:tcPr>
          <w:p>
            <w:pPr>
              <w:pStyle w:val="TableText"/>
              <w:keepLines/>
            </w:pPr>
            <w:r/>
            <w:r>
              <w:rPr>
                <w:rFonts w:ascii="Aptos" w:hAnsi="Aptos"/>
                <w:b w:val="0"/>
                <w:i w:val="0"/>
                <w:sz w:val="15"/>
              </w:rPr>
              <w:t>R-06 — historical published state versus current event state.</w:t>
            </w:r>
          </w:p>
        </w:tc>
      </w:tr>
    </w:tbl>
    <w:p>
      <w:pPr>
        <w:spacing w:after="20"/>
      </w:pPr>
    </w:p>
    <w:p>
      <w:r>
        <w:t>Supporting documents must link their detailed requirements and tests to these IDs. When a requirement changes, its test coverage and documents must be reviewed. A table of IDs is not proof that traceability is complete; every in-scope normative requirement must be mapped to an implementation responsibility and verification method before build authorization.</w:t>
      </w:r>
    </w:p>
    <w:p>
      <w:pPr>
        <w:pStyle w:val="Heading2"/>
      </w:pPr>
      <w:r>
        <w:t>26.1 Version and change history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152"/>
            <w:vAlign w:val="center"/>
            <w:tcMar>
              <w:top w:w="65" w:type="dxa"/>
              <w:start w:w="80" w:type="dxa"/>
              <w:bottom w:w="65" w:type="dxa"/>
              <w:end w:w="80" w:type="dxa"/>
            </w:tcMar>
            <w:shd w:fill="14324A"/>
          </w:tcPr>
          <w:p>
            <w:pPr>
              <w:pStyle w:val="TableText"/>
              <w:keepLines/>
            </w:pPr>
            <w:r/>
            <w:r>
              <w:rPr>
                <w:rFonts w:ascii="Aptos" w:hAnsi="Aptos"/>
                <w:b/>
                <w:i w:val="0"/>
                <w:color w:val="FFFFFF"/>
                <w:sz w:val="16"/>
              </w:rPr>
              <w:t>Version</w:t>
            </w:r>
          </w:p>
        </w:tc>
        <w:tc>
          <w:tcPr>
            <w:tcW w:type="dxa" w:w="1440"/>
            <w:vAlign w:val="center"/>
            <w:tcMar>
              <w:top w:w="65" w:type="dxa"/>
              <w:start w:w="80" w:type="dxa"/>
              <w:bottom w:w="65" w:type="dxa"/>
              <w:end w:w="80" w:type="dxa"/>
            </w:tcMar>
            <w:shd w:fill="14324A"/>
          </w:tcPr>
          <w:p>
            <w:pPr>
              <w:pStyle w:val="TableText"/>
              <w:keepLines/>
            </w:pPr>
            <w:r/>
            <w:r>
              <w:rPr>
                <w:rFonts w:ascii="Aptos" w:hAnsi="Aptos"/>
                <w:b/>
                <w:i w:val="0"/>
                <w:color w:val="FFFFFF"/>
                <w:sz w:val="16"/>
              </w:rPr>
              <w:t>Date</w:t>
            </w:r>
          </w:p>
        </w:tc>
        <w:tc>
          <w:tcPr>
            <w:tcW w:type="dxa" w:w="6048"/>
            <w:vAlign w:val="center"/>
            <w:tcMar>
              <w:top w:w="65" w:type="dxa"/>
              <w:start w:w="80" w:type="dxa"/>
              <w:bottom w:w="65" w:type="dxa"/>
              <w:end w:w="80" w:type="dxa"/>
            </w:tcMar>
            <w:shd w:fill="14324A"/>
          </w:tcPr>
          <w:p>
            <w:pPr>
              <w:pStyle w:val="TableText"/>
              <w:keepLines/>
            </w:pPr>
            <w:r/>
            <w:r>
              <w:rPr>
                <w:rFonts w:ascii="Aptos" w:hAnsi="Aptos"/>
                <w:b/>
                <w:i w:val="0"/>
                <w:color w:val="FFFFFF"/>
                <w:sz w:val="16"/>
              </w:rPr>
              <w:t>Change</w:t>
            </w:r>
          </w:p>
        </w:tc>
        <w:tc>
          <w:tcPr>
            <w:tcW w:type="dxa" w:w="1296"/>
            <w:vAlign w:val="center"/>
            <w:tcMar>
              <w:top w:w="65" w:type="dxa"/>
              <w:start w:w="80" w:type="dxa"/>
              <w:bottom w:w="65" w:type="dxa"/>
              <w:end w:w="80" w:type="dxa"/>
            </w:tcMar>
            <w:shd w:fill="14324A"/>
          </w:tcPr>
          <w:p>
            <w:pPr>
              <w:pStyle w:val="TableText"/>
              <w:keepLines/>
            </w:pPr>
            <w:r/>
            <w:r>
              <w:rPr>
                <w:rFonts w:ascii="Aptos" w:hAnsi="Aptos"/>
                <w:b/>
                <w:i w:val="0"/>
                <w:color w:val="FFFFFF"/>
                <w:sz w:val="16"/>
              </w:rPr>
              <w:t>Status</w:t>
            </w:r>
          </w:p>
        </w:tc>
      </w:tr>
      <w:tr>
        <w:trPr>
          <w:cantSplit/>
        </w:trPr>
        <w:tc>
          <w:tcPr>
            <w:tcW w:type="dxa" w:w="1152"/>
            <w:vAlign w:val="center"/>
            <w:tcMar>
              <w:top w:w="65" w:type="dxa"/>
              <w:start w:w="80" w:type="dxa"/>
              <w:bottom w:w="65" w:type="dxa"/>
              <w:end w:w="80" w:type="dxa"/>
            </w:tcMar>
          </w:tcPr>
          <w:p>
            <w:pPr>
              <w:pStyle w:val="TableText"/>
              <w:keepLines/>
            </w:pPr>
            <w:r/>
            <w:r>
              <w:rPr>
                <w:rFonts w:ascii="Aptos" w:hAnsi="Aptos"/>
                <w:b w:val="0"/>
                <w:i w:val="0"/>
                <w:sz w:val="14"/>
              </w:rPr>
              <w:t>0.1.0</w:t>
            </w:r>
          </w:p>
        </w:tc>
        <w:tc>
          <w:tcPr>
            <w:tcW w:type="dxa" w:w="1440"/>
            <w:vAlign w:val="center"/>
            <w:tcMar>
              <w:top w:w="65" w:type="dxa"/>
              <w:start w:w="80" w:type="dxa"/>
              <w:bottom w:w="65" w:type="dxa"/>
              <w:end w:w="80" w:type="dxa"/>
            </w:tcMar>
          </w:tcPr>
          <w:p>
            <w:pPr>
              <w:pStyle w:val="TableText"/>
              <w:keepLines/>
            </w:pPr>
            <w:r/>
            <w:r>
              <w:rPr>
                <w:rFonts w:ascii="Aptos" w:hAnsi="Aptos"/>
                <w:b w:val="0"/>
                <w:i w:val="0"/>
                <w:sz w:val="14"/>
              </w:rPr>
              <w:t>2026-10-09</w:t>
            </w:r>
          </w:p>
        </w:tc>
        <w:tc>
          <w:tcPr>
            <w:tcW w:type="dxa" w:w="6048"/>
            <w:vAlign w:val="center"/>
            <w:tcMar>
              <w:top w:w="65" w:type="dxa"/>
              <w:start w:w="80" w:type="dxa"/>
              <w:bottom w:w="65" w:type="dxa"/>
              <w:end w:w="80" w:type="dxa"/>
            </w:tcMar>
          </w:tcPr>
          <w:p>
            <w:pPr>
              <w:pStyle w:val="TableText"/>
              <w:keepLines/>
            </w:pPr>
            <w:r/>
            <w:r>
              <w:rPr>
                <w:rFonts w:ascii="Aptos" w:hAnsi="Aptos"/>
                <w:b w:val="0"/>
                <w:i w:val="0"/>
                <w:sz w:val="14"/>
              </w:rPr>
              <w:t>Initial comprehensive draft: product vision, capabilities, candidate constraints, dynamic simulation, architecture assessment brief, and open decisions.</w:t>
            </w:r>
          </w:p>
        </w:tc>
        <w:tc>
          <w:tcPr>
            <w:tcW w:type="dxa" w:w="1296"/>
            <w:vAlign w:val="center"/>
            <w:tcMar>
              <w:top w:w="65" w:type="dxa"/>
              <w:start w:w="80" w:type="dxa"/>
              <w:bottom w:w="65" w:type="dxa"/>
              <w:end w:w="80" w:type="dxa"/>
            </w:tcMar>
          </w:tcPr>
          <w:p>
            <w:pPr>
              <w:pStyle w:val="TableText"/>
              <w:keepLines/>
            </w:pPr>
            <w:r/>
            <w:r>
              <w:rPr>
                <w:rFonts w:ascii="Aptos" w:hAnsi="Aptos"/>
                <w:b w:val="0"/>
                <w:i w:val="0"/>
                <w:sz w:val="14"/>
              </w:rPr>
              <w:t>Superseded by review draft</w:t>
            </w:r>
          </w:p>
        </w:tc>
      </w:tr>
      <w:tr>
        <w:trPr>
          <w:cantSplit/>
        </w:trPr>
        <w:tc>
          <w:tcPr>
            <w:tcW w:type="dxa" w:w="1152"/>
            <w:vAlign w:val="center"/>
            <w:tcMar>
              <w:top w:w="65" w:type="dxa"/>
              <w:start w:w="80" w:type="dxa"/>
              <w:bottom w:w="65" w:type="dxa"/>
              <w:end w:w="80" w:type="dxa"/>
            </w:tcMar>
            <w:shd w:fill="F5F8FA"/>
          </w:tcPr>
          <w:p>
            <w:pPr>
              <w:pStyle w:val="TableText"/>
              <w:keepLines/>
            </w:pPr>
            <w:r/>
            <w:r>
              <w:rPr>
                <w:rFonts w:ascii="Aptos" w:hAnsi="Aptos"/>
                <w:b w:val="0"/>
                <w:i w:val="0"/>
                <w:sz w:val="14"/>
              </w:rPr>
              <w:t>0.2.0</w:t>
            </w:r>
          </w:p>
        </w:tc>
        <w:tc>
          <w:tcPr>
            <w:tcW w:type="dxa" w:w="1440"/>
            <w:vAlign w:val="center"/>
            <w:tcMar>
              <w:top w:w="65" w:type="dxa"/>
              <w:start w:w="80" w:type="dxa"/>
              <w:bottom w:w="65" w:type="dxa"/>
              <w:end w:w="80" w:type="dxa"/>
            </w:tcMar>
            <w:shd w:fill="F5F8FA"/>
          </w:tcPr>
          <w:p>
            <w:pPr>
              <w:pStyle w:val="TableText"/>
              <w:keepLines/>
            </w:pPr>
            <w:r/>
            <w:r>
              <w:rPr>
                <w:rFonts w:ascii="Aptos" w:hAnsi="Aptos"/>
                <w:b w:val="0"/>
                <w:i w:val="0"/>
                <w:sz w:val="14"/>
              </w:rPr>
              <w:t>2026-10-09</w:t>
            </w:r>
          </w:p>
        </w:tc>
        <w:tc>
          <w:tcPr>
            <w:tcW w:type="dxa" w:w="6048"/>
            <w:vAlign w:val="center"/>
            <w:tcMar>
              <w:top w:w="65" w:type="dxa"/>
              <w:start w:w="80" w:type="dxa"/>
              <w:bottom w:w="65" w:type="dxa"/>
              <w:end w:w="80" w:type="dxa"/>
            </w:tcMar>
            <w:shd w:fill="F5F8FA"/>
          </w:tcPr>
          <w:p>
            <w:pPr>
              <w:pStyle w:val="TableText"/>
              <w:keepLines/>
            </w:pPr>
            <w:r/>
            <w:r>
              <w:rPr>
                <w:rFonts w:ascii="Aptos" w:hAnsi="Aptos"/>
                <w:b w:val="0"/>
                <w:i w:val="0"/>
                <w:sz w:val="14"/>
              </w:rPr>
              <w:t>Reworked after gap review. Expanded problem statement and challenge catalogue; separated allocation from timetable generation; clarified result taxonomy, event contract, current versus published state, reallocation rules, requirements IDs, acceptance scenarios, and approval gates.</w:t>
            </w:r>
          </w:p>
        </w:tc>
        <w:tc>
          <w:tcPr>
            <w:tcW w:type="dxa" w:w="1296"/>
            <w:vAlign w:val="center"/>
            <w:tcMar>
              <w:top w:w="65" w:type="dxa"/>
              <w:start w:w="80" w:type="dxa"/>
              <w:bottom w:w="65" w:type="dxa"/>
              <w:end w:w="80" w:type="dxa"/>
            </w:tcMar>
            <w:shd w:fill="F5F8FA"/>
          </w:tcPr>
          <w:p>
            <w:pPr>
              <w:pStyle w:val="TableText"/>
              <w:keepLines/>
            </w:pPr>
            <w:r/>
            <w:r>
              <w:rPr>
                <w:rFonts w:ascii="Aptos" w:hAnsi="Aptos"/>
                <w:b w:val="0"/>
                <w:i w:val="0"/>
                <w:sz w:val="14"/>
              </w:rPr>
              <w:t>REVIEW DRAFT</w:t>
            </w:r>
          </w:p>
        </w:tc>
      </w:tr>
      <w:tr>
        <w:tc>
          <w:tcPr>
            <w:tcW w:type="dxa" w:w="2541"/>
          </w:tcPr>
          <w:p>
            <w:r>
              <w:t>0.2.1</w:t>
            </w:r>
          </w:p>
        </w:tc>
        <w:tc>
          <w:tcPr>
            <w:tcW w:type="dxa" w:w="2541"/>
          </w:tcPr>
          <w:p>
            <w:r>
              <w:t>2026-10-09</w:t>
            </w:r>
          </w:p>
        </w:tc>
        <w:tc>
          <w:tcPr>
            <w:tcW w:type="dxa" w:w="2541"/>
          </w:tcPr>
          <w:p>
            <w:r>
              <w:t>Updated project status to reflect seven existing seed CSV datasets and current prototype direction; replaced obsolete dataset-generation hold instructions and clarified provisional data limitations and validation expectations.</w:t>
            </w:r>
          </w:p>
        </w:tc>
        <w:tc>
          <w:tcPr>
            <w:tcW w:type="dxa" w:w="2541"/>
          </w:tcPr>
          <w:p>
            <w:r>
              <w:t>WORKING REVIEW DRAFT</w:t>
            </w:r>
          </w:p>
        </w:tc>
      </w:tr>
    </w:tbl>
    <w:p>
      <w:pPr>
        <w:spacing w:after="20"/>
      </w:pPr>
    </w:p>
    <w:p>
      <w:pPr>
        <w:pStyle w:val="Heading2"/>
      </w:pPr>
      <w:r>
        <w:t>26.2 Approval record</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4320"/>
            <w:vAlign w:val="center"/>
            <w:tcMar>
              <w:top w:w="65" w:type="dxa"/>
              <w:start w:w="80" w:type="dxa"/>
              <w:bottom w:w="65" w:type="dxa"/>
              <w:end w:w="80" w:type="dxa"/>
            </w:tcMar>
            <w:shd w:fill="14324A"/>
          </w:tcPr>
          <w:p>
            <w:pPr>
              <w:pStyle w:val="TableText"/>
              <w:keepLines/>
            </w:pPr>
            <w:r/>
            <w:r>
              <w:rPr>
                <w:rFonts w:ascii="Aptos" w:hAnsi="Aptos"/>
                <w:b/>
                <w:i w:val="0"/>
                <w:color w:val="FFFFFF"/>
                <w:sz w:val="16"/>
              </w:rPr>
              <w:t>Approval item</w:t>
            </w:r>
          </w:p>
        </w:tc>
        <w:tc>
          <w:tcPr>
            <w:tcW w:type="dxa" w:w="5616"/>
            <w:vAlign w:val="center"/>
            <w:tcMar>
              <w:top w:w="65" w:type="dxa"/>
              <w:start w:w="80" w:type="dxa"/>
              <w:bottom w:w="65" w:type="dxa"/>
              <w:end w:w="80" w:type="dxa"/>
            </w:tcMar>
            <w:shd w:fill="14324A"/>
          </w:tcPr>
          <w:p>
            <w:pPr>
              <w:pStyle w:val="TableText"/>
              <w:keepLines/>
            </w:pPr>
            <w:r/>
            <w:r>
              <w:rPr>
                <w:rFonts w:ascii="Aptos" w:hAnsi="Aptos"/>
                <w:b/>
                <w:i w:val="0"/>
                <w:color w:val="FFFFFF"/>
                <w:sz w:val="16"/>
              </w:rPr>
              <w:t>Status / evidence</w:t>
            </w:r>
          </w:p>
        </w:tc>
      </w:tr>
      <w:tr>
        <w:trPr>
          <w:cantSplit/>
        </w:trPr>
        <w:tc>
          <w:tcPr>
            <w:tcW w:type="dxa" w:w="4320"/>
            <w:vAlign w:val="center"/>
            <w:tcMar>
              <w:top w:w="65" w:type="dxa"/>
              <w:start w:w="80" w:type="dxa"/>
              <w:bottom w:w="65" w:type="dxa"/>
              <w:end w:w="80" w:type="dxa"/>
            </w:tcMar>
          </w:tcPr>
          <w:p>
            <w:pPr>
              <w:pStyle w:val="TableText"/>
              <w:keepLines/>
            </w:pPr>
            <w:r/>
            <w:r>
              <w:rPr>
                <w:rFonts w:ascii="Aptos" w:hAnsi="Aptos"/>
                <w:b w:val="0"/>
                <w:i w:val="0"/>
                <w:sz w:val="15"/>
              </w:rPr>
              <w:t>Project owner review of problem statement</w:t>
            </w:r>
          </w:p>
        </w:tc>
        <w:tc>
          <w:tcPr>
            <w:tcW w:type="dxa" w:w="5616"/>
            <w:vAlign w:val="center"/>
            <w:tcMar>
              <w:top w:w="65" w:type="dxa"/>
              <w:start w:w="80" w:type="dxa"/>
              <w:bottom w:w="65" w:type="dxa"/>
              <w:end w:w="80" w:type="dxa"/>
            </w:tcMar>
          </w:tcPr>
          <w:p>
            <w:pPr>
              <w:pStyle w:val="TableText"/>
              <w:keepLines/>
            </w:pPr>
            <w:r/>
            <w:r>
              <w:rPr>
                <w:rFonts w:ascii="Aptos" w:hAnsi="Aptos"/>
                <w:b w:val="0"/>
                <w:i w:val="0"/>
                <w:sz w:val="15"/>
              </w:rPr>
              <w:t>PENDING</w:t>
            </w:r>
          </w:p>
        </w:tc>
      </w:tr>
      <w:tr>
        <w:trPr>
          <w:cantSplit/>
        </w:trPr>
        <w:tc>
          <w:tcPr>
            <w:tcW w:type="dxa" w:w="4320"/>
            <w:vAlign w:val="center"/>
            <w:tcMar>
              <w:top w:w="65" w:type="dxa"/>
              <w:start w:w="80" w:type="dxa"/>
              <w:bottom w:w="65" w:type="dxa"/>
              <w:end w:w="80" w:type="dxa"/>
            </w:tcMar>
            <w:shd w:fill="F5F8FA"/>
          </w:tcPr>
          <w:p>
            <w:pPr>
              <w:pStyle w:val="TableText"/>
              <w:keepLines/>
            </w:pPr>
            <w:r/>
            <w:r>
              <w:rPr>
                <w:rFonts w:ascii="Aptos" w:hAnsi="Aptos"/>
                <w:b w:val="0"/>
                <w:i w:val="0"/>
                <w:sz w:val="15"/>
              </w:rPr>
              <w:t>Scope and boundary approval</w:t>
            </w:r>
          </w:p>
        </w:tc>
        <w:tc>
          <w:tcPr>
            <w:tcW w:type="dxa" w:w="5616"/>
            <w:vAlign w:val="center"/>
            <w:tcMar>
              <w:top w:w="65" w:type="dxa"/>
              <w:start w:w="80" w:type="dxa"/>
              <w:bottom w:w="65" w:type="dxa"/>
              <w:end w:w="80" w:type="dxa"/>
            </w:tcMar>
            <w:shd w:fill="F5F8FA"/>
          </w:tcPr>
          <w:p>
            <w:pPr>
              <w:pStyle w:val="TableText"/>
              <w:keepLines/>
            </w:pPr>
            <w:r/>
            <w:r>
              <w:rPr>
                <w:rFonts w:ascii="Aptos" w:hAnsi="Aptos"/>
                <w:b w:val="0"/>
                <w:i w:val="0"/>
                <w:sz w:val="15"/>
              </w:rPr>
              <w:t>PENDING</w:t>
            </w:r>
          </w:p>
        </w:tc>
      </w:tr>
      <w:tr>
        <w:trPr>
          <w:cantSplit/>
        </w:trPr>
        <w:tc>
          <w:tcPr>
            <w:tcW w:type="dxa" w:w="4320"/>
            <w:vAlign w:val="center"/>
            <w:tcMar>
              <w:top w:w="65" w:type="dxa"/>
              <w:start w:w="80" w:type="dxa"/>
              <w:bottom w:w="65" w:type="dxa"/>
              <w:end w:w="80" w:type="dxa"/>
            </w:tcMar>
          </w:tcPr>
          <w:p>
            <w:pPr>
              <w:pStyle w:val="TableText"/>
              <w:keepLines/>
            </w:pPr>
            <w:r/>
            <w:r>
              <w:rPr>
                <w:rFonts w:ascii="Aptos" w:hAnsi="Aptos"/>
                <w:b w:val="0"/>
                <w:i w:val="0"/>
                <w:sz w:val="15"/>
              </w:rPr>
              <w:t>Hard constraints and interval semantics approval</w:t>
            </w:r>
          </w:p>
        </w:tc>
        <w:tc>
          <w:tcPr>
            <w:tcW w:type="dxa" w:w="5616"/>
            <w:vAlign w:val="center"/>
            <w:tcMar>
              <w:top w:w="65" w:type="dxa"/>
              <w:start w:w="80" w:type="dxa"/>
              <w:bottom w:w="65" w:type="dxa"/>
              <w:end w:w="80" w:type="dxa"/>
            </w:tcMar>
          </w:tcPr>
          <w:p>
            <w:pPr>
              <w:pStyle w:val="TableText"/>
              <w:keepLines/>
            </w:pPr>
            <w:r/>
            <w:r>
              <w:rPr>
                <w:rFonts w:ascii="Aptos" w:hAnsi="Aptos"/>
                <w:b w:val="0"/>
                <w:i w:val="0"/>
                <w:sz w:val="15"/>
              </w:rPr>
              <w:t>PENDING</w:t>
            </w:r>
          </w:p>
        </w:tc>
      </w:tr>
      <w:tr>
        <w:trPr>
          <w:cantSplit/>
        </w:trPr>
        <w:tc>
          <w:tcPr>
            <w:tcW w:type="dxa" w:w="4320"/>
            <w:vAlign w:val="center"/>
            <w:tcMar>
              <w:top w:w="65" w:type="dxa"/>
              <w:start w:w="80" w:type="dxa"/>
              <w:bottom w:w="65" w:type="dxa"/>
              <w:end w:w="80" w:type="dxa"/>
            </w:tcMar>
            <w:shd w:fill="F5F8FA"/>
          </w:tcPr>
          <w:p>
            <w:pPr>
              <w:pStyle w:val="TableText"/>
              <w:keepLines/>
            </w:pPr>
            <w:r/>
            <w:r>
              <w:rPr>
                <w:rFonts w:ascii="Aptos" w:hAnsi="Aptos"/>
                <w:b w:val="0"/>
                <w:i w:val="0"/>
                <w:sz w:val="15"/>
              </w:rPr>
              <w:t>Dynamic event allowlist and numeric limits approval</w:t>
            </w:r>
          </w:p>
        </w:tc>
        <w:tc>
          <w:tcPr>
            <w:tcW w:type="dxa" w:w="5616"/>
            <w:vAlign w:val="center"/>
            <w:tcMar>
              <w:top w:w="65" w:type="dxa"/>
              <w:start w:w="80" w:type="dxa"/>
              <w:bottom w:w="65" w:type="dxa"/>
              <w:end w:w="80" w:type="dxa"/>
            </w:tcMar>
            <w:shd w:fill="F5F8FA"/>
          </w:tcPr>
          <w:p>
            <w:pPr>
              <w:pStyle w:val="TableText"/>
              <w:keepLines/>
            </w:pPr>
            <w:r/>
            <w:r>
              <w:rPr>
                <w:rFonts w:ascii="Aptos" w:hAnsi="Aptos"/>
                <w:b w:val="0"/>
                <w:i w:val="0"/>
                <w:sz w:val="15"/>
              </w:rPr>
              <w:t>PENDING</w:t>
            </w:r>
          </w:p>
        </w:tc>
      </w:tr>
      <w:tr>
        <w:trPr>
          <w:cantSplit/>
        </w:trPr>
        <w:tc>
          <w:tcPr>
            <w:tcW w:type="dxa" w:w="4320"/>
            <w:vAlign w:val="center"/>
            <w:tcMar>
              <w:top w:w="65" w:type="dxa"/>
              <w:start w:w="80" w:type="dxa"/>
              <w:bottom w:w="65" w:type="dxa"/>
              <w:end w:w="80" w:type="dxa"/>
            </w:tcMar>
          </w:tcPr>
          <w:p>
            <w:pPr>
              <w:pStyle w:val="TableText"/>
              <w:keepLines/>
            </w:pPr>
            <w:r/>
            <w:r>
              <w:rPr>
                <w:rFonts w:ascii="Aptos" w:hAnsi="Aptos"/>
                <w:b w:val="0"/>
                <w:i w:val="0"/>
                <w:sz w:val="15"/>
              </w:rPr>
              <w:t>Result taxonomy and reallocation policy approval</w:t>
            </w:r>
          </w:p>
        </w:tc>
        <w:tc>
          <w:tcPr>
            <w:tcW w:type="dxa" w:w="5616"/>
            <w:vAlign w:val="center"/>
            <w:tcMar>
              <w:top w:w="65" w:type="dxa"/>
              <w:start w:w="80" w:type="dxa"/>
              <w:bottom w:w="65" w:type="dxa"/>
              <w:end w:w="80" w:type="dxa"/>
            </w:tcMar>
          </w:tcPr>
          <w:p>
            <w:pPr>
              <w:pStyle w:val="TableText"/>
              <w:keepLines/>
            </w:pPr>
            <w:r/>
            <w:r>
              <w:rPr>
                <w:rFonts w:ascii="Aptos" w:hAnsi="Aptos"/>
                <w:b w:val="0"/>
                <w:i w:val="0"/>
                <w:sz w:val="15"/>
              </w:rPr>
              <w:t>PENDING</w:t>
            </w:r>
          </w:p>
        </w:tc>
      </w:tr>
      <w:tr>
        <w:trPr>
          <w:cantSplit/>
        </w:trPr>
        <w:tc>
          <w:tcPr>
            <w:tcW w:type="dxa" w:w="4320"/>
            <w:vAlign w:val="center"/>
            <w:tcMar>
              <w:top w:w="65" w:type="dxa"/>
              <w:start w:w="80" w:type="dxa"/>
              <w:bottom w:w="65" w:type="dxa"/>
              <w:end w:w="80" w:type="dxa"/>
            </w:tcMar>
            <w:shd w:fill="F5F8FA"/>
          </w:tcPr>
          <w:p>
            <w:pPr>
              <w:pStyle w:val="TableText"/>
              <w:keepLines/>
            </w:pPr>
            <w:r/>
            <w:r>
              <w:rPr>
                <w:rFonts w:ascii="Aptos" w:hAnsi="Aptos"/>
                <w:b w:val="0"/>
                <w:i w:val="0"/>
                <w:sz w:val="15"/>
              </w:rPr>
              <w:t>Antigravity assessment completed and reviewed</w:t>
            </w:r>
          </w:p>
        </w:tc>
        <w:tc>
          <w:tcPr>
            <w:tcW w:type="dxa" w:w="5616"/>
            <w:vAlign w:val="center"/>
            <w:tcMar>
              <w:top w:w="65" w:type="dxa"/>
              <w:start w:w="80" w:type="dxa"/>
              <w:bottom w:w="65" w:type="dxa"/>
              <w:end w:w="80" w:type="dxa"/>
            </w:tcMar>
            <w:shd w:fill="F5F8FA"/>
          </w:tcPr>
          <w:p>
            <w:pPr>
              <w:pStyle w:val="TableText"/>
              <w:keepLines/>
            </w:pPr>
            <w:r/>
            <w:r>
              <w:rPr>
                <w:rFonts w:ascii="Aptos" w:hAnsi="Aptos"/>
                <w:b w:val="0"/>
                <w:i w:val="0"/>
                <w:sz w:val="15"/>
              </w:rPr>
              <w:t>PENDING</w:t>
            </w:r>
          </w:p>
        </w:tc>
      </w:tr>
      <w:tr>
        <w:trPr>
          <w:cantSplit/>
        </w:trPr>
        <w:tc>
          <w:tcPr>
            <w:tcW w:type="dxa" w:w="4320"/>
            <w:vAlign w:val="center"/>
            <w:tcMar>
              <w:top w:w="65" w:type="dxa"/>
              <w:start w:w="80" w:type="dxa"/>
              <w:bottom w:w="65" w:type="dxa"/>
              <w:end w:w="80" w:type="dxa"/>
            </w:tcMar>
          </w:tcPr>
          <w:p>
            <w:pPr>
              <w:pStyle w:val="TableText"/>
              <w:keepLines/>
            </w:pPr>
            <w:r/>
            <w:r>
              <w:rPr>
                <w:rFonts w:ascii="Aptos" w:hAnsi="Aptos"/>
                <w:b w:val="0"/>
                <w:i w:val="0"/>
                <w:sz w:val="15"/>
              </w:rPr>
              <w:t>Architecture and implementation roadmap approved</w:t>
            </w:r>
          </w:p>
        </w:tc>
        <w:tc>
          <w:tcPr>
            <w:tcW w:type="dxa" w:w="5616"/>
            <w:vAlign w:val="center"/>
            <w:tcMar>
              <w:top w:w="65" w:type="dxa"/>
              <w:start w:w="80" w:type="dxa"/>
              <w:bottom w:w="65" w:type="dxa"/>
              <w:end w:w="80" w:type="dxa"/>
            </w:tcMar>
          </w:tcPr>
          <w:p>
            <w:pPr>
              <w:pStyle w:val="TableText"/>
              <w:keepLines/>
            </w:pPr>
            <w:r/>
            <w:r>
              <w:rPr>
                <w:rFonts w:ascii="Aptos" w:hAnsi="Aptos"/>
                <w:b w:val="0"/>
                <w:i w:val="0"/>
                <w:sz w:val="15"/>
              </w:rPr>
              <w:t>PENDING</w:t>
            </w:r>
          </w:p>
        </w:tc>
      </w:tr>
      <w:tr>
        <w:trPr>
          <w:cantSplit/>
        </w:trPr>
        <w:tc>
          <w:tcPr>
            <w:tcW w:type="dxa" w:w="4320"/>
            <w:vAlign w:val="center"/>
            <w:tcMar>
              <w:top w:w="65" w:type="dxa"/>
              <w:start w:w="80" w:type="dxa"/>
              <w:bottom w:w="65" w:type="dxa"/>
              <w:end w:w="80" w:type="dxa"/>
            </w:tcMar>
            <w:shd w:fill="F5F8FA"/>
          </w:tcPr>
          <w:p>
            <w:pPr>
              <w:pStyle w:val="TableText"/>
              <w:keepLines/>
            </w:pPr>
            <w:r>
              <w:t>Seed CSVs cross-validated and schema limitations documented</w:t>
            </w:r>
            <w:r>
              <w:rPr>
                <w:rFonts w:ascii="Aptos" w:hAnsi="Aptos"/>
                <w:b w:val="0"/>
                <w:i w:val="0"/>
                <w:sz w:val="15"/>
              </w:rPr>
            </w:r>
          </w:p>
        </w:tc>
        <w:tc>
          <w:tcPr>
            <w:tcW w:type="dxa" w:w="5616"/>
            <w:vAlign w:val="center"/>
            <w:tcMar>
              <w:top w:w="65" w:type="dxa"/>
              <w:start w:w="80" w:type="dxa"/>
              <w:bottom w:w="65" w:type="dxa"/>
              <w:end w:w="80" w:type="dxa"/>
            </w:tcMar>
            <w:shd w:fill="F5F8FA"/>
          </w:tcPr>
          <w:p>
            <w:pPr>
              <w:pStyle w:val="TableText"/>
              <w:keepLines/>
            </w:pPr>
            <w:r>
              <w:t>IN PROGRESS</w:t>
            </w:r>
            <w:r>
              <w:rPr>
                <w:rFonts w:ascii="Aptos" w:hAnsi="Aptos"/>
                <w:b w:val="0"/>
                <w:i w:val="0"/>
                <w:sz w:val="15"/>
              </w:rPr>
            </w:r>
          </w:p>
        </w:tc>
      </w:tr>
      <w:tr>
        <w:trPr>
          <w:cantSplit/>
        </w:trPr>
        <w:tc>
          <w:tcPr>
            <w:tcW w:type="dxa" w:w="4320"/>
            <w:vAlign w:val="center"/>
            <w:tcMar>
              <w:top w:w="65" w:type="dxa"/>
              <w:start w:w="80" w:type="dxa"/>
              <w:bottom w:w="65" w:type="dxa"/>
              <w:end w:w="80" w:type="dxa"/>
            </w:tcMar>
          </w:tcPr>
          <w:p>
            <w:pPr>
              <w:pStyle w:val="TableText"/>
              <w:keepLines/>
            </w:pPr>
            <w:r>
              <w:t>Prototype phase authorization / scope confirmation</w:t>
            </w:r>
            <w:r>
              <w:rPr>
                <w:rFonts w:ascii="Aptos" w:hAnsi="Aptos"/>
                <w:b w:val="0"/>
                <w:i w:val="0"/>
                <w:sz w:val="15"/>
              </w:rPr>
            </w:r>
          </w:p>
        </w:tc>
        <w:tc>
          <w:tcPr>
            <w:tcW w:type="dxa" w:w="5616"/>
            <w:vAlign w:val="center"/>
            <w:tcMar>
              <w:top w:w="65" w:type="dxa"/>
              <w:start w:w="80" w:type="dxa"/>
              <w:bottom w:w="65" w:type="dxa"/>
              <w:end w:w="80" w:type="dxa"/>
            </w:tcMar>
          </w:tcPr>
          <w:p>
            <w:pPr>
              <w:pStyle w:val="TableText"/>
              <w:keepLines/>
            </w:pPr>
            <w:r>
              <w:t>PROTOTYPE WORK UNDERWAY — confirm bounded scope; full release approval still pending</w:t>
            </w:r>
            <w:r>
              <w:rPr>
                <w:rFonts w:ascii="Aptos" w:hAnsi="Aptos"/>
                <w:b w:val="0"/>
                <w:i w:val="0"/>
                <w:sz w:val="15"/>
              </w:rPr>
            </w:r>
          </w:p>
        </w:tc>
      </w:tr>
    </w:tbl>
    <w:p>
      <w:pPr>
        <w:spacing w:after="20"/>
      </w:pPr>
    </w:p>
    <w:p>
      <w:pPr>
        <w:pStyle w:val="Heading1"/>
      </w:pPr>
      <w:r>
        <w:t>Final direction</w:t>
      </w:r>
    </w:p>
    <w:p>
      <w:r>
        <w:t>This is a review draft, not a claim that all decisions are settled. Review the problem framing and product boundaries first. Then ask Antigravity to assess the approved requirements and return architecture options, risks, questions, and a phased plan—without changing source code or generating the dataset. Implementation begins only after required decisions are resolved and an explicit build gate is approved.</w:t>
      </w:r>
    </w:p>
    <w:tbl>
      <w:tblPr>
        <w:tblW w:type="auto" w:w="0"/>
        <w:jc w:val="center"/>
        <w:tblLayout w:type="fixed"/>
        <w:tblLook w:firstColumn="1" w:firstRow="1" w:lastColumn="0" w:lastRow="0" w:noHBand="0" w:noVBand="1" w:val="04A0"/>
      </w:tblPr>
      <w:tblGrid>
        <w:gridCol w:w="9936"/>
      </w:tblGrid>
      <w:tr>
        <w:tc>
          <w:tcPr>
            <w:tcW w:type="dxa" w:w="10166"/>
            <w:shd w:fill="E8F5EE"/>
            <w:tcMar>
              <w:top w:w="120" w:type="dxa"/>
              <w:start w:w="150" w:type="dxa"/>
              <w:bottom w:w="120" w:type="dxa"/>
              <w:end w:w="150" w:type="dxa"/>
            </w:tcMar>
          </w:tcPr>
          <w:p>
            <w:pPr>
              <w:spacing w:after="60"/>
            </w:pPr>
            <w:r/>
            <w:r>
              <w:rPr>
                <w:b/>
                <w:color w:val="26734D"/>
                <w:sz w:val="18"/>
              </w:rPr>
              <w:t>Successful next step</w:t>
            </w:r>
          </w:p>
          <w:p>
            <w:pPr>
              <w:spacing w:after="0" w:line="250" w:lineRule="auto"/>
            </w:pPr>
            <w:r>
              <w:rPr>
                <w:sz w:val="17"/>
              </w:rPr>
              <w:t>A reviewed specification, approved fixed boundaries, traceable open technical decisions, and an explicit request for Antigravity to assess architecture without implementing.</w:t>
            </w:r>
          </w:p>
        </w:tc>
      </w:tr>
    </w:tbl>
    <w:p>
      <w:pPr>
        <w:spacing w:after="20"/>
      </w:pPr>
    </w:p>
    <w:sectPr w:rsidR="00FC693F" w:rsidRPr="0006063C" w:rsidSect="00034616">
      <w:headerReference w:type="default" r:id="rId9"/>
      <w:footerReference w:type="default" r:id="rId10"/>
      <w:pgSz w:w="12240" w:h="15840"/>
      <w:pgMar w:top="979" w:right="1037" w:bottom="979"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75569"/>
        <w:sz w:val="15"/>
      </w:rPr>
      <w:t xml:space="preserve">v0.2.0 • Review draft • Not an authorization to build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75569"/>
        <w:sz w:val="15"/>
      </w:rPr>
      <w:t>CLASSROOMIQ  |  MASTER PROJECT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324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87E8B"/>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245C8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32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5" w:lineRule="auto"/>
    </w:pPr>
    <w:rPr>
      <w:rFonts w:ascii="Aptos" w:hAnsi="Aptos"/>
      <w:i/>
      <w:color w:val="475569"/>
      <w:sz w:val="16"/>
    </w:rPr>
  </w:style>
  <w:style w:type="paragraph" w:customStyle="1" w:styleId="TableText">
    <w:name w:val="Table Text"/>
    <w:pPr>
      <w:spacing w:after="60" w:line="245" w:lineRule="auto"/>
    </w:pPr>
    <w:rPr>
      <w:rFonts w:ascii="Aptos" w:hAnsi="Aptos"/>
      <w:i w:val="0"/>
      <w:color w:val="1F2937"/>
      <w:sz w:val="16"/>
    </w:rPr>
  </w:style>
  <w:style w:type="paragraph" w:customStyle="1" w:styleId="CodeText">
    <w:name w:val="Code Text"/>
    <w:pPr>
      <w:spacing w:after="60" w:line="245" w:lineRule="auto"/>
    </w:pPr>
    <w:rPr>
      <w:rFonts w:ascii="Aptos" w:hAnsi="Aptos"/>
      <w:i w:val="0"/>
      <w:color w:val="14324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ClassroomIQ Master Project Specification — Project Bible</dc:title>
  <dc:subject>Comprehensive product requirements, problem statement, challenges, boundaries, dynamic simulation, and Antigravity assessment brief</dc:subject>
  <dc:creator>ClassroomIQ Project Team</dc:creator>
  <cp:keywords>ClassroomIQ, project bible, classroom allocation, constraints, dynamic simulation, optimization, benchmarking, requirements</cp:keywords>
  <dc:description>Version 0.2.0 review draft; no implementation authorization.</dc:description>
  <cp:lastModifiedBy/>
  <cp:revision>1</cp:revision>
  <dcterms:created xsi:type="dcterms:W3CDTF">2013-12-23T23:15:00Z</dcterms:created>
  <dcterms:modified xsi:type="dcterms:W3CDTF">2013-12-23T23:15:00Z</dcterms:modified>
  <cp:category/>
</cp:coreProperties>
</file>