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8B3B9" w14:textId="77777777" w:rsidR="006A3BB1" w:rsidRDefault="00000000">
      <w:pPr>
        <w:pStyle w:val="Title"/>
        <w:jc w:val="center"/>
      </w:pPr>
      <w:r>
        <w:t>Core Objects of the Hibernate Framework</w:t>
      </w:r>
    </w:p>
    <w:p w14:paraId="6023ABE1" w14:textId="77777777" w:rsidR="006A3BB1" w:rsidRDefault="00000000">
      <w:pPr>
        <w:pStyle w:val="Heading1"/>
      </w:pPr>
      <w:r>
        <w:t>Objective</w:t>
      </w:r>
    </w:p>
    <w:p w14:paraId="5385B140" w14:textId="77777777" w:rsidR="006A3BB1" w:rsidRDefault="00000000">
      <w:r>
        <w:t>To understand the major core objects of the Hibernate Framework and their roles in managing database persistence.</w:t>
      </w:r>
    </w:p>
    <w:p w14:paraId="4AEDCE46" w14:textId="77777777" w:rsidR="006A3BB1" w:rsidRDefault="00000000">
      <w:pPr>
        <w:pStyle w:val="Heading1"/>
      </w:pPr>
      <w:r>
        <w:t>Introduction</w:t>
      </w:r>
    </w:p>
    <w:p w14:paraId="200F2E18" w14:textId="77777777" w:rsidR="006A3BB1" w:rsidRDefault="00000000">
      <w:r>
        <w:t>Hibernate is a Java ORM (Object Relational Mapping) framework that simplifies interaction with relational databases. It provides several core objects that work together to manage database connections, transactions, sessions, and object persistence.</w:t>
      </w:r>
    </w:p>
    <w:p w14:paraId="01682052" w14:textId="77777777" w:rsidR="006A3BB1" w:rsidRDefault="00000000">
      <w:pPr>
        <w:pStyle w:val="Heading1"/>
      </w:pPr>
      <w:r>
        <w:t>1. SessionFactory</w:t>
      </w:r>
    </w:p>
    <w:p w14:paraId="12AC95DA" w14:textId="77777777" w:rsidR="006A3BB1" w:rsidRDefault="00000000">
      <w:r>
        <w:t>SessionFactory is a heavyweight, thread-safe object responsible for creating Session objects. It is created once per database and is usually initialized when the application starts. It stores compiled mapping metadata and is expensive to create, so it should be reused.</w:t>
      </w:r>
    </w:p>
    <w:p w14:paraId="01FD782F" w14:textId="77777777" w:rsidR="006A3BB1" w:rsidRDefault="00000000">
      <w:pPr>
        <w:pStyle w:val="ListBullet"/>
      </w:pPr>
      <w:r>
        <w:t>Created from hibernate.cfg.xml</w:t>
      </w:r>
    </w:p>
    <w:p w14:paraId="73F85396" w14:textId="77777777" w:rsidR="006A3BB1" w:rsidRDefault="00000000">
      <w:pPr>
        <w:pStyle w:val="ListBullet"/>
      </w:pPr>
      <w:r>
        <w:t>Thread-safe</w:t>
      </w:r>
    </w:p>
    <w:p w14:paraId="18ABA602" w14:textId="77777777" w:rsidR="006A3BB1" w:rsidRDefault="00000000">
      <w:pPr>
        <w:pStyle w:val="ListBullet"/>
      </w:pPr>
      <w:r>
        <w:t>Creates Session objects</w:t>
      </w:r>
    </w:p>
    <w:p w14:paraId="0C0C5AF2" w14:textId="77777777" w:rsidR="006A3BB1" w:rsidRDefault="00000000">
      <w:pPr>
        <w:pStyle w:val="ListBullet"/>
      </w:pPr>
      <w:r>
        <w:t>One SessionFactory per database</w:t>
      </w:r>
    </w:p>
    <w:p w14:paraId="51099C94" w14:textId="77777777" w:rsidR="006A3BB1" w:rsidRDefault="00000000">
      <w:pPr>
        <w:pStyle w:val="Heading1"/>
      </w:pPr>
      <w:r>
        <w:t>2. Session</w:t>
      </w:r>
    </w:p>
    <w:p w14:paraId="78C8A91D" w14:textId="77777777" w:rsidR="006A3BB1" w:rsidRDefault="00000000">
      <w:r>
        <w:t>A Session is a lightweight object that represents a single unit of work with the database. It provides CRUD operations such as save(), update(), delete(), get(), and load(). A Session is not thread-safe and should be closed after use.</w:t>
      </w:r>
    </w:p>
    <w:p w14:paraId="450CA516" w14:textId="77777777" w:rsidR="006A3BB1" w:rsidRDefault="00000000">
      <w:pPr>
        <w:pStyle w:val="ListBullet"/>
      </w:pPr>
      <w:r>
        <w:t>Opens database connection</w:t>
      </w:r>
    </w:p>
    <w:p w14:paraId="11261809" w14:textId="77777777" w:rsidR="006A3BB1" w:rsidRDefault="00000000">
      <w:pPr>
        <w:pStyle w:val="ListBullet"/>
      </w:pPr>
      <w:r>
        <w:t>Performs CRUD operations</w:t>
      </w:r>
    </w:p>
    <w:p w14:paraId="7D74B8FA" w14:textId="77777777" w:rsidR="006A3BB1" w:rsidRDefault="00000000">
      <w:pPr>
        <w:pStyle w:val="ListBullet"/>
      </w:pPr>
      <w:r>
        <w:t>Caches persistent objects</w:t>
      </w:r>
    </w:p>
    <w:p w14:paraId="01E9595E" w14:textId="77777777" w:rsidR="006A3BB1" w:rsidRDefault="00000000">
      <w:pPr>
        <w:pStyle w:val="ListBullet"/>
      </w:pPr>
      <w:r>
        <w:t>Closed after transaction</w:t>
      </w:r>
    </w:p>
    <w:p w14:paraId="70161914" w14:textId="77777777" w:rsidR="006A3BB1" w:rsidRDefault="00000000">
      <w:pPr>
        <w:pStyle w:val="Heading1"/>
      </w:pPr>
      <w:r>
        <w:t>3. TransactionFactory</w:t>
      </w:r>
    </w:p>
    <w:p w14:paraId="1ACCFB5F" w14:textId="77777777" w:rsidR="006A3BB1" w:rsidRDefault="00000000">
      <w:r>
        <w:t>TransactionFactory is responsible for creating Transaction objects. It abstracts transaction creation and integrates Hibernate with different transaction management strategies such as JDBC or JTA.</w:t>
      </w:r>
    </w:p>
    <w:p w14:paraId="44D433AB" w14:textId="77777777" w:rsidR="006A3BB1" w:rsidRDefault="00000000">
      <w:pPr>
        <w:pStyle w:val="ListBullet"/>
      </w:pPr>
      <w:r>
        <w:lastRenderedPageBreak/>
        <w:t>Creates Transaction objects</w:t>
      </w:r>
    </w:p>
    <w:p w14:paraId="1BCEFDE4" w14:textId="77777777" w:rsidR="006A3BB1" w:rsidRDefault="00000000">
      <w:pPr>
        <w:pStyle w:val="ListBullet"/>
      </w:pPr>
      <w:r>
        <w:t>Supports JDBC/JTA</w:t>
      </w:r>
    </w:p>
    <w:p w14:paraId="6EEED457" w14:textId="77777777" w:rsidR="006A3BB1" w:rsidRDefault="00000000">
      <w:pPr>
        <w:pStyle w:val="ListBullet"/>
      </w:pPr>
      <w:r>
        <w:t>Used internally by Hibernate</w:t>
      </w:r>
    </w:p>
    <w:p w14:paraId="5B54F681" w14:textId="77777777" w:rsidR="006A3BB1" w:rsidRDefault="00000000">
      <w:pPr>
        <w:pStyle w:val="Heading1"/>
      </w:pPr>
      <w:r>
        <w:t>4. Transaction</w:t>
      </w:r>
    </w:p>
    <w:p w14:paraId="65819817" w14:textId="77777777" w:rsidR="006A3BB1" w:rsidRDefault="00000000">
      <w:r>
        <w:t>A Transaction represents a unit of work. It ensures that all database operations either complete successfully or are rolled back in case of failure, preserving data consistency.</w:t>
      </w:r>
    </w:p>
    <w:p w14:paraId="37B49368" w14:textId="77777777" w:rsidR="006A3BB1" w:rsidRDefault="00000000">
      <w:pPr>
        <w:pStyle w:val="ListBullet"/>
      </w:pPr>
      <w:r>
        <w:t>beginTransaction()</w:t>
      </w:r>
    </w:p>
    <w:p w14:paraId="2587C996" w14:textId="77777777" w:rsidR="006A3BB1" w:rsidRDefault="00000000">
      <w:pPr>
        <w:pStyle w:val="ListBullet"/>
      </w:pPr>
      <w:r>
        <w:t>commit()</w:t>
      </w:r>
    </w:p>
    <w:p w14:paraId="654D39EF" w14:textId="77777777" w:rsidR="006A3BB1" w:rsidRDefault="00000000">
      <w:pPr>
        <w:pStyle w:val="ListBullet"/>
      </w:pPr>
      <w:r>
        <w:t>rollback()</w:t>
      </w:r>
    </w:p>
    <w:p w14:paraId="5EB479BD" w14:textId="77777777" w:rsidR="006A3BB1" w:rsidRDefault="00000000">
      <w:pPr>
        <w:pStyle w:val="ListBullet"/>
      </w:pPr>
      <w:r>
        <w:t>Maintains ACID properties</w:t>
      </w:r>
    </w:p>
    <w:p w14:paraId="4CAF216C" w14:textId="77777777" w:rsidR="006A3BB1" w:rsidRDefault="00000000">
      <w:pPr>
        <w:pStyle w:val="Heading1"/>
      </w:pPr>
      <w:r>
        <w:t>5. ConnectionProvider</w:t>
      </w:r>
    </w:p>
    <w:p w14:paraId="75A21D4C" w14:textId="77777777" w:rsidR="006A3BB1" w:rsidRDefault="00000000">
      <w:r>
        <w:t>ConnectionProvider manages database connections for Hibernate. It supplies JDBC connections and may integrate with connection pools like HikariCP or C3P0.</w:t>
      </w:r>
    </w:p>
    <w:p w14:paraId="674AF07B" w14:textId="77777777" w:rsidR="006A3BB1" w:rsidRDefault="00000000">
      <w:pPr>
        <w:pStyle w:val="ListBullet"/>
      </w:pPr>
      <w:r>
        <w:t>Provides JDBC connections</w:t>
      </w:r>
    </w:p>
    <w:p w14:paraId="40F892E6" w14:textId="77777777" w:rsidR="006A3BB1" w:rsidRDefault="00000000">
      <w:pPr>
        <w:pStyle w:val="ListBullet"/>
      </w:pPr>
      <w:r>
        <w:t>Supports connection pooling</w:t>
      </w:r>
    </w:p>
    <w:p w14:paraId="1B2850D5" w14:textId="77777777" w:rsidR="006A3BB1" w:rsidRDefault="00000000">
      <w:pPr>
        <w:pStyle w:val="ListBullet"/>
      </w:pPr>
      <w:r>
        <w:t>Improves performance</w:t>
      </w:r>
    </w:p>
    <w:p w14:paraId="74B1B598" w14:textId="77777777" w:rsidR="006A3BB1" w:rsidRDefault="00000000">
      <w:pPr>
        <w:pStyle w:val="Heading1"/>
      </w:pPr>
      <w:r>
        <w:t>Typical Hibernate Workflow</w:t>
      </w:r>
    </w:p>
    <w:p w14:paraId="60908D97" w14:textId="77777777" w:rsidR="006A3BB1" w:rsidRDefault="00000000">
      <w:r>
        <w:rPr>
          <w:rFonts w:ascii="Courier New" w:hAnsi="Courier New"/>
          <w:sz w:val="20"/>
        </w:rPr>
        <w:t>Configuration</w:t>
      </w:r>
      <w:r>
        <w:rPr>
          <w:rFonts w:ascii="Courier New" w:hAnsi="Courier New"/>
          <w:sz w:val="20"/>
        </w:rPr>
        <w:br/>
        <w:t xml:space="preserve">      ↓</w:t>
      </w:r>
      <w:r>
        <w:rPr>
          <w:rFonts w:ascii="Courier New" w:hAnsi="Courier New"/>
          <w:sz w:val="20"/>
        </w:rPr>
        <w:br/>
        <w:t>SessionFactory</w:t>
      </w:r>
      <w:r>
        <w:rPr>
          <w:rFonts w:ascii="Courier New" w:hAnsi="Courier New"/>
          <w:sz w:val="20"/>
        </w:rPr>
        <w:br/>
        <w:t xml:space="preserve">      ↓</w:t>
      </w:r>
      <w:r>
        <w:rPr>
          <w:rFonts w:ascii="Courier New" w:hAnsi="Courier New"/>
          <w:sz w:val="20"/>
        </w:rPr>
        <w:br/>
        <w:t>Session</w:t>
      </w:r>
      <w:r>
        <w:rPr>
          <w:rFonts w:ascii="Courier New" w:hAnsi="Courier New"/>
          <w:sz w:val="20"/>
        </w:rPr>
        <w:br/>
        <w:t xml:space="preserve">      ↓</w:t>
      </w:r>
      <w:r>
        <w:rPr>
          <w:rFonts w:ascii="Courier New" w:hAnsi="Courier New"/>
          <w:sz w:val="20"/>
        </w:rPr>
        <w:br/>
        <w:t>Transaction</w:t>
      </w:r>
      <w:r>
        <w:rPr>
          <w:rFonts w:ascii="Courier New" w:hAnsi="Courier New"/>
          <w:sz w:val="20"/>
        </w:rPr>
        <w:br/>
        <w:t xml:space="preserve">      ↓</w:t>
      </w:r>
      <w:r>
        <w:rPr>
          <w:rFonts w:ascii="Courier New" w:hAnsi="Courier New"/>
          <w:sz w:val="20"/>
        </w:rPr>
        <w:br/>
        <w:t>CRUD Operations</w:t>
      </w:r>
      <w:r>
        <w:rPr>
          <w:rFonts w:ascii="Courier New" w:hAnsi="Courier New"/>
          <w:sz w:val="20"/>
        </w:rPr>
        <w:br/>
        <w:t xml:space="preserve">      ↓</w:t>
      </w:r>
      <w:r>
        <w:rPr>
          <w:rFonts w:ascii="Courier New" w:hAnsi="Courier New"/>
          <w:sz w:val="20"/>
        </w:rPr>
        <w:br/>
        <w:t>Commit / Rollback</w:t>
      </w:r>
      <w:r>
        <w:rPr>
          <w:rFonts w:ascii="Courier New" w:hAnsi="Courier New"/>
          <w:sz w:val="20"/>
        </w:rPr>
        <w:br/>
        <w:t xml:space="preserve">      ↓</w:t>
      </w:r>
      <w:r>
        <w:rPr>
          <w:rFonts w:ascii="Courier New" w:hAnsi="Courier New"/>
          <w:sz w:val="20"/>
        </w:rPr>
        <w:br/>
        <w:t>Close Session</w:t>
      </w:r>
    </w:p>
    <w:p w14:paraId="2494BFFC" w14:textId="77777777" w:rsidR="006A3BB1" w:rsidRDefault="00000000">
      <w:pPr>
        <w:pStyle w:val="Heading1"/>
      </w:pPr>
      <w:r>
        <w:t>Comparison Table</w:t>
      </w:r>
    </w:p>
    <w:tbl>
      <w:tblPr>
        <w:tblStyle w:val="TableGrid"/>
        <w:tblW w:w="0" w:type="auto"/>
        <w:tblLook w:val="04A0" w:firstRow="1" w:lastRow="0" w:firstColumn="1" w:lastColumn="0" w:noHBand="0" w:noVBand="1"/>
      </w:tblPr>
      <w:tblGrid>
        <w:gridCol w:w="2880"/>
        <w:gridCol w:w="2880"/>
        <w:gridCol w:w="2880"/>
      </w:tblGrid>
      <w:tr w:rsidR="006A3BB1" w14:paraId="10547968" w14:textId="77777777">
        <w:tc>
          <w:tcPr>
            <w:tcW w:w="2880" w:type="dxa"/>
          </w:tcPr>
          <w:p w14:paraId="7995F020" w14:textId="77777777" w:rsidR="006A3BB1" w:rsidRDefault="00000000">
            <w:r>
              <w:t>Object</w:t>
            </w:r>
          </w:p>
        </w:tc>
        <w:tc>
          <w:tcPr>
            <w:tcW w:w="2880" w:type="dxa"/>
          </w:tcPr>
          <w:p w14:paraId="0829E3B4" w14:textId="77777777" w:rsidR="006A3BB1" w:rsidRDefault="00000000">
            <w:r>
              <w:t>Purpose</w:t>
            </w:r>
          </w:p>
        </w:tc>
        <w:tc>
          <w:tcPr>
            <w:tcW w:w="2880" w:type="dxa"/>
          </w:tcPr>
          <w:p w14:paraId="4A112F68" w14:textId="77777777" w:rsidR="006A3BB1" w:rsidRDefault="00000000">
            <w:r>
              <w:t>Thread Safe</w:t>
            </w:r>
          </w:p>
        </w:tc>
      </w:tr>
      <w:tr w:rsidR="006A3BB1" w14:paraId="51F9711F" w14:textId="77777777">
        <w:tc>
          <w:tcPr>
            <w:tcW w:w="2880" w:type="dxa"/>
          </w:tcPr>
          <w:p w14:paraId="13C24F58" w14:textId="77777777" w:rsidR="006A3BB1" w:rsidRDefault="00000000">
            <w:r>
              <w:t>SessionFactory</w:t>
            </w:r>
          </w:p>
        </w:tc>
        <w:tc>
          <w:tcPr>
            <w:tcW w:w="2880" w:type="dxa"/>
          </w:tcPr>
          <w:p w14:paraId="206A9E2A" w14:textId="77777777" w:rsidR="006A3BB1" w:rsidRDefault="00000000">
            <w:r>
              <w:t>Creates Session objects</w:t>
            </w:r>
          </w:p>
        </w:tc>
        <w:tc>
          <w:tcPr>
            <w:tcW w:w="2880" w:type="dxa"/>
          </w:tcPr>
          <w:p w14:paraId="354277C4" w14:textId="77777777" w:rsidR="006A3BB1" w:rsidRDefault="00000000">
            <w:r>
              <w:t>Yes</w:t>
            </w:r>
          </w:p>
        </w:tc>
      </w:tr>
      <w:tr w:rsidR="006A3BB1" w14:paraId="770BA949" w14:textId="77777777">
        <w:tc>
          <w:tcPr>
            <w:tcW w:w="2880" w:type="dxa"/>
          </w:tcPr>
          <w:p w14:paraId="697580B6" w14:textId="77777777" w:rsidR="006A3BB1" w:rsidRDefault="00000000">
            <w:r>
              <w:t>Session</w:t>
            </w:r>
          </w:p>
        </w:tc>
        <w:tc>
          <w:tcPr>
            <w:tcW w:w="2880" w:type="dxa"/>
          </w:tcPr>
          <w:p w14:paraId="5BD7A6C6" w14:textId="77777777" w:rsidR="006A3BB1" w:rsidRDefault="00000000">
            <w:r>
              <w:t>Performs database operations</w:t>
            </w:r>
          </w:p>
        </w:tc>
        <w:tc>
          <w:tcPr>
            <w:tcW w:w="2880" w:type="dxa"/>
          </w:tcPr>
          <w:p w14:paraId="7B25DFE7" w14:textId="77777777" w:rsidR="006A3BB1" w:rsidRDefault="00000000">
            <w:r>
              <w:t>No</w:t>
            </w:r>
          </w:p>
        </w:tc>
      </w:tr>
      <w:tr w:rsidR="006A3BB1" w14:paraId="5AC86F1E" w14:textId="77777777">
        <w:tc>
          <w:tcPr>
            <w:tcW w:w="2880" w:type="dxa"/>
          </w:tcPr>
          <w:p w14:paraId="156A45D7" w14:textId="77777777" w:rsidR="006A3BB1" w:rsidRDefault="00000000">
            <w:r>
              <w:t>TransactionFactory</w:t>
            </w:r>
          </w:p>
        </w:tc>
        <w:tc>
          <w:tcPr>
            <w:tcW w:w="2880" w:type="dxa"/>
          </w:tcPr>
          <w:p w14:paraId="2906075F" w14:textId="77777777" w:rsidR="006A3BB1" w:rsidRDefault="00000000">
            <w:r>
              <w:t>Creates Transaction objects</w:t>
            </w:r>
          </w:p>
        </w:tc>
        <w:tc>
          <w:tcPr>
            <w:tcW w:w="2880" w:type="dxa"/>
          </w:tcPr>
          <w:p w14:paraId="67559F2D" w14:textId="77777777" w:rsidR="006A3BB1" w:rsidRDefault="00000000">
            <w:r>
              <w:t>Yes</w:t>
            </w:r>
          </w:p>
        </w:tc>
      </w:tr>
      <w:tr w:rsidR="006A3BB1" w14:paraId="3BB6D90A" w14:textId="77777777">
        <w:tc>
          <w:tcPr>
            <w:tcW w:w="2880" w:type="dxa"/>
          </w:tcPr>
          <w:p w14:paraId="565BAFB5" w14:textId="77777777" w:rsidR="006A3BB1" w:rsidRDefault="00000000">
            <w:r>
              <w:lastRenderedPageBreak/>
              <w:t>Transaction</w:t>
            </w:r>
          </w:p>
        </w:tc>
        <w:tc>
          <w:tcPr>
            <w:tcW w:w="2880" w:type="dxa"/>
          </w:tcPr>
          <w:p w14:paraId="16709C7B" w14:textId="77777777" w:rsidR="006A3BB1" w:rsidRDefault="00000000">
            <w:r>
              <w:t>Manages database transactions</w:t>
            </w:r>
          </w:p>
        </w:tc>
        <w:tc>
          <w:tcPr>
            <w:tcW w:w="2880" w:type="dxa"/>
          </w:tcPr>
          <w:p w14:paraId="792FD978" w14:textId="77777777" w:rsidR="006A3BB1" w:rsidRDefault="00000000">
            <w:r>
              <w:t>No</w:t>
            </w:r>
          </w:p>
        </w:tc>
      </w:tr>
      <w:tr w:rsidR="006A3BB1" w14:paraId="6A7FB409" w14:textId="77777777">
        <w:tc>
          <w:tcPr>
            <w:tcW w:w="2880" w:type="dxa"/>
          </w:tcPr>
          <w:p w14:paraId="70B125A1" w14:textId="77777777" w:rsidR="006A3BB1" w:rsidRDefault="00000000">
            <w:r>
              <w:t>ConnectionProvider</w:t>
            </w:r>
          </w:p>
        </w:tc>
        <w:tc>
          <w:tcPr>
            <w:tcW w:w="2880" w:type="dxa"/>
          </w:tcPr>
          <w:p w14:paraId="56FD78E3" w14:textId="77777777" w:rsidR="006A3BB1" w:rsidRDefault="00000000">
            <w:r>
              <w:t>Provides JDBC connections</w:t>
            </w:r>
          </w:p>
        </w:tc>
        <w:tc>
          <w:tcPr>
            <w:tcW w:w="2880" w:type="dxa"/>
          </w:tcPr>
          <w:p w14:paraId="55138FC7" w14:textId="77777777" w:rsidR="006A3BB1" w:rsidRDefault="00000000">
            <w:r>
              <w:t>Depends on implementation</w:t>
            </w:r>
          </w:p>
        </w:tc>
      </w:tr>
    </w:tbl>
    <w:p w14:paraId="402AA8F1" w14:textId="77777777" w:rsidR="006A3BB1" w:rsidRDefault="00000000">
      <w:pPr>
        <w:pStyle w:val="Heading1"/>
      </w:pPr>
      <w:r>
        <w:t>Conclusion</w:t>
      </w:r>
    </w:p>
    <w:p w14:paraId="4A169F68" w14:textId="29B9B524" w:rsidR="006A3BB1" w:rsidRDefault="00000000" w:rsidP="00307682">
      <w:r>
        <w:t>The core Hibernate objects work together to provide efficient persistence management. SessionFactory creates Session instances, Session interacts with the database, Transaction ensures reliable execution, TransactionFactory creates transaction handlers, and ConnectionProvider manages JDBC connections. Understanding these objects is essential for building Hibernate applications.</w:t>
      </w:r>
    </w:p>
    <w:sectPr w:rsidR="006A3B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3162255">
    <w:abstractNumId w:val="8"/>
  </w:num>
  <w:num w:numId="2" w16cid:durableId="145585984">
    <w:abstractNumId w:val="6"/>
  </w:num>
  <w:num w:numId="3" w16cid:durableId="518130277">
    <w:abstractNumId w:val="5"/>
  </w:num>
  <w:num w:numId="4" w16cid:durableId="970789378">
    <w:abstractNumId w:val="4"/>
  </w:num>
  <w:num w:numId="5" w16cid:durableId="865674920">
    <w:abstractNumId w:val="7"/>
  </w:num>
  <w:num w:numId="6" w16cid:durableId="177429240">
    <w:abstractNumId w:val="3"/>
  </w:num>
  <w:num w:numId="7" w16cid:durableId="1854804096">
    <w:abstractNumId w:val="2"/>
  </w:num>
  <w:num w:numId="8" w16cid:durableId="1549225668">
    <w:abstractNumId w:val="1"/>
  </w:num>
  <w:num w:numId="9" w16cid:durableId="1470972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303"/>
    <w:rsid w:val="0015074B"/>
    <w:rsid w:val="0029639D"/>
    <w:rsid w:val="00307682"/>
    <w:rsid w:val="00326F90"/>
    <w:rsid w:val="006A3B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B9ACF"/>
  <w14:defaultImageDpi w14:val="300"/>
  <w15:docId w15:val="{9364C98B-C15E-45B9-BDA9-4BEA985D2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Singh</cp:lastModifiedBy>
  <cp:revision>2</cp:revision>
  <dcterms:created xsi:type="dcterms:W3CDTF">2013-12-23T23:15:00Z</dcterms:created>
  <dcterms:modified xsi:type="dcterms:W3CDTF">2026-06-29T12:16:00Z</dcterms:modified>
  <cp:category/>
</cp:coreProperties>
</file>