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hAnsi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1.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create ordered , unordered and nested list in html.</w:t>
      </w:r>
    </w:p>
    <w:p>
      <w:pPr>
        <w:pStyle w:val="Body"/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OUTPUT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-95086</wp:posOffset>
            </wp:positionH>
            <wp:positionV relativeFrom="line">
              <wp:posOffset>258496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headerReference w:type="default" r:id="rId5"/>
          <w:footerReference w:type="default" r:id="rId6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2.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create table with borders.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fr-FR"/>
        </w:rPr>
        <w:t>OUTPUT</w:t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397945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 xml:space="preserve"> 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3.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create a survey form.</w:t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fr-FR"/>
        </w:rPr>
        <w:t>OUTPUT</w:t>
      </w:r>
    </w:p>
    <w:p>
      <w:pPr>
        <w:pStyle w:val="Body"/>
        <w:tabs>
          <w:tab w:val="left" w:pos="312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163621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  <w:r>
        <w:rPr>
          <w:rFonts w:ascii="Calibri" w:hAnsi="Calibri"/>
          <w:u w:color="000000"/>
          <w:rtl w:val="0"/>
          <w:lang w:val="en-US"/>
        </w:rPr>
        <w:t xml:space="preserve"> </w:t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4.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Write a program to provide styles to html elements.</w:t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OUTPUT</w:t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446290</wp:posOffset>
            </wp:positionV>
            <wp:extent cx="6120057" cy="3833829"/>
            <wp:effectExtent l="0" t="0" r="0" b="0"/>
            <wp:wrapThrough wrapText="bothSides" distL="152400" distR="152400">
              <wp:wrapPolygon edited="1">
                <wp:start x="675" y="640"/>
                <wp:lineTo x="21030" y="707"/>
                <wp:lineTo x="21030" y="20507"/>
                <wp:lineTo x="570" y="20507"/>
                <wp:lineTo x="570" y="707"/>
                <wp:lineTo x="675" y="64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4100"/>
        </w:tabs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  <w:lang w:val="en-US"/>
        </w:rPr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