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6D54D" w14:textId="031A6597" w:rsidR="00F72909" w:rsidRDefault="00BC0EB9" w:rsidP="00BC0EB9">
      <w:pPr>
        <w:pStyle w:val="Title"/>
      </w:pPr>
      <w:r>
        <w:t>Choosing Between .NET Core and .NET Framework for Docker Containers</w:t>
      </w:r>
    </w:p>
    <w:p w14:paraId="26B80BA1" w14:textId="77777777" w:rsidR="00BC0EB9" w:rsidRPr="00BC0EB9" w:rsidRDefault="00BC0EB9" w:rsidP="00BC0EB9"/>
    <w:sectPr w:rsidR="00BC0EB9" w:rsidRPr="00BC0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4D"/>
    <w:rsid w:val="00B35C95"/>
    <w:rsid w:val="00BC0EB9"/>
    <w:rsid w:val="00E17B4D"/>
    <w:rsid w:val="00F7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2C24"/>
  <w15:chartTrackingRefBased/>
  <w15:docId w15:val="{2AB8DAFE-6F77-4137-8792-C59204BA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E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E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2020-11-11T05:38:00Z</dcterms:created>
  <dcterms:modified xsi:type="dcterms:W3CDTF">2020-11-11T05:40:00Z</dcterms:modified>
</cp:coreProperties>
</file>