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72"/>
          <w:szCs w:val="72"/>
          <w:rtl w:val="0"/>
        </w:rPr>
        <w:t xml:space="preserve">TrojanAI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0"/>
          <w:szCs w:val="30"/>
          <w:rtl w:val="0"/>
        </w:rPr>
        <w:t xml:space="preserve">Tech Stack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Build 4 SC Hackathon — Engineering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990000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1. Stack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3360"/>
        <w:tblGridChange w:id="0">
          <w:tblGrid>
            <w:gridCol w:w="2200"/>
            <w:gridCol w:w="38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0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0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0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React + Vite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Chat UI, feature panels,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Python +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API gateway, RAG orchestration, tool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Claude API (claude-sonnet-4-20250514)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LLM reasoning, tool use, answer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OpenAI text-embedding-3-small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Chunk embeddings for vector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Supabase (Postgres + pgvector)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Vector store, structured USC data, bookings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Python + BeautifulSoup + httpx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Ingest USC public pages at build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Vercel (frontend) + Railway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Fast hackathon deployment, free tiers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ffa000" w:space="4" w:sz="12" w:val="single"/>
        </w:pBdr>
        <w:shd w:fill="fff8e1" w:val="clear"/>
        <w:spacing w:after="60" w:before="6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4037"/>
          <w:sz w:val="20"/>
          <w:szCs w:val="20"/>
          <w:rtl w:val="0"/>
        </w:rPr>
        <w:t xml:space="preserve">Note: You can swap OpenAI embeddings for a free alternative like sentence-transformers if you want zero cost. OpenAI's API is faster and more accurate for a live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990000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platform follows a RAG pipeline with tool use layered on top. Here is the full request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0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0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1. User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Student types a message in the React chat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2. POST 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Frontend sends message + conversation history to FastAPI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3. Query 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Backend embeds the query using text-embedding-3-small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4. Vector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pgvector similarity search over USC content chunks in Supabase (top-k =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5. Context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Retrieved chunks + student profile + conversation history assembled into Claude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6. Claude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Claude generates a response, optionally calling tools (book_room, check_schedule,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7. Tool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If Claude calls a tool, FastAPI executes it (Supabase query, booking write, etc.) and feeds result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8. Final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Claude produces a cited, role-aware answer streamed back to the React 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990000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3. Repository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trojanai/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frontend/                   # React + Vite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components/             # ChatWindow, FeaturePanel, BuildingMap,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pages/                  # Home, Chat, StudyRoomBooking, DeadlineTracker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hooks/                  # useChat, useDeadlines, useBuildings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lib/api.ts              # Typed fetch wrapper for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backend/                    # FastAPI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main.py                 # FastAPI entrypoint, CORS,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routers/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chat.py               # POST /chat — RAG + Claude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bookings.py           # POST /book/room, POST /book/appointment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deadlines.py          # GET /deadlines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buildings.py          # GET /buildings/search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rag/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embed.py              # Embed query + chunks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retrieve.py           # pgvector similarity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prompt.py             # Assemble context window for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tools/                  # Claude tool definitions + handlers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definitions.py        # Tool schemas sent to Claude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handlers.py           # Python functions Claude can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scraper/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run_all.py            # Master scrape + embed + upsert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usc_pages.py          # Page list with URLs and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chunker.py            # Text cleaning + chunking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supabase/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schema.sql              # Table + pgvector index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pBdr>
          <w:bottom w:color="990000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4. Supabase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4.1  documents — RAG vector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CREATE EXTENSION IF NOT EXISTS vector;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CREATE TABLE documents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id          uuid PRIMARY KEY DEFAULT 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source_url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page_title 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data_type   text,        -- 'schedule'|'housing'|'library'|'map'|'policy'|...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campus      text,        -- 'UPC'|'HSC'|'both'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chunk_text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embedding   vector(1536),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last_scraped timestamptz DEFAULT 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CREATE INDEX ON documents USING ivfflat (embedding vector_cosine_ops)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WITH (lists =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4.2  bookings — study rooms &amp; 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CREATE TABLE bookings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id           uuid PRIMARY KEY DEFAULT 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student_id   text NOT NULL,   -- session token for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booking_type text NOT NULL,   -- 'study_room'|'health_appt'|'advising'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resource     text,            -- room name / service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date        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time_slot  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status       text DEFAULT 'confirmed',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created_at   timestamptz DEFAULT 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4.3  deadlines — assignment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CREATE TABLE deadlines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id           uuid PRIMARY KEY DEFAULT 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student_id 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course_code 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title      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due_date     timestamptz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source       text         -- 'manual'|'syllabus_upload'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pBdr>
          <w:bottom w:color="990000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0000"/>
          <w:sz w:val="32"/>
          <w:szCs w:val="32"/>
          <w:rtl w:val="0"/>
        </w:rPr>
        <w:t xml:space="preserve">5. RAG Pipeline — Scrape → Embed → Retrieve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5.1  USC Pages to Scrape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0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0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USC URL(s) to scrape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Schedule of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classes.usc.edu — search results by term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New Student 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orientation.usc.edu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Building Finder /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maps.usc.edu, adminops.usc.edu/facilities/building-directory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Housing 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housing.usc.edu/living-options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Course Registration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registration.usc.edu, catalogue.usc.edu/registration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International Student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ois.usc.edu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Library Study 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libraries.usc.edu/spaces (mock availability — no live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Assignment Deadlines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Student-supplied syllabus upload (PDF parse)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Course Advising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advising.usc.edu, each school's advising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Service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students.usc.edu/resources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Health Center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engemannshc.usc.edu (mock booking for hackathon)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5.2  Chunking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Split each scraped page into chunks of ~400 tokens with 50-token overlap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Prepend each chunk with metadata: source URL, page title, data type,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This metadata appears in the chunk text so it gets embedded and retrieved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Store raw chunk text + embedding vector in the documents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5.3  Retrieval at Query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-- FastAPI calls this via supabase-py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SELECT chunk_text, source_url, page_title, data_type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FROM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ORDER BY embedding &lt;=&gt; $1   -- cosine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ffa000" w:space="4" w:sz="12" w:val="single"/>
        </w:pBdr>
        <w:shd w:fill="fff8e1" w:val="clear"/>
        <w:spacing w:after="60" w:before="6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4037"/>
          <w:sz w:val="20"/>
          <w:szCs w:val="20"/>
          <w:rtl w:val="0"/>
        </w:rPr>
        <w:t xml:space="preserve">Note: For the hackathon, run the scraper once before the demo and commit the Supabase project. No live refresh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pBdr>
          <w:bottom w:color="990000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6. Claude Tool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Claude is given the following tools. When it decides to call one, FastAPI intercepts, executes, and feeds the result back before Claude produces its final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0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0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search_usc_knowledge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Vector search over scraped USC documents — used for almost every factual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get_class_schedule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Structured query: filter by course code, instructor, day, term — returns section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find_building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Fuzzy search buildings table by name, acronym, or keyword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list_housing_options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Returns all housing rows filtered by campus or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get_deadlines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Returns upcoming assignment deadlines for the current student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add_deadline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Inserts a new deadline into the deadlines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book_study_room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Writes a study room booking into the bookings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book_health_appointment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Writes a health center appointment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book_advising_meeting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Writes a course advising meeting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get_bookings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Returns all upcoming bookings for the current 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get_service_contact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Looks up office name, phone, email, hours from a services directory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pBdr>
          <w:bottom w:color="990000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7. Claude System Prompt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system prompt sent to Claude on every request has four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"You are TrojanAI, an intelligent assistant for USC students. You have access to official USC data and tools. Always cite your sources."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Role &amp; 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Injected at runtime — student type (undergrad/grad/international/commuter/resident), campus (UPC/HSC), current term.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Student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Top-5 RAG chunks prepended as: [Source: {url}]\n{chunk_text}\n---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Retrieved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Never invent policies. If unsure, direct to the official office. Prefer official USC sources. Keep answers concise.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Behavioral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ffa000" w:space="4" w:sz="12" w:val="single"/>
        </w:pBdr>
        <w:shd w:fill="fff8e1" w:val="clear"/>
        <w:spacing w:after="60" w:before="6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d4037"/>
          <w:sz w:val="20"/>
          <w:szCs w:val="20"/>
          <w:rtl w:val="0"/>
        </w:rPr>
        <w:t xml:space="preserve">Note: Keep the system prompt under 1500 tokens. The RAG chunks take up most of the context budget — don't over-fill the system prompt with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pBdr>
          <w:bottom w:color="990000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8. Frontend Pages &amp;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0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Page /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0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/ (Home)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Student profile setup — select student type, campus. Stored in localStorage.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/chat (Chat)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Main chat interface. Streams Claude responses. Shows tool-call indicators ("Searching USC data...", "Booking room...").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/deadlines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Deadline tracker — add deadlines manually or upload a syllabus PDF. Lists upcoming due dates sorted by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/bookings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View all upcoming study room, health, and advising bookings. Cancel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/map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Building search + embedded USC interactive map iframe. Clicking a building result opens its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ChatMessage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Renders a single message. Supports markdown, source citation chips, and tool-call status badges.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BookingConfirmation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shown after Claude calls a booking tool — confirms details before writing to Supabase.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pBdr>
          <w:bottom w:color="990000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9.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Backend (.env)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ANTHROPIC_API_KEY=sk-ant-...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OPENAI_API_KEY=sk-...          # for text-embedding-3-small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SUPABASE_URL=https://xyz.supabase.co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SUPABASE_SERVICE_KEY=eyJ...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Frontend (.env)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VITE_API_BASE_URL=http://localhost:8000   # or Railway URL in 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pBdr>
          <w:bottom w:color="990000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10. Hackathon Build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Recommended sequence to maximize working demo time in 5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0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0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0:00 – 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Supabase setup: create project, run schema.sql, enable pgvector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0:30 – 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Scraper: write run_all.py, scrape 3–4 key USC pages, chunk + embed + upsert into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1:15 – 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FastAPI skeleton: main.py, /chat route, RAG retrieve + Claude call (no tools yet)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1:45 – 2:15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React chat UI: basic ChatWindow, message rendering, POST /chat, streaming response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2:15 – 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Add Claude tools: book_study_room, add_deadline, find_building — tool definitions + handlers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3:00 – 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Scrape remaining USC pages, upsert embeddings for all 11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3:30 – 4:15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Frontend feature panels: Deadline Tracker page, Bookings page, Building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4:15 – 4:45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ae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Polish: student profile onboarding, source citation chips, tool-call loading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4:45 – 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Deploy: push backend to Railway, frontend to Vercel. Smoke test all features.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pBdr>
          <w:bottom w:color="990000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11. Key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Backend (requirements.txt)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uvicorn[standard]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httpx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beautifulsoup4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anthropic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python-dotenv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pypdf2              # syllabus PDF parsing for deadline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Frontend (package.json)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react, react-dom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tailwindcss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react-router-dom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react-markdown      # render Claude's markdown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left w:color="990000" w:space="4" w:sz="12" w:val="single"/>
        </w:pBdr>
        <w:shd w:fill="f0f0f0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react-hot-toast     # booking confirmations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pBdr>
          <w:bottom w:color="990000" w:space="4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0000"/>
          <w:sz w:val="32"/>
          <w:szCs w:val="32"/>
          <w:rtl w:val="0"/>
        </w:rPr>
        <w:t xml:space="preserve">12. Demo Script for Judges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Walk judges through this sequence — each step exercises a different part of the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Profile setup — select "International Student, UPC" to show role-aware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Ask: "What courses does Professor Jane Smith teach this fall?" — triggers get_class_schedule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Ask: "Where is Leavey Library and how do I get there from Annenberg?" — triggers find_building + RAG.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Say: "Book me a study room at Leavey tomorrow at 3pm" — triggers book_study_room, shows booking confirmation modal.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Ask: "I'm an international student — what do I need to know about OPT?" — RAG over OIS pages with citation chip.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Navigate to Deadline Tracker — add a deadline manually, then upload a sample syllabus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Ask: "What are my upcoming deadlines this week?" — get_deadlines tool returns the just-added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99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