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EFD9" w14:textId="27962552" w:rsidR="002425BA" w:rsidRDefault="002425B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can create an environment </w:t>
      </w:r>
    </w:p>
    <w:p w14:paraId="4622742F" w14:textId="08DC2F35" w:rsidR="002425BA" w:rsidRDefault="002425BA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  <w:proofErr w:type="spellStart"/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>conda</w:t>
      </w:r>
      <w:proofErr w:type="spellEnd"/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 xml:space="preserve"> create -n </w:t>
      </w:r>
      <w:proofErr w:type="spellStart"/>
      <w:r w:rsidRPr="00651E45">
        <w:rPr>
          <w:rStyle w:val="Strong"/>
          <w:rFonts w:ascii="Courier New" w:hAnsi="Courier New" w:cs="Courier New"/>
          <w:i/>
          <w:iCs/>
          <w:color w:val="292929"/>
          <w:spacing w:val="-1"/>
          <w:highlight w:val="yellow"/>
        </w:rPr>
        <w:t>myenv</w:t>
      </w:r>
      <w:proofErr w:type="spellEnd"/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> --clone base</w:t>
      </w:r>
    </w:p>
    <w:p w14:paraId="39D32755" w14:textId="45721675" w:rsidR="002425BA" w:rsidRDefault="002425B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53E4216" w14:textId="01CA9CE9" w:rsidR="009F1A03" w:rsidRDefault="009F1A03" w:rsidP="009F1A0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List all available environments</w:t>
      </w:r>
    </w:p>
    <w:p w14:paraId="44D472A0" w14:textId="7E7B1BEE" w:rsidR="009F1A03" w:rsidRDefault="009F1A03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  <w:proofErr w:type="spellStart"/>
      <w: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  <w:t>conda</w:t>
      </w:r>
      <w:proofErr w:type="spellEnd"/>
      <w: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  <w:t xml:space="preserve"> env list</w:t>
      </w:r>
    </w:p>
    <w:p w14:paraId="53EB777D" w14:textId="77777777" w:rsidR="002033C6" w:rsidRPr="009F1A03" w:rsidRDefault="002033C6">
      <w:pPr>
        <w:rPr>
          <w:rFonts w:ascii="Courier New" w:hAnsi="Courier New" w:cs="Courier New"/>
          <w:b/>
          <w:bCs/>
          <w:i/>
          <w:iCs/>
          <w:color w:val="292929"/>
          <w:spacing w:val="-1"/>
        </w:rPr>
      </w:pPr>
    </w:p>
    <w:p w14:paraId="020BABBF" w14:textId="1A9AA5B1" w:rsidR="002425BA" w:rsidRDefault="002425B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Activate your environment</w:t>
      </w:r>
    </w:p>
    <w:p w14:paraId="27B9B67D" w14:textId="26A447EA" w:rsidR="002425BA" w:rsidRDefault="002425BA">
      <w:pPr>
        <w:rPr>
          <w:rStyle w:val="Strong"/>
          <w:rFonts w:ascii="Courier New" w:hAnsi="Courier New" w:cs="Courier New"/>
          <w:i/>
          <w:iCs/>
          <w:color w:val="292929"/>
          <w:spacing w:val="-1"/>
        </w:rPr>
      </w:pPr>
      <w:proofErr w:type="spellStart"/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>conda</w:t>
      </w:r>
      <w:proofErr w:type="spellEnd"/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 xml:space="preserve"> activate </w:t>
      </w:r>
      <w:proofErr w:type="spellStart"/>
      <w:r w:rsidRPr="00651E45">
        <w:rPr>
          <w:rStyle w:val="Strong"/>
          <w:rFonts w:ascii="Courier New" w:hAnsi="Courier New" w:cs="Courier New"/>
          <w:i/>
          <w:iCs/>
          <w:color w:val="292929"/>
          <w:spacing w:val="-1"/>
          <w:highlight w:val="yellow"/>
        </w:rPr>
        <w:t>my</w:t>
      </w:r>
      <w:r w:rsidRPr="00651E45">
        <w:rPr>
          <w:rStyle w:val="Strong"/>
          <w:i/>
          <w:iCs/>
          <w:color w:val="292929"/>
          <w:spacing w:val="-1"/>
          <w:highlight w:val="yellow"/>
        </w:rPr>
        <w:t>env</w:t>
      </w:r>
      <w:proofErr w:type="spellEnd"/>
    </w:p>
    <w:p w14:paraId="0767AAC3" w14:textId="2F0EAAA5" w:rsidR="002425BA" w:rsidRDefault="002425BA">
      <w:pPr>
        <w:rPr>
          <w:rStyle w:val="Strong"/>
          <w:rFonts w:ascii="Courier New" w:hAnsi="Courier New" w:cs="Courier New"/>
          <w:i/>
          <w:iCs/>
          <w:color w:val="292929"/>
          <w:spacing w:val="-1"/>
        </w:rPr>
      </w:pPr>
    </w:p>
    <w:p w14:paraId="60B5516F" w14:textId="45F266EF" w:rsidR="002425BA" w:rsidRDefault="002425B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confirm all packages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been cloned successfully</w:t>
      </w:r>
    </w:p>
    <w:p w14:paraId="7F63AF42" w14:textId="17C25990" w:rsidR="002425BA" w:rsidRDefault="002425BA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  <w:proofErr w:type="spellStart"/>
      <w: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  <w:t>conda</w:t>
      </w:r>
      <w:proofErr w:type="spellEnd"/>
      <w: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  <w:t xml:space="preserve"> list</w:t>
      </w:r>
    </w:p>
    <w:p w14:paraId="15F298F8" w14:textId="600BA062" w:rsidR="002425BA" w:rsidRDefault="00DE5C85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  <w:t>------------------------------------------------------------------</w:t>
      </w:r>
    </w:p>
    <w:p w14:paraId="23C1B10E" w14:textId="3D9ECC1A" w:rsidR="002425BA" w:rsidRDefault="002425BA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update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pip</w:t>
      </w:r>
    </w:p>
    <w:p w14:paraId="1008D106" w14:textId="1039729B" w:rsidR="002425BA" w:rsidRDefault="002425BA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>pip install --upgrade pip</w:t>
      </w:r>
    </w:p>
    <w:p w14:paraId="06EE6C78" w14:textId="03C3FF01" w:rsidR="002425BA" w:rsidRDefault="002425BA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</w:p>
    <w:p w14:paraId="111A80D0" w14:textId="4ACAC692" w:rsidR="002425BA" w:rsidRDefault="002425B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Install TensorFlow 2.0</w:t>
      </w:r>
    </w:p>
    <w:p w14:paraId="60309997" w14:textId="0654B32D" w:rsidR="002425BA" w:rsidRDefault="002425BA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 xml:space="preserve">pip install --upgrade </w:t>
      </w:r>
      <w:proofErr w:type="spellStart"/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>tensorflow</w:t>
      </w:r>
      <w:proofErr w:type="spellEnd"/>
    </w:p>
    <w:p w14:paraId="7A6A71A1" w14:textId="609614BD" w:rsidR="002425BA" w:rsidRDefault="002425BA" w:rsidP="002425BA">
      <w:pPr>
        <w:pBdr>
          <w:bottom w:val="single" w:sz="4" w:space="1" w:color="auto"/>
        </w:pBdr>
      </w:pPr>
    </w:p>
    <w:p w14:paraId="78A67C2F" w14:textId="4CC897A2" w:rsidR="002425BA" w:rsidRDefault="002425BA" w:rsidP="002425BA"/>
    <w:p w14:paraId="634BE97B" w14:textId="77777777" w:rsidR="002425BA" w:rsidRDefault="002425BA" w:rsidP="002425B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Show environment 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Jupyter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notebook</w:t>
      </w:r>
    </w:p>
    <w:p w14:paraId="7E1B3ACB" w14:textId="32037C20" w:rsidR="002425BA" w:rsidRDefault="002425BA" w:rsidP="002425BA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 xml:space="preserve">pip install </w:t>
      </w:r>
      <w:proofErr w:type="spellStart"/>
      <w:r w:rsidRPr="00651E45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>ipykernel</w:t>
      </w:r>
      <w:proofErr w:type="spellEnd"/>
    </w:p>
    <w:p w14:paraId="4ABDAD0B" w14:textId="77777777" w:rsidR="00651E45" w:rsidRPr="002425BA" w:rsidRDefault="00651E45" w:rsidP="002425BA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</w:p>
    <w:p w14:paraId="75AB7C72" w14:textId="397D9452" w:rsidR="002425BA" w:rsidRPr="002425BA" w:rsidRDefault="002425BA" w:rsidP="00242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  <w:r w:rsidRPr="000B0CDE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 xml:space="preserve">python -m </w:t>
      </w:r>
      <w:proofErr w:type="spellStart"/>
      <w:r w:rsidRPr="000B0CDE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>ipykernel</w:t>
      </w:r>
      <w:proofErr w:type="spellEnd"/>
      <w:r w:rsidRPr="000B0CDE">
        <w:rPr>
          <w:rFonts w:ascii="Courier New" w:hAnsi="Courier New" w:cs="Courier New"/>
          <w:i/>
          <w:iCs/>
          <w:color w:val="292929"/>
          <w:spacing w:val="-1"/>
          <w:highlight w:val="yellow"/>
          <w:shd w:val="clear" w:color="auto" w:fill="F2F2F2"/>
        </w:rPr>
        <w:t xml:space="preserve"> install --user –name = </w:t>
      </w:r>
      <w:proofErr w:type="spellStart"/>
      <w:r w:rsidRPr="000B0CDE">
        <w:rPr>
          <w:b/>
          <w:bCs/>
          <w:highlight w:val="yellow"/>
          <w:shd w:val="clear" w:color="auto" w:fill="F2F2F2"/>
        </w:rPr>
        <w:t>my</w:t>
      </w:r>
      <w:r w:rsidRPr="000B0CDE">
        <w:rPr>
          <w:rFonts w:ascii="Courier New" w:hAnsi="Courier New" w:cs="Courier New"/>
          <w:b/>
          <w:bCs/>
          <w:highlight w:val="yellow"/>
          <w:shd w:val="clear" w:color="auto" w:fill="F2F2F2"/>
        </w:rPr>
        <w:t>env</w:t>
      </w:r>
      <w:proofErr w:type="spellEnd"/>
    </w:p>
    <w:p w14:paraId="13F9E878" w14:textId="77777777" w:rsidR="002425BA" w:rsidRPr="002425BA" w:rsidRDefault="002425BA" w:rsidP="002425BA">
      <w:pPr>
        <w:rPr>
          <w:rFonts w:ascii="Courier New" w:hAnsi="Courier New" w:cs="Courier New"/>
          <w:i/>
          <w:iCs/>
          <w:color w:val="292929"/>
          <w:spacing w:val="-1"/>
          <w:shd w:val="clear" w:color="auto" w:fill="F2F2F2"/>
        </w:rPr>
      </w:pPr>
    </w:p>
    <w:sectPr w:rsidR="002425BA" w:rsidRPr="00242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D8534" w14:textId="77777777" w:rsidR="00F50246" w:rsidRDefault="00F50246" w:rsidP="00DE5C85">
      <w:pPr>
        <w:spacing w:after="0" w:line="240" w:lineRule="auto"/>
      </w:pPr>
      <w:r>
        <w:separator/>
      </w:r>
    </w:p>
  </w:endnote>
  <w:endnote w:type="continuationSeparator" w:id="0">
    <w:p w14:paraId="40DDE42D" w14:textId="77777777" w:rsidR="00F50246" w:rsidRDefault="00F50246" w:rsidP="00DE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4A552" w14:textId="77777777" w:rsidR="00F50246" w:rsidRDefault="00F50246" w:rsidP="00DE5C85">
      <w:pPr>
        <w:spacing w:after="0" w:line="240" w:lineRule="auto"/>
      </w:pPr>
      <w:r>
        <w:separator/>
      </w:r>
    </w:p>
  </w:footnote>
  <w:footnote w:type="continuationSeparator" w:id="0">
    <w:p w14:paraId="320BCFCF" w14:textId="77777777" w:rsidR="00F50246" w:rsidRDefault="00F50246" w:rsidP="00DE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BA"/>
    <w:rsid w:val="000B0CDE"/>
    <w:rsid w:val="002033C6"/>
    <w:rsid w:val="002425BA"/>
    <w:rsid w:val="00651E45"/>
    <w:rsid w:val="009F1A03"/>
    <w:rsid w:val="00DE5C85"/>
    <w:rsid w:val="00F5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2AF0"/>
  <w15:chartTrackingRefBased/>
  <w15:docId w15:val="{A3A165E1-D33B-4CEF-B156-4161F6C6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25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5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5B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E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85"/>
  </w:style>
  <w:style w:type="paragraph" w:styleId="Footer">
    <w:name w:val="footer"/>
    <w:basedOn w:val="Normal"/>
    <w:link w:val="FooterChar"/>
    <w:uiPriority w:val="99"/>
    <w:unhideWhenUsed/>
    <w:rsid w:val="00DE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7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2A7D1-B091-4889-9CF6-65682AB8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5</cp:revision>
  <dcterms:created xsi:type="dcterms:W3CDTF">2020-12-08T03:57:00Z</dcterms:created>
  <dcterms:modified xsi:type="dcterms:W3CDTF">2021-03-24T08:22:00Z</dcterms:modified>
</cp:coreProperties>
</file>