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B20" w:rsidRPr="006A0F80" w:rsidRDefault="001E67F4" w:rsidP="00E55B2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7F4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57216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2C6219" w:rsidRPr="008C5419" w:rsidRDefault="002C6219" w:rsidP="00E55B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 by-Aditya Gautam</w:t>
                  </w:r>
                </w:p>
                <w:p w:rsidR="002C6219" w:rsidRPr="008C5419" w:rsidRDefault="002C6219" w:rsidP="00E55B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2C6219" w:rsidRPr="008C5419" w:rsidRDefault="002C6219" w:rsidP="00E55B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E55B20" w:rsidRPr="006A0F80" w:rsidRDefault="00E55B20" w:rsidP="00E55B20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E55B20" w:rsidRPr="006A0F80" w:rsidRDefault="001E67F4" w:rsidP="00E55B20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1E67F4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left:0;text-align:left;margin-left:294.4pt;margin-top:8.65pt;width:180.55pt;height:58.95pt;z-index:251658240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2C6219" w:rsidRPr="00AD5CEE" w:rsidRDefault="002C6219" w:rsidP="00E55B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Assignment-26/10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2C6219" w:rsidRPr="00AD5CEE" w:rsidRDefault="002C6219" w:rsidP="00E55B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01/10/2020</w:t>
                  </w:r>
                </w:p>
              </w:txbxContent>
            </v:textbox>
          </v:shape>
        </w:pict>
      </w:r>
      <w:r w:rsidR="00E55B20" w:rsidRPr="006A0F80">
        <w:rPr>
          <w:rFonts w:ascii="Times New Roman" w:hAnsi="Times New Roman" w:cs="Times New Roman"/>
          <w:sz w:val="24"/>
          <w:szCs w:val="24"/>
        </w:rPr>
        <w:tab/>
      </w:r>
    </w:p>
    <w:p w:rsidR="00E55B20" w:rsidRPr="006A0F80" w:rsidRDefault="00E55B20" w:rsidP="00E55B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5B20" w:rsidRPr="006A0F80" w:rsidRDefault="00E55B20" w:rsidP="00E55B20">
      <w:pPr>
        <w:rPr>
          <w:rFonts w:ascii="Times New Roman" w:hAnsi="Times New Roman" w:cs="Times New Roman"/>
          <w:sz w:val="24"/>
          <w:szCs w:val="24"/>
        </w:rPr>
      </w:pPr>
    </w:p>
    <w:p w:rsidR="00E55B20" w:rsidRPr="006A0F80" w:rsidRDefault="00E55B20" w:rsidP="00E55B20">
      <w:pPr>
        <w:rPr>
          <w:rFonts w:ascii="Times New Roman" w:hAnsi="Times New Roman" w:cs="Times New Roman"/>
          <w:sz w:val="24"/>
          <w:szCs w:val="24"/>
        </w:rPr>
      </w:pPr>
    </w:p>
    <w:p w:rsidR="00E55B20" w:rsidRPr="006A0F80" w:rsidRDefault="00E55B20" w:rsidP="00E55B20">
      <w:pPr>
        <w:rPr>
          <w:rFonts w:ascii="Times New Roman" w:hAnsi="Times New Roman" w:cs="Times New Roman"/>
          <w:sz w:val="24"/>
          <w:szCs w:val="24"/>
        </w:rPr>
      </w:pPr>
    </w:p>
    <w:p w:rsidR="00E55B20" w:rsidRPr="006A0F80" w:rsidRDefault="00E55B20" w:rsidP="00E55B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Experiment No -02</w:t>
      </w:r>
    </w:p>
    <w:p w:rsidR="00E55B20" w:rsidRPr="006A0F80" w:rsidRDefault="00E55B20" w:rsidP="00E55B20">
      <w:pPr>
        <w:rPr>
          <w:rFonts w:ascii="Times New Roman" w:hAnsi="Times New Roman" w:cs="Times New Roman"/>
          <w:sz w:val="24"/>
          <w:szCs w:val="24"/>
        </w:rPr>
      </w:pPr>
      <w:r w:rsidRPr="006A0F80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6A0F80">
        <w:rPr>
          <w:rFonts w:ascii="Times New Roman" w:hAnsi="Times New Roman" w:cs="Times New Roman"/>
          <w:sz w:val="24"/>
          <w:szCs w:val="24"/>
        </w:rPr>
        <w:t xml:space="preserve">- </w:t>
      </w:r>
      <w:r w:rsidRPr="006A0F80">
        <w:rPr>
          <w:rFonts w:ascii="Times New Roman" w:hAnsi="Times New Roman" w:cs="Times New Roman"/>
          <w:sz w:val="24"/>
          <w:szCs w:val="24"/>
          <w:u w:val="single"/>
        </w:rPr>
        <w:t>Tracing a power curve for testing the mean of Normal Distribution</w:t>
      </w:r>
      <w:r w:rsidRPr="006A0F80">
        <w:rPr>
          <w:rFonts w:ascii="Times New Roman" w:hAnsi="Times New Roman" w:cs="Times New Roman"/>
          <w:sz w:val="24"/>
          <w:szCs w:val="24"/>
        </w:rPr>
        <w:t>.</w:t>
      </w:r>
    </w:p>
    <w:p w:rsidR="00E55B20" w:rsidRPr="006A0F8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 –A random sample of size 100</w:t>
      </w:r>
      <w:r w:rsidRPr="006A0F80">
        <w:rPr>
          <w:rFonts w:ascii="Times New Roman" w:hAnsi="Times New Roman" w:cs="Times New Roman"/>
          <w:sz w:val="24"/>
          <w:szCs w:val="24"/>
        </w:rPr>
        <w:t xml:space="preserve"> is drawn from N</w:t>
      </w:r>
      <m:oMath>
        <m:r>
          <w:rPr>
            <w:rFonts w:ascii="Cambria Math" w:hAnsi="Times New Roman" w:cs="Times New Roman"/>
            <w:sz w:val="24"/>
            <w:szCs w:val="24"/>
          </w:rPr>
          <m:t>~(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25</w:t>
      </w: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. Draw the power curve for testing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: 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>=36.25</m:t>
        </m:r>
      </m:oMath>
    </w:p>
    <w:p w:rsidR="00E55B20" w:rsidRPr="006A0F8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Against </w:t>
      </w:r>
    </w:p>
    <w:p w:rsidR="00E55B20" w:rsidRPr="006A0F80" w:rsidRDefault="001E67F4" w:rsidP="00E55B2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: 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>&gt;36.25</m:t>
        </m:r>
      </m:oMath>
      <w:r w:rsidR="00E55B20"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(2)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: 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>&lt;36.25</m:t>
        </m:r>
      </m:oMath>
      <w:r w:rsidR="00E55B20"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(3)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: 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Times New Roman" w:hAnsi="Times New Roman" w:cs="Times New Roman"/>
            <w:sz w:val="24"/>
            <w:szCs w:val="24"/>
          </w:rPr>
          <m:t>≠</m:t>
        </m:r>
        <m:r>
          <w:rPr>
            <w:rFonts w:ascii="Cambria Math" w:hAnsi="Times New Roman" w:cs="Times New Roman"/>
            <w:sz w:val="24"/>
            <w:szCs w:val="24"/>
          </w:rPr>
          <m:t>36.25</m:t>
        </m:r>
      </m:oMath>
      <w:r w:rsidR="00E55B20"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E55B20" w:rsidRPr="006A0F80" w:rsidRDefault="00E55B20" w:rsidP="00E55B2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E55B2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Use the level of significance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=0.01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55B2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55B2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55B2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55B2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55B2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55B2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55B2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55B2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55B2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55B2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55B20" w:rsidRPr="006A0F8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Theory and Calculation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</w:p>
    <w:p w:rsidR="00E55B20" w:rsidRPr="006A0F8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w:r w:rsidRPr="006A0F80">
        <w:rPr>
          <w:rFonts w:ascii="Times New Roman" w:eastAsiaTheme="minorEastAsia" w:hAnsi="Times New Roman" w:cs="Times New Roman"/>
          <w:sz w:val="24"/>
          <w:szCs w:val="24"/>
          <w:u w:val="single"/>
        </w:rPr>
        <w:t>Neyman’s pearson fundamental lemma</w:t>
      </w:r>
      <w:r w:rsidRPr="006A0F80">
        <w:rPr>
          <w:rFonts w:ascii="Times New Roman" w:eastAsiaTheme="minorEastAsia" w:hAnsi="Times New Roman" w:cs="Times New Roman"/>
          <w:sz w:val="24"/>
          <w:szCs w:val="24"/>
        </w:rPr>
        <w:t>, the critical region is given by-</w:t>
      </w:r>
    </w:p>
    <w:p w:rsidR="00E55B20" w:rsidRPr="006A0F8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W = </w:t>
      </w:r>
      <w:r w:rsidRPr="006A0F80">
        <w:rPr>
          <w:rFonts w:ascii="Times New Roman" w:eastAsiaTheme="minorEastAsia" w:hAnsi="Times New Roman" w:cs="Times New Roman"/>
          <w:sz w:val="28"/>
          <w:szCs w:val="28"/>
        </w:rPr>
        <w:t>{x :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acc>
              <m:accPr>
                <m:chr m:val="̃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acc>
              <m:accPr>
                <m:chr m:val="̃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den>
        </m:f>
        <m:r>
          <w:rPr>
            <w:rFonts w:ascii="Times New Roman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}</m:t>
        </m:r>
      </m:oMath>
    </w:p>
    <w:p w:rsidR="00E55B20" w:rsidRPr="006A0F80" w:rsidRDefault="00E55B20" w:rsidP="00E55B20">
      <w:pPr>
        <w:rPr>
          <w:rFonts w:ascii="Times New Roman" w:eastAsiaTheme="minorEastAsia" w:hAnsi="Times New Roman" w:cs="Times New Roman"/>
          <w:sz w:val="28"/>
          <w:szCs w:val="28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Here, f</w:t>
      </w:r>
      <w:r w:rsidRPr="006A0F80">
        <w:rPr>
          <w:rFonts w:ascii="Times New Roman" w:eastAsiaTheme="minorEastAsia" w:hAnsi="Times New Roman" w:cs="Times New Roman"/>
          <w:sz w:val="28"/>
          <w:szCs w:val="28"/>
        </w:rPr>
        <w:t>(x,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μ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√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den>
        </m:f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Pr="006A0F80">
        <w:rPr>
          <w:rFonts w:ascii="Times New Roman" w:eastAsiaTheme="minorEastAsia" w:hAnsi="Times New Roman" w:cs="Times New Roman"/>
          <w:sz w:val="28"/>
          <w:szCs w:val="28"/>
        </w:rPr>
        <w:t>,  -</w:t>
      </w:r>
      <m:oMath>
        <m:r>
          <w:rPr>
            <w:rFonts w:ascii="Times New Roman" w:eastAsiaTheme="minorEastAsia" w:hAnsi="Times New Roman" w:cs="Times New Roman"/>
            <w:sz w:val="28"/>
            <w:szCs w:val="28"/>
          </w:rPr>
          <m:t>∞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∞</m:t>
        </m:r>
      </m:oMath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,  -</w:t>
      </w:r>
      <m:oMath>
        <m:r>
          <w:rPr>
            <w:rFonts w:ascii="Times New Roman" w:eastAsiaTheme="minorEastAsia" w:hAnsi="Times New Roman" w:cs="Times New Roman"/>
            <w:sz w:val="28"/>
            <w:szCs w:val="28"/>
          </w:rPr>
          <m:t>∞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∞</m:t>
        </m:r>
      </m:oMath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,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&gt;0</m:t>
        </m:r>
      </m:oMath>
    </w:p>
    <w:p w:rsidR="00E55B20" w:rsidRPr="006A0F80" w:rsidRDefault="00E55B20" w:rsidP="00E55B20">
      <w:pPr>
        <w:rPr>
          <w:rFonts w:ascii="Times New Roman" w:eastAsiaTheme="minorEastAsia" w:hAnsi="Times New Roman" w:cs="Times New Roman"/>
          <w:sz w:val="28"/>
          <w:szCs w:val="28"/>
        </w:rPr>
      </w:pPr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Therefore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acc>
              <m:accPr>
                <m:chr m:val="̃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acc>
              <m:accPr>
                <m:chr m:val="̃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den>
        </m:f>
      </m:oMath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 =     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∏"/>
                <m:limLoc m:val="undOv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</m:nary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</m:nary>
          </m:den>
        </m:f>
        <m:r>
          <w:rPr>
            <w:rFonts w:ascii="Times New Roman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</w:p>
    <w:p w:rsidR="00E55B20" w:rsidRPr="006A0F80" w:rsidRDefault="00E55B20" w:rsidP="00E55B20">
      <w:pPr>
        <w:rPr>
          <w:rFonts w:ascii="Times New Roman" w:eastAsiaTheme="minorEastAsia" w:hAnsi="Times New Roman" w:cs="Times New Roman"/>
          <w:sz w:val="28"/>
          <w:szCs w:val="28"/>
        </w:rPr>
      </w:pPr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√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sup>
            </m:s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√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sup>
            </m:sSup>
          </m:den>
        </m:f>
        <m:r>
          <w:rPr>
            <w:rFonts w:ascii="Times New Roman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</w:p>
    <w:p w:rsidR="00E55B20" w:rsidRPr="006A0F80" w:rsidRDefault="00E55B20" w:rsidP="00E55B20">
      <w:pPr>
        <w:rPr>
          <w:rFonts w:ascii="Times New Roman" w:eastAsiaTheme="minorEastAsia" w:hAnsi="Times New Roman" w:cs="Times New Roman"/>
          <w:sz w:val="28"/>
          <w:szCs w:val="28"/>
        </w:rPr>
      </w:pPr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]</m:t>
                </m:r>
              </m:e>
            </m:nary>
          </m:sup>
        </m:sSup>
        <m:r>
          <w:rPr>
            <w:rFonts w:ascii="Times New Roman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</w:p>
    <w:p w:rsidR="00E55B20" w:rsidRPr="006A0F80" w:rsidRDefault="00E55B20" w:rsidP="00E55B20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w:r w:rsidRPr="006A0F80">
        <w:rPr>
          <w:rFonts w:ascii="Cambria Math" w:eastAsiaTheme="minorEastAsia" w:hAnsi="Cambria Math" w:cs="Times New Roman"/>
          <w:sz w:val="28"/>
          <w:szCs w:val="28"/>
        </w:rPr>
        <w:t>⇒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e</m:t>
            </m:r>
          </m:e>
          <m:sup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endChr m:val="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)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d>
                      <m:dPr>
                        <m:endChr m:val="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d>
                  </m:e>
                </m:nary>
              </m:e>
            </m:d>
          </m:sup>
        </m:sSup>
        <m:r>
          <w:rPr>
            <w:rFonts w:ascii="Times New Roman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</w:p>
    <w:p w:rsidR="00E55B20" w:rsidRPr="006A0F80" w:rsidRDefault="00E55B20" w:rsidP="00E55B20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</w:t>
      </w:r>
      <w:r w:rsidRPr="006A0F80">
        <w:rPr>
          <w:rFonts w:ascii="Cambria Math" w:eastAsiaTheme="minorEastAsia" w:hAnsi="Cambria Math" w:cs="Times New Roman"/>
          <w:sz w:val="28"/>
          <w:szCs w:val="28"/>
        </w:rPr>
        <w:t>⇒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e</m:t>
            </m:r>
          </m:e>
          <m:sup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endChr m:val="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)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nx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̅</m:t>
                </m:r>
                <m:d>
                  <m:dPr>
                    <m:endChr m:val="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</m:d>
              </m:e>
            </m:d>
          </m:sup>
        </m:sSup>
        <m:r>
          <w:rPr>
            <w:rFonts w:ascii="Times New Roman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</w:p>
    <w:p w:rsidR="00E55B20" w:rsidRPr="006A0F80" w:rsidRDefault="00E55B20" w:rsidP="00E55B2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Pr="006A0F80">
        <w:rPr>
          <w:rFonts w:ascii="Cambria Math" w:eastAsiaTheme="minorEastAsia" w:hAnsi="Cambria Math" w:cs="Times New Roman"/>
          <w:sz w:val="24"/>
          <w:szCs w:val="24"/>
        </w:rPr>
        <w:t>⇒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d>
              <m:dPr>
                <m:endChr m:val="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nx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 ̅</m:t>
            </m:r>
            <m:d>
              <m:dPr>
                <m:endChr m:val="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e>
            </m:d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</w:rPr>
          <m:t>ere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logk</w:t>
      </w:r>
    </w:p>
    <w:p w:rsidR="00E55B20" w:rsidRPr="006A0F80" w:rsidRDefault="00E55B20" w:rsidP="00E55B2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w:r w:rsidRPr="006A0F80">
        <w:rPr>
          <w:rFonts w:ascii="Cambria Math" w:eastAsiaTheme="minorEastAsia" w:hAnsi="Cambria Math" w:cs="Times New Roman"/>
          <w:sz w:val="24"/>
          <w:szCs w:val="24"/>
        </w:rPr>
        <w:t>⇒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d>
              <m:dPr>
                <m:endChr m:val="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)+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d>
              <m:dPr>
                <m:endChr m:val="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e>
            </m:d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'</m:t>
            </m:r>
          </m:sup>
        </m:sSup>
      </m:oMath>
    </w:p>
    <w:p w:rsidR="00E55B20" w:rsidRPr="006A0F80" w:rsidRDefault="00E55B20" w:rsidP="00E55B2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Pr="006A0F80">
        <w:rPr>
          <w:rFonts w:ascii="Cambria Math" w:eastAsiaTheme="minorEastAsia" w:hAnsi="Cambria Math" w:cs="Times New Roman"/>
          <w:sz w:val="24"/>
          <w:szCs w:val="24"/>
        </w:rPr>
        <w:t>⇒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≥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</m:sub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</w:p>
    <w:p w:rsidR="00E55B20" w:rsidRPr="006A0F80" w:rsidRDefault="00E55B20" w:rsidP="00E55B2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Pr="006A0F80">
        <w:rPr>
          <w:rFonts w:ascii="Cambria Math" w:eastAsiaTheme="minorEastAsia" w:hAnsi="Cambria Math" w:cs="Times New Roman"/>
          <w:sz w:val="24"/>
          <w:szCs w:val="24"/>
        </w:rPr>
        <w:t>⇒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≥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[</m:t>
            </m:r>
          </m:e>
        </m:d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</m:sub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)]</m:t>
        </m:r>
      </m:oMath>
    </w:p>
    <w:p w:rsidR="00E55B20" w:rsidRPr="006A0F80" w:rsidRDefault="00E55B20" w:rsidP="00E55B2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w:r w:rsidRPr="006A0F80">
        <w:rPr>
          <w:rFonts w:ascii="Cambria Math" w:eastAsiaTheme="minorEastAsia" w:hAnsi="Cambria Math" w:cs="Times New Roman"/>
          <w:sz w:val="24"/>
          <w:szCs w:val="24"/>
        </w:rPr>
        <w:t>⇒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≥</m:t>
            </m:r>
          </m:e>
        </m:d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″</m:t>
            </m:r>
          </m:sup>
        </m:sSup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,   where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″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[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</m:sub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)]</m:t>
        </m:r>
      </m:oMath>
    </w:p>
    <w:p w:rsidR="00E55B20" w:rsidRPr="006A0F80" w:rsidRDefault="00E55B20" w:rsidP="00E55B2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E55B20" w:rsidRPr="006A0F80" w:rsidRDefault="00E55B20" w:rsidP="00E55B2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Case I: When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then the critical region is</w:t>
      </w:r>
    </w:p>
    <w:p w:rsidR="00E55B20" w:rsidRPr="006A0F80" w:rsidRDefault="001E67F4" w:rsidP="00E55B20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={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}</m:t>
          </m:r>
        </m:oMath>
      </m:oMathPara>
    </w:p>
    <w:p w:rsidR="00E55B20" w:rsidRPr="006A0F80" w:rsidRDefault="00E55B20" w:rsidP="00E55B2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E55B20" w:rsidRPr="006A0F80" w:rsidRDefault="00E55B20" w:rsidP="00E55B2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Case II: When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then the critical region is</w:t>
      </w:r>
    </w:p>
    <w:p w:rsidR="00E55B20" w:rsidRPr="006A0F80" w:rsidRDefault="001E67F4" w:rsidP="00E55B20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={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}</m:t>
          </m:r>
        </m:oMath>
      </m:oMathPara>
    </w:p>
    <w:p w:rsidR="00E55B20" w:rsidRPr="006A0F80" w:rsidRDefault="00E55B20" w:rsidP="00E55B2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We are to test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r>
          <w:rPr>
            <w:rFonts w:ascii="Cambria Math" w:hAnsi="Times New Roman" w:cs="Times New Roman"/>
            <w:sz w:val="24"/>
            <w:szCs w:val="24"/>
          </w:rPr>
          <m:t>µ</m:t>
        </m:r>
        <m:r>
          <w:rPr>
            <w:rFonts w:ascii="Cambria Math" w:hAnsi="Times New Roman" w:cs="Times New Roman"/>
            <w:sz w:val="24"/>
            <w:szCs w:val="24"/>
          </w:rPr>
          <m:t xml:space="preserve">=36.25 </m:t>
        </m:r>
        <m:r>
          <w:rPr>
            <w:rFonts w:ascii="Cambria Math" w:hAnsi="Cambria Math" w:cs="Times New Roman"/>
            <w:sz w:val="24"/>
            <w:szCs w:val="24"/>
          </w:rPr>
          <m:t>against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r>
          <w:rPr>
            <w:rFonts w:ascii="Cambria Math" w:hAnsi="Times New Roman" w:cs="Times New Roman"/>
            <w:sz w:val="24"/>
            <w:szCs w:val="24"/>
          </w:rPr>
          <m:t>µ</m:t>
        </m:r>
        <m:r>
          <w:rPr>
            <w:rFonts w:ascii="Cambria Math" w:hAnsi="Times New Roman" w:cs="Times New Roman"/>
            <w:sz w:val="24"/>
            <w:szCs w:val="24"/>
          </w:rPr>
          <m:t>&gt;36.25.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The critical region for testing this is given by </w:t>
      </w:r>
      <w:r>
        <w:rPr>
          <w:rFonts w:ascii="Cambria Math" w:eastAsiaTheme="minorEastAsia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={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}</m:t>
          </m:r>
        </m:oMath>
      </m:oMathPara>
    </w:p>
    <w:p w:rsidR="00E55B20" w:rsidRPr="006A0F80" w:rsidRDefault="00E55B20" w:rsidP="00E55B2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is a constant to be determined such that</w:t>
      </w:r>
    </w:p>
    <w:p w:rsidR="00E55B20" w:rsidRPr="006A0F80" w:rsidRDefault="00E55B20" w:rsidP="00E55B2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</m:oMath>
      </m:oMathPara>
    </w:p>
    <w:p w:rsidR="00E55B20" w:rsidRPr="006A0F80" w:rsidRDefault="00E55B20" w:rsidP="00E55B20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=0.01</m:t>
          </m:r>
        </m:oMath>
      </m:oMathPara>
    </w:p>
    <w:p w:rsidR="00E55B20" w:rsidRDefault="00E55B20" w:rsidP="00E55B20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To obtain the value of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, we need the following R command</w:t>
      </w:r>
    </w:p>
    <w:p w:rsidR="00E55B20" w:rsidRPr="006A0F80" w:rsidRDefault="00E55B20" w:rsidP="00E55B20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k1=qnorm(0.99,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36.25</m:t>
        </m:r>
      </m:oMath>
      <w:r w:rsidR="004B5799">
        <w:rPr>
          <w:rFonts w:ascii="Times New Roman" w:eastAsiaTheme="minorEastAsia" w:hAnsi="Times New Roman" w:cs="Times New Roman"/>
          <w:sz w:val="24"/>
          <w:szCs w:val="24"/>
        </w:rPr>
        <w:t>,5/10</w:t>
      </w:r>
      <w:r w:rsidRPr="006A0F8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55B20" w:rsidRPr="006A0F80" w:rsidRDefault="00E55B20" w:rsidP="00E55B20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k1</w:t>
      </w:r>
    </w:p>
    <w:p w:rsidR="00E55B20" w:rsidRDefault="00E55B20" w:rsidP="009F171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</m:oMath>
      <w:r w:rsidR="009F1714" w:rsidRPr="009F1714">
        <w:rPr>
          <w:rStyle w:val="BalloonTextChar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9F1714" w:rsidRPr="009F1714">
        <w:rPr>
          <w:rFonts w:ascii="Times New Roman" w:hAnsi="Times New Roman" w:cs="Times New Roman"/>
          <w:color w:val="000000"/>
          <w:sz w:val="24"/>
          <w:szCs w:val="24"/>
        </w:rPr>
        <w:t>37.41317</w:t>
      </w:r>
    </w:p>
    <w:p w:rsidR="009F1714" w:rsidRPr="009F1714" w:rsidRDefault="009F1714" w:rsidP="009F171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55B20" w:rsidRPr="009F1714" w:rsidRDefault="00E55B20" w:rsidP="009F171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9F17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Thus the critical region is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={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9F1714" w:rsidRPr="009F1714">
        <w:rPr>
          <w:rFonts w:ascii="Times New Roman" w:hAnsi="Times New Roman" w:cs="Times New Roman"/>
          <w:color w:val="000000"/>
          <w:sz w:val="24"/>
          <w:szCs w:val="24"/>
        </w:rPr>
        <w:t>37.41317</w:t>
      </w:r>
      <w:r w:rsidRPr="006A0F80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E55B20" w:rsidRPr="006A0F80" w:rsidRDefault="00E55B20" w:rsidP="00E55B2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 of the test is given by=1-β=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</m:oMath>
    </w:p>
    <w:p w:rsidR="00E55B20" w:rsidRPr="009F1714" w:rsidRDefault="009F1714" w:rsidP="009F171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=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Pr="009F1714">
        <w:rPr>
          <w:rFonts w:ascii="Times New Roman" w:hAnsi="Times New Roman" w:cs="Times New Roman"/>
          <w:color w:val="000000"/>
          <w:sz w:val="24"/>
          <w:szCs w:val="24"/>
        </w:rPr>
        <w:t>37.4131</w:t>
      </w: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|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>&gt;2)</m:t>
        </m:r>
      </m:oMath>
    </w:p>
    <w:p w:rsidR="00E55B20" w:rsidRPr="009F1714" w:rsidRDefault="00E55B20" w:rsidP="009F171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w:r w:rsidR="009F1714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=1-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="009F1714" w:rsidRPr="009F1714">
        <w:rPr>
          <w:rFonts w:ascii="Times New Roman" w:hAnsi="Times New Roman" w:cs="Times New Roman"/>
          <w:color w:val="000000"/>
          <w:sz w:val="24"/>
          <w:szCs w:val="24"/>
        </w:rPr>
        <w:t>37.41317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|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>&gt;2)</m:t>
        </m:r>
      </m:oMath>
    </w:p>
    <w:p w:rsidR="00CA17B0" w:rsidRPr="006A0F80" w:rsidRDefault="00CA17B0" w:rsidP="00CA17B0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Now to draw the power curve we construct the following table using the following R command-</w:t>
      </w:r>
    </w:p>
    <w:p w:rsidR="00CA17B0" w:rsidRPr="006A0F80" w:rsidRDefault="00CA17B0" w:rsidP="00CA17B0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CA17B0" w:rsidRPr="006A0F80" w:rsidRDefault="00CA17B0" w:rsidP="00CA17B0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704" w:type="dxa"/>
        <w:tblLook w:val="04A0"/>
      </w:tblPr>
      <w:tblGrid>
        <w:gridCol w:w="3819"/>
        <w:gridCol w:w="3903"/>
      </w:tblGrid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Trial values of µ(&gt;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36.25</m:t>
              </m:r>
            </m:oMath>
            <w:r w:rsidR="00CA17B0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03" w:type="dxa"/>
          </w:tcPr>
          <w:p w:rsidR="00CA17B0" w:rsidRPr="006A0F80" w:rsidRDefault="00CA17B0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Power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CA17B0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0.2043034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CA17B0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7.05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0.2338128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37.10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0.2655434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CA17B0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7.15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0.2993233</w:t>
            </w:r>
          </w:p>
        </w:tc>
      </w:tr>
      <w:tr w:rsidR="00CA17B0" w:rsidRPr="006A0F80" w:rsidTr="009F1714">
        <w:trPr>
          <w:trHeight w:val="601"/>
        </w:trPr>
        <w:tc>
          <w:tcPr>
            <w:tcW w:w="3819" w:type="dxa"/>
          </w:tcPr>
          <w:p w:rsidR="00CA17B0" w:rsidRPr="006A0F80" w:rsidRDefault="00CA17B0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7.20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0.3349272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37.25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0.3720806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CA17B0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7.30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0.4104654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CA17B0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7.35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0.4497283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37.40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0.4894899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37.45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0.5293564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CA17B0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7.50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0.5689306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37.55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0.6078240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37.60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0.6456684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CA17B0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7.65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0.6821260</w:t>
            </w:r>
          </w:p>
        </w:tc>
      </w:tr>
      <w:tr w:rsidR="00CA17B0" w:rsidRPr="006A0F80" w:rsidTr="009F1714">
        <w:trPr>
          <w:trHeight w:val="601"/>
        </w:trPr>
        <w:tc>
          <w:tcPr>
            <w:tcW w:w="3819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37.70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0.7168984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CA17B0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7.75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0.7497337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37.80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0.7804317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37.85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0.8088461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CA17B0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7.90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0.8348854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37.95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0.8585107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CA17B0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0.8797328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38.05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0.8986066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38.10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0.9152251</w:t>
            </w:r>
          </w:p>
        </w:tc>
      </w:tr>
      <w:tr w:rsidR="00CA17B0" w:rsidRPr="006A0F80" w:rsidTr="009F1714">
        <w:trPr>
          <w:trHeight w:val="590"/>
        </w:trPr>
        <w:tc>
          <w:tcPr>
            <w:tcW w:w="3819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38.15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0.9297124</w:t>
            </w:r>
          </w:p>
        </w:tc>
      </w:tr>
      <w:tr w:rsidR="00CA17B0" w:rsidRPr="006A0F80" w:rsidTr="009F1714">
        <w:trPr>
          <w:trHeight w:val="385"/>
        </w:trPr>
        <w:tc>
          <w:tcPr>
            <w:tcW w:w="3819" w:type="dxa"/>
          </w:tcPr>
          <w:p w:rsidR="00CA17B0" w:rsidRPr="006A0F80" w:rsidRDefault="00CA17B0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8.20</w:t>
            </w:r>
          </w:p>
        </w:tc>
        <w:tc>
          <w:tcPr>
            <w:tcW w:w="3903" w:type="dxa"/>
          </w:tcPr>
          <w:p w:rsidR="00CA17B0" w:rsidRPr="006A0F80" w:rsidRDefault="009F1714" w:rsidP="009F1714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F1714">
              <w:rPr>
                <w:rFonts w:ascii="Times New Roman" w:eastAsiaTheme="minorEastAsia" w:hAnsi="Times New Roman" w:cs="Times New Roman"/>
                <w:sz w:val="24"/>
                <w:szCs w:val="24"/>
              </w:rPr>
              <w:t>0.9422161</w:t>
            </w:r>
          </w:p>
        </w:tc>
      </w:tr>
    </w:tbl>
    <w:p w:rsidR="00CA17B0" w:rsidRPr="006A0F80" w:rsidRDefault="009F1714" w:rsidP="00E55B2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textWrapping" w:clear="all"/>
      </w:r>
    </w:p>
    <w:p w:rsidR="00E55B20" w:rsidRPr="006A0F80" w:rsidRDefault="00E55B20" w:rsidP="00E55B20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EC47EF" w:rsidRPr="006A0F80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6A0F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Programming in R for case 1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sigma=5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sigma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n=100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n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sd=sigma/sqrt(n)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sd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k1=qnorm(0.99,36.25,sd)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k1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mu=c(37.00,37.05,37.10,37.15,37.20,37.25,37.30,37.35,37.40,37.45,37.50,37.55,37.60,37.65,37.70,37.75,37.80,37.85,37.90,37.95,38.00,38.05,38.10,38.15,38.20)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mu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power=mat.or.vec(25,1)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power1=mat.or.vec(25,1)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for(i in 1:25){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power[i]=pnorm(k1,mu[i],sd)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power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power1[i]=1-power[i]}</w:t>
      </w:r>
    </w:p>
    <w:p w:rsidR="00EC47EF" w:rsidRP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power1</w:t>
      </w:r>
    </w:p>
    <w:p w:rsidR="00E55B20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C47EF">
        <w:rPr>
          <w:rFonts w:ascii="Times New Roman" w:eastAsiaTheme="minorEastAsia" w:hAnsi="Times New Roman" w:cs="Times New Roman"/>
          <w:sz w:val="24"/>
          <w:szCs w:val="24"/>
        </w:rPr>
        <w:t>plot(mu,power1)</w:t>
      </w:r>
    </w:p>
    <w:p w:rsidR="00EC47EF" w:rsidRDefault="00EC47EF" w:rsidP="00EC47EF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C47EF" w:rsidRDefault="00EC47EF" w:rsidP="00EC47EF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C47EF" w:rsidRDefault="00EC47EF" w:rsidP="00EC47EF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C47EF" w:rsidRDefault="00EC47EF" w:rsidP="00EC47EF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C47EF" w:rsidRPr="006A0F80" w:rsidRDefault="00EC47EF" w:rsidP="00EC47EF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</w:t>
      </w:r>
      <w:r w:rsidRPr="006A0F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ower curve for case 1</w:t>
      </w:r>
    </w:p>
    <w:p w:rsidR="00EC47EF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EC47EF" w:rsidRPr="006A0F80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943600" cy="59360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B20" w:rsidRPr="006A0F8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55B20" w:rsidRPr="006A0F8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55B20" w:rsidRPr="006A0F80" w:rsidRDefault="00E55B20" w:rsidP="00E55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1500" w:rsidRDefault="00331500"/>
    <w:p w:rsidR="00EC47EF" w:rsidRPr="006A0F80" w:rsidRDefault="00EC47EF" w:rsidP="00EC47EF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lastRenderedPageBreak/>
        <w:t>ii) Here we are to test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r>
          <w:rPr>
            <w:rFonts w:ascii="Times New Roman" w:hAnsi="Times New Roman" w:cs="Times New Roman"/>
            <w:sz w:val="24"/>
            <w:szCs w:val="24"/>
          </w:rPr>
          <m:t>µ</m:t>
        </m:r>
        <m:r>
          <w:rPr>
            <w:rFonts w:ascii="Cambria Math" w:hAnsi="Times New Roman" w:cs="Times New Roman"/>
            <w:sz w:val="24"/>
            <w:szCs w:val="24"/>
          </w:rPr>
          <m:t xml:space="preserve">=36.25 </m:t>
        </m:r>
        <m:r>
          <w:rPr>
            <w:rFonts w:ascii="Cambria Math" w:hAnsi="Cambria Math" w:cs="Times New Roman"/>
            <w:sz w:val="24"/>
            <w:szCs w:val="24"/>
          </w:rPr>
          <m:t>against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r>
          <w:rPr>
            <w:rFonts w:ascii="Times New Roman" w:hAnsi="Times New Roman" w:cs="Times New Roman"/>
            <w:sz w:val="24"/>
            <w:szCs w:val="24"/>
          </w:rPr>
          <m:t>µ</m:t>
        </m:r>
        <m:r>
          <w:rPr>
            <w:rFonts w:ascii="Cambria Math" w:hAnsi="Times New Roman" w:cs="Times New Roman"/>
            <w:sz w:val="24"/>
            <w:szCs w:val="24"/>
          </w:rPr>
          <m:t>&lt;36.25.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The critical region for testing this is given by </w:t>
      </w:r>
      <w:r>
        <w:rPr>
          <w:rFonts w:ascii="Cambria Math" w:eastAsiaTheme="minorEastAsia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={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}</m:t>
          </m:r>
        </m:oMath>
      </m:oMathPara>
    </w:p>
    <w:p w:rsidR="00EC47EF" w:rsidRPr="006A0F80" w:rsidRDefault="00EC47EF" w:rsidP="00EC47E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is a constant to be determined such that</w:t>
      </w:r>
    </w:p>
    <w:p w:rsidR="00EC47EF" w:rsidRPr="006A0F80" w:rsidRDefault="00EC47EF" w:rsidP="00EC47E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</m:oMath>
      </m:oMathPara>
    </w:p>
    <w:p w:rsidR="00EC47EF" w:rsidRPr="006A0F80" w:rsidRDefault="00EC47EF" w:rsidP="00EC47EF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=0.01</m:t>
          </m:r>
        </m:oMath>
      </m:oMathPara>
    </w:p>
    <w:p w:rsidR="00EC47EF" w:rsidRPr="006A0F80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EC47EF" w:rsidRPr="002C6219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C6219">
        <w:rPr>
          <w:rFonts w:ascii="Times New Roman" w:eastAsiaTheme="minorEastAsia" w:hAnsi="Times New Roman" w:cs="Times New Roman"/>
          <w:sz w:val="24"/>
          <w:szCs w:val="24"/>
        </w:rPr>
        <w:t xml:space="preserve">To obtain the value of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2C6219">
        <w:rPr>
          <w:rFonts w:ascii="Times New Roman" w:eastAsiaTheme="minorEastAsia" w:hAnsi="Times New Roman" w:cs="Times New Roman"/>
          <w:sz w:val="24"/>
          <w:szCs w:val="24"/>
        </w:rPr>
        <w:t>, we need the following R command</w:t>
      </w:r>
    </w:p>
    <w:p w:rsidR="00EC47EF" w:rsidRPr="002C6219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C6219">
        <w:rPr>
          <w:rFonts w:ascii="Times New Roman" w:eastAsiaTheme="minorEastAsia" w:hAnsi="Times New Roman" w:cs="Times New Roman"/>
          <w:sz w:val="24"/>
          <w:szCs w:val="24"/>
        </w:rPr>
        <w:t>k2=qnorm(0.01,36.25,5/10)</w:t>
      </w:r>
    </w:p>
    <w:p w:rsidR="00EC47EF" w:rsidRPr="002C6219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C6219">
        <w:rPr>
          <w:rFonts w:ascii="Times New Roman" w:eastAsiaTheme="minorEastAsia" w:hAnsi="Times New Roman" w:cs="Times New Roman"/>
          <w:sz w:val="24"/>
          <w:szCs w:val="24"/>
        </w:rPr>
        <w:t>k2</w:t>
      </w:r>
    </w:p>
    <w:p w:rsidR="00EC47EF" w:rsidRPr="002C6219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</m:oMath>
      <w:r w:rsidR="002C6219" w:rsidRPr="002C6219">
        <w:rPr>
          <w:rFonts w:ascii="Times New Roman" w:hAnsi="Times New Roman" w:cs="Times New Roman"/>
          <w:sz w:val="24"/>
          <w:szCs w:val="24"/>
        </w:rPr>
        <w:t xml:space="preserve"> </w:t>
      </w:r>
      <w:r w:rsidR="002C6219" w:rsidRPr="002C6219">
        <w:rPr>
          <w:rFonts w:ascii="Times New Roman" w:eastAsiaTheme="minorEastAsia" w:hAnsi="Times New Roman" w:cs="Times New Roman"/>
          <w:sz w:val="24"/>
          <w:szCs w:val="24"/>
        </w:rPr>
        <w:t>35.08683</w:t>
      </w:r>
    </w:p>
    <w:p w:rsidR="00EC47EF" w:rsidRPr="002C6219" w:rsidRDefault="00EC47EF" w:rsidP="00EC47EF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C6219">
        <w:rPr>
          <w:rFonts w:ascii="Times New Roman" w:eastAsiaTheme="minorEastAsia" w:hAnsi="Times New Roman" w:cs="Times New Roman"/>
          <w:sz w:val="24"/>
          <w:szCs w:val="24"/>
        </w:rPr>
        <w:t xml:space="preserve">Thus the critical region is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={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Times New Roman" w:eastAsiaTheme="minorEastAsia" w:hAnsi="Times New Roman" w:cs="Times New Roman"/>
            <w:sz w:val="24"/>
            <w:szCs w:val="24"/>
          </w:rPr>
          <m:t>≥</m:t>
        </m:r>
      </m:oMath>
      <w:r w:rsidR="002C6219" w:rsidRPr="002C6219">
        <w:rPr>
          <w:rFonts w:ascii="Times New Roman" w:hAnsi="Times New Roman" w:cs="Times New Roman"/>
          <w:sz w:val="24"/>
          <w:szCs w:val="24"/>
        </w:rPr>
        <w:t xml:space="preserve"> </w:t>
      </w:r>
      <w:r w:rsidR="002C6219" w:rsidRPr="002C6219">
        <w:rPr>
          <w:rFonts w:ascii="Times New Roman" w:eastAsiaTheme="minorEastAsia" w:hAnsi="Times New Roman" w:cs="Times New Roman"/>
          <w:sz w:val="24"/>
          <w:szCs w:val="24"/>
        </w:rPr>
        <w:t>35.08683</w:t>
      </w:r>
      <w:r w:rsidRPr="002C6219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EC47EF" w:rsidRPr="002C6219" w:rsidRDefault="00EC47EF" w:rsidP="00EC47EF">
      <w:pPr>
        <w:rPr>
          <w:rFonts w:ascii="Times New Roman" w:eastAsiaTheme="minorEastAsia" w:hAnsi="Times New Roman" w:cs="Times New Roman"/>
          <w:sz w:val="24"/>
          <w:szCs w:val="24"/>
        </w:rPr>
      </w:pPr>
      <w:r w:rsidRPr="002C6219">
        <w:rPr>
          <w:rFonts w:ascii="Times New Roman" w:eastAsiaTheme="minorEastAsia" w:hAnsi="Times New Roman" w:cs="Times New Roman"/>
          <w:sz w:val="24"/>
          <w:szCs w:val="24"/>
        </w:rPr>
        <w:t>Power of the test is given by=1-β=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</m:oMath>
    </w:p>
    <w:p w:rsidR="00EC47EF" w:rsidRPr="002C6219" w:rsidRDefault="00EC47EF" w:rsidP="00EC47E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35.08683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|</m:t>
          </m:r>
          <m: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Times New Roman" w:cs="Times New Roman"/>
              <w:sz w:val="24"/>
              <w:szCs w:val="24"/>
            </w:rPr>
            <m:t>&lt;2)</m:t>
          </m:r>
        </m:oMath>
      </m:oMathPara>
    </w:p>
    <w:p w:rsidR="002C6219" w:rsidRPr="002C6219" w:rsidRDefault="00EC47EF" w:rsidP="002C621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C6219">
        <w:rPr>
          <w:rFonts w:ascii="Times New Roman" w:eastAsiaTheme="minorEastAsia" w:hAnsi="Times New Roman" w:cs="Times New Roman"/>
          <w:sz w:val="24"/>
          <w:szCs w:val="24"/>
        </w:rPr>
        <w:t xml:space="preserve">Now to draw the power curve we construct the following table considering different trail values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>&lt;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36.25 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</w:p>
    <w:tbl>
      <w:tblPr>
        <w:tblStyle w:val="TableGrid"/>
        <w:tblW w:w="0" w:type="auto"/>
        <w:tblInd w:w="704" w:type="dxa"/>
        <w:tblLook w:val="04A0"/>
      </w:tblPr>
      <w:tblGrid>
        <w:gridCol w:w="3819"/>
        <w:gridCol w:w="3903"/>
      </w:tblGrid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Trial values for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&lt;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36.25</m:t>
              </m:r>
            </m:oMath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Power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30.50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30.70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30.90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31.10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2C6219" w:rsidRPr="002C6219" w:rsidTr="002C6219">
        <w:trPr>
          <w:trHeight w:val="601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31.30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31.50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31.70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31.90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32.10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32.30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32.50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0.9999999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32.70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0.9999991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32.90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0.9999939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33.10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0.9999646</w:t>
            </w:r>
          </w:p>
        </w:tc>
      </w:tr>
      <w:tr w:rsidR="002C6219" w:rsidRPr="002C6219" w:rsidTr="002C6219">
        <w:trPr>
          <w:trHeight w:val="601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33.30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0.9998240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33.50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0.9992473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33.70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0.9972285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33.90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0.9911934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34.10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0.9757893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34.30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0.9422161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34.50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0.8797328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34.70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0.7804317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34.90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0.6456684</w:t>
            </w:r>
          </w:p>
        </w:tc>
      </w:tr>
      <w:tr w:rsidR="002C6219" w:rsidRPr="002C6219" w:rsidTr="002C6219">
        <w:trPr>
          <w:trHeight w:val="590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35.10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0.4894899</w:t>
            </w:r>
          </w:p>
        </w:tc>
      </w:tr>
      <w:tr w:rsidR="002C6219" w:rsidRPr="002C6219" w:rsidTr="002C6219">
        <w:trPr>
          <w:trHeight w:val="385"/>
        </w:trPr>
        <w:tc>
          <w:tcPr>
            <w:tcW w:w="3819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35.30</w:t>
            </w:r>
          </w:p>
        </w:tc>
        <w:tc>
          <w:tcPr>
            <w:tcW w:w="3903" w:type="dxa"/>
          </w:tcPr>
          <w:p w:rsidR="002C6219" w:rsidRPr="002C6219" w:rsidRDefault="002C6219" w:rsidP="002C621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0.3349272</w:t>
            </w:r>
          </w:p>
        </w:tc>
      </w:tr>
    </w:tbl>
    <w:p w:rsidR="002C6219" w:rsidRPr="002C6219" w:rsidRDefault="002C6219" w:rsidP="002C6219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2C6219" w:rsidRPr="002C6219" w:rsidRDefault="002C6219" w:rsidP="002C6219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C6219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 for case 2</w:t>
      </w:r>
    </w:p>
    <w:p w:rsidR="002C6219" w:rsidRPr="002C6219" w:rsidRDefault="002C6219" w:rsidP="002C6219">
      <w:pPr>
        <w:rPr>
          <w:rFonts w:ascii="Times New Roman" w:hAnsi="Times New Roman" w:cs="Times New Roman"/>
          <w:sz w:val="24"/>
          <w:szCs w:val="24"/>
        </w:rPr>
      </w:pPr>
      <w:r w:rsidRPr="002C6219">
        <w:rPr>
          <w:rFonts w:ascii="Times New Roman" w:hAnsi="Times New Roman" w:cs="Times New Roman"/>
          <w:sz w:val="24"/>
          <w:szCs w:val="24"/>
        </w:rPr>
        <w:t>sigma=5</w:t>
      </w:r>
    </w:p>
    <w:p w:rsidR="002C6219" w:rsidRPr="002C6219" w:rsidRDefault="002C6219" w:rsidP="002C6219">
      <w:pPr>
        <w:rPr>
          <w:rFonts w:ascii="Times New Roman" w:hAnsi="Times New Roman" w:cs="Times New Roman"/>
          <w:sz w:val="24"/>
          <w:szCs w:val="24"/>
        </w:rPr>
      </w:pPr>
      <w:r w:rsidRPr="002C6219">
        <w:rPr>
          <w:rFonts w:ascii="Times New Roman" w:hAnsi="Times New Roman" w:cs="Times New Roman"/>
          <w:sz w:val="24"/>
          <w:szCs w:val="24"/>
        </w:rPr>
        <w:t>sigma</w:t>
      </w:r>
    </w:p>
    <w:p w:rsidR="002C6219" w:rsidRPr="002C6219" w:rsidRDefault="002C6219" w:rsidP="002C6219">
      <w:pPr>
        <w:rPr>
          <w:rFonts w:ascii="Times New Roman" w:hAnsi="Times New Roman" w:cs="Times New Roman"/>
          <w:sz w:val="24"/>
          <w:szCs w:val="24"/>
        </w:rPr>
      </w:pPr>
      <w:r w:rsidRPr="002C6219">
        <w:rPr>
          <w:rFonts w:ascii="Times New Roman" w:hAnsi="Times New Roman" w:cs="Times New Roman"/>
          <w:sz w:val="24"/>
          <w:szCs w:val="24"/>
        </w:rPr>
        <w:lastRenderedPageBreak/>
        <w:t>n=100</w:t>
      </w:r>
    </w:p>
    <w:p w:rsidR="002C6219" w:rsidRPr="002C6219" w:rsidRDefault="002C6219" w:rsidP="002C6219">
      <w:pPr>
        <w:rPr>
          <w:rFonts w:ascii="Times New Roman" w:hAnsi="Times New Roman" w:cs="Times New Roman"/>
          <w:sz w:val="24"/>
          <w:szCs w:val="24"/>
        </w:rPr>
      </w:pPr>
      <w:r w:rsidRPr="002C6219">
        <w:rPr>
          <w:rFonts w:ascii="Times New Roman" w:hAnsi="Times New Roman" w:cs="Times New Roman"/>
          <w:sz w:val="24"/>
          <w:szCs w:val="24"/>
        </w:rPr>
        <w:t>n</w:t>
      </w:r>
    </w:p>
    <w:p w:rsidR="002C6219" w:rsidRPr="002C6219" w:rsidRDefault="002C6219" w:rsidP="002C6219">
      <w:pPr>
        <w:rPr>
          <w:rFonts w:ascii="Times New Roman" w:hAnsi="Times New Roman" w:cs="Times New Roman"/>
          <w:sz w:val="24"/>
          <w:szCs w:val="24"/>
        </w:rPr>
      </w:pPr>
      <w:r w:rsidRPr="002C6219">
        <w:rPr>
          <w:rFonts w:ascii="Times New Roman" w:hAnsi="Times New Roman" w:cs="Times New Roman"/>
          <w:sz w:val="24"/>
          <w:szCs w:val="24"/>
        </w:rPr>
        <w:t>sd=sigma/sqrt(n)</w:t>
      </w:r>
    </w:p>
    <w:p w:rsidR="002C6219" w:rsidRPr="002C6219" w:rsidRDefault="002C6219" w:rsidP="002C6219">
      <w:pPr>
        <w:rPr>
          <w:rFonts w:ascii="Times New Roman" w:hAnsi="Times New Roman" w:cs="Times New Roman"/>
          <w:sz w:val="24"/>
          <w:szCs w:val="24"/>
        </w:rPr>
      </w:pPr>
      <w:r w:rsidRPr="002C6219">
        <w:rPr>
          <w:rFonts w:ascii="Times New Roman" w:hAnsi="Times New Roman" w:cs="Times New Roman"/>
          <w:sz w:val="24"/>
          <w:szCs w:val="24"/>
        </w:rPr>
        <w:t>sd</w:t>
      </w:r>
    </w:p>
    <w:p w:rsidR="002C6219" w:rsidRPr="002C6219" w:rsidRDefault="002C6219" w:rsidP="002C6219">
      <w:pPr>
        <w:rPr>
          <w:rFonts w:ascii="Times New Roman" w:hAnsi="Times New Roman" w:cs="Times New Roman"/>
          <w:sz w:val="24"/>
          <w:szCs w:val="24"/>
        </w:rPr>
      </w:pPr>
      <w:r w:rsidRPr="002C6219">
        <w:rPr>
          <w:rFonts w:ascii="Times New Roman" w:hAnsi="Times New Roman" w:cs="Times New Roman"/>
          <w:sz w:val="24"/>
          <w:szCs w:val="24"/>
        </w:rPr>
        <w:t>k2=qnorm(0.01,36.25,sd)</w:t>
      </w:r>
    </w:p>
    <w:p w:rsidR="002C6219" w:rsidRPr="002C6219" w:rsidRDefault="002C6219" w:rsidP="002C6219">
      <w:pPr>
        <w:rPr>
          <w:rFonts w:ascii="Times New Roman" w:hAnsi="Times New Roman" w:cs="Times New Roman"/>
          <w:sz w:val="24"/>
          <w:szCs w:val="24"/>
        </w:rPr>
      </w:pPr>
      <w:r w:rsidRPr="002C6219">
        <w:rPr>
          <w:rFonts w:ascii="Times New Roman" w:hAnsi="Times New Roman" w:cs="Times New Roman"/>
          <w:sz w:val="24"/>
          <w:szCs w:val="24"/>
        </w:rPr>
        <w:t>k2</w:t>
      </w:r>
    </w:p>
    <w:p w:rsidR="002C6219" w:rsidRPr="002C6219" w:rsidRDefault="002C6219" w:rsidP="002C6219">
      <w:pPr>
        <w:rPr>
          <w:rFonts w:ascii="Times New Roman" w:hAnsi="Times New Roman" w:cs="Times New Roman"/>
          <w:sz w:val="24"/>
          <w:szCs w:val="24"/>
        </w:rPr>
      </w:pPr>
      <w:r w:rsidRPr="002C6219">
        <w:rPr>
          <w:rFonts w:ascii="Times New Roman" w:hAnsi="Times New Roman" w:cs="Times New Roman"/>
          <w:sz w:val="24"/>
          <w:szCs w:val="24"/>
        </w:rPr>
        <w:t>mu=c(30.50,30.70,30.90,31.10,31.30,31.50,31.70,31.90,32.10,32.30,32.50,32.70,32.90,33.10,33.30,33.50,33.70,33.90,34.10,34.30,34.50,34.70,34.90,35.10,35.30)</w:t>
      </w:r>
    </w:p>
    <w:p w:rsidR="002C6219" w:rsidRPr="002C6219" w:rsidRDefault="002C6219" w:rsidP="002C6219">
      <w:pPr>
        <w:rPr>
          <w:rFonts w:ascii="Times New Roman" w:hAnsi="Times New Roman" w:cs="Times New Roman"/>
          <w:sz w:val="24"/>
          <w:szCs w:val="24"/>
        </w:rPr>
      </w:pPr>
      <w:r w:rsidRPr="002C6219">
        <w:rPr>
          <w:rFonts w:ascii="Times New Roman" w:hAnsi="Times New Roman" w:cs="Times New Roman"/>
          <w:sz w:val="24"/>
          <w:szCs w:val="24"/>
        </w:rPr>
        <w:t>mu</w:t>
      </w:r>
    </w:p>
    <w:p w:rsidR="002C6219" w:rsidRPr="002C6219" w:rsidRDefault="002C6219" w:rsidP="002C6219">
      <w:pPr>
        <w:rPr>
          <w:rFonts w:ascii="Times New Roman" w:hAnsi="Times New Roman" w:cs="Times New Roman"/>
          <w:sz w:val="24"/>
          <w:szCs w:val="24"/>
        </w:rPr>
      </w:pPr>
      <w:r w:rsidRPr="002C6219">
        <w:rPr>
          <w:rFonts w:ascii="Times New Roman" w:hAnsi="Times New Roman" w:cs="Times New Roman"/>
          <w:sz w:val="24"/>
          <w:szCs w:val="24"/>
        </w:rPr>
        <w:t>power=mat.or.vec(25,1)</w:t>
      </w:r>
    </w:p>
    <w:p w:rsidR="002C6219" w:rsidRPr="002C6219" w:rsidRDefault="002C6219" w:rsidP="002C6219">
      <w:pPr>
        <w:rPr>
          <w:rFonts w:ascii="Times New Roman" w:hAnsi="Times New Roman" w:cs="Times New Roman"/>
          <w:sz w:val="24"/>
          <w:szCs w:val="24"/>
        </w:rPr>
      </w:pPr>
      <w:r w:rsidRPr="002C6219">
        <w:rPr>
          <w:rFonts w:ascii="Times New Roman" w:hAnsi="Times New Roman" w:cs="Times New Roman"/>
          <w:sz w:val="24"/>
          <w:szCs w:val="24"/>
        </w:rPr>
        <w:t>power</w:t>
      </w:r>
    </w:p>
    <w:p w:rsidR="002C6219" w:rsidRPr="002C6219" w:rsidRDefault="002C6219" w:rsidP="002C6219">
      <w:pPr>
        <w:rPr>
          <w:rFonts w:ascii="Times New Roman" w:hAnsi="Times New Roman" w:cs="Times New Roman"/>
          <w:sz w:val="24"/>
          <w:szCs w:val="24"/>
        </w:rPr>
      </w:pPr>
      <w:r w:rsidRPr="002C6219">
        <w:rPr>
          <w:rFonts w:ascii="Times New Roman" w:hAnsi="Times New Roman" w:cs="Times New Roman"/>
          <w:sz w:val="24"/>
          <w:szCs w:val="24"/>
        </w:rPr>
        <w:t>for(i in 1:25){</w:t>
      </w:r>
    </w:p>
    <w:p w:rsidR="002C6219" w:rsidRPr="002C6219" w:rsidRDefault="002C6219" w:rsidP="002C6219">
      <w:pPr>
        <w:rPr>
          <w:rFonts w:ascii="Times New Roman" w:hAnsi="Times New Roman" w:cs="Times New Roman"/>
          <w:sz w:val="24"/>
          <w:szCs w:val="24"/>
        </w:rPr>
      </w:pPr>
      <w:r w:rsidRPr="002C6219">
        <w:rPr>
          <w:rFonts w:ascii="Times New Roman" w:hAnsi="Times New Roman" w:cs="Times New Roman"/>
          <w:sz w:val="24"/>
          <w:szCs w:val="24"/>
        </w:rPr>
        <w:t>power[i]=pnorm(k2,mu[i],sd)}</w:t>
      </w:r>
    </w:p>
    <w:p w:rsidR="002C6219" w:rsidRPr="002C6219" w:rsidRDefault="002C6219" w:rsidP="002C6219">
      <w:pPr>
        <w:rPr>
          <w:rFonts w:ascii="Times New Roman" w:hAnsi="Times New Roman" w:cs="Times New Roman"/>
          <w:sz w:val="24"/>
          <w:szCs w:val="24"/>
        </w:rPr>
      </w:pPr>
      <w:r w:rsidRPr="002C6219">
        <w:rPr>
          <w:rFonts w:ascii="Times New Roman" w:hAnsi="Times New Roman" w:cs="Times New Roman"/>
          <w:sz w:val="24"/>
          <w:szCs w:val="24"/>
        </w:rPr>
        <w:t>power</w:t>
      </w:r>
    </w:p>
    <w:p w:rsidR="00EC47EF" w:rsidRDefault="002C6219" w:rsidP="002C6219">
      <w:pPr>
        <w:rPr>
          <w:rFonts w:ascii="Times New Roman" w:hAnsi="Times New Roman" w:cs="Times New Roman"/>
          <w:sz w:val="24"/>
          <w:szCs w:val="24"/>
        </w:rPr>
      </w:pPr>
      <w:r w:rsidRPr="002C6219">
        <w:rPr>
          <w:rFonts w:ascii="Times New Roman" w:hAnsi="Times New Roman" w:cs="Times New Roman"/>
          <w:sz w:val="24"/>
          <w:szCs w:val="24"/>
        </w:rPr>
        <w:t>plot(mu,power)</w:t>
      </w:r>
    </w:p>
    <w:p w:rsidR="00A7153B" w:rsidRDefault="00A7153B" w:rsidP="00A7153B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A7153B" w:rsidRDefault="00A7153B" w:rsidP="00A7153B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A7153B" w:rsidRDefault="00A7153B" w:rsidP="00A7153B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A7153B" w:rsidRDefault="00A7153B" w:rsidP="00A7153B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A7153B" w:rsidRDefault="00A7153B" w:rsidP="00A7153B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A7153B" w:rsidRDefault="00A7153B" w:rsidP="00A7153B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A7153B" w:rsidRDefault="00A7153B" w:rsidP="00A7153B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A7153B" w:rsidRDefault="00A7153B" w:rsidP="00A7153B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A7153B" w:rsidRDefault="00A7153B" w:rsidP="00A7153B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A7153B" w:rsidRDefault="00A7153B" w:rsidP="00A7153B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A7153B" w:rsidRDefault="00A7153B" w:rsidP="00A7153B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</w:t>
      </w:r>
      <w:r w:rsidRPr="006A0F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ower curve for case 2</w:t>
      </w:r>
    </w:p>
    <w:p w:rsidR="00A7153B" w:rsidRPr="006A0F80" w:rsidRDefault="00A7153B" w:rsidP="00A7153B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3609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22" w:rsidRDefault="00DB5D22" w:rsidP="00DB5D2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5D22" w:rsidRDefault="00DB5D22" w:rsidP="00DB5D2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5D22" w:rsidRDefault="00DB5D22" w:rsidP="00DB5D2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5D22" w:rsidRDefault="00DB5D22" w:rsidP="00DB5D2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5D22" w:rsidRDefault="00DB5D22" w:rsidP="00DB5D2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5D22" w:rsidRPr="006A0F80" w:rsidRDefault="00DB5D22" w:rsidP="00DB5D2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iii) Here we are to test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r>
          <w:rPr>
            <w:rFonts w:ascii="Times New Roman" w:hAnsi="Times New Roman" w:cs="Times New Roman"/>
            <w:sz w:val="24"/>
            <w:szCs w:val="24"/>
          </w:rPr>
          <m:t>µ</m:t>
        </m:r>
        <m:r>
          <w:rPr>
            <w:rFonts w:ascii="Cambria Math" w:hAnsi="Times New Roman" w:cs="Times New Roman"/>
            <w:sz w:val="24"/>
            <w:szCs w:val="24"/>
          </w:rPr>
          <m:t xml:space="preserve">=36.25 against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r>
          <w:rPr>
            <w:rFonts w:ascii="Times New Roman" w:hAnsi="Times New Roman" w:cs="Times New Roman"/>
            <w:sz w:val="24"/>
            <w:szCs w:val="24"/>
          </w:rPr>
          <m:t>µ≠</m:t>
        </m:r>
        <m:r>
          <w:rPr>
            <w:rFonts w:ascii="Cambria Math" w:hAnsi="Times New Roman" w:cs="Times New Roman"/>
            <w:sz w:val="24"/>
            <w:szCs w:val="24"/>
          </w:rPr>
          <m:t>36.25.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The critical region for testing this is given by </w:t>
      </w:r>
      <w:r>
        <w:rPr>
          <w:rFonts w:ascii="Cambria Math" w:eastAsiaTheme="minorEastAsia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={x: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or 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}</m:t>
          </m:r>
        </m:oMath>
      </m:oMathPara>
    </w:p>
    <w:p w:rsidR="00DB5D22" w:rsidRPr="006A0F80" w:rsidRDefault="00DB5D22" w:rsidP="00DB5D2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3 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and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sub>
        </m:sSub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are some constants to be determined such that</w:t>
      </w:r>
    </w:p>
    <w:p w:rsidR="00DB5D22" w:rsidRPr="006A0F80" w:rsidRDefault="00DB5D22" w:rsidP="00DB5D2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=α</m:t>
          </m:r>
        </m:oMath>
      </m:oMathPara>
    </w:p>
    <w:p w:rsidR="00DB5D22" w:rsidRPr="006A0F80" w:rsidRDefault="00DB5D22" w:rsidP="00DB5D22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or 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=0.01</m:t>
          </m:r>
        </m:oMath>
      </m:oMathPara>
    </w:p>
    <w:p w:rsidR="00DB5D22" w:rsidRPr="006A0F80" w:rsidRDefault="00DB5D22" w:rsidP="00DB5D22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P(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)+P(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)=0.01</m:t>
          </m:r>
        </m:oMath>
      </m:oMathPara>
    </w:p>
    <w:p w:rsidR="00DB5D22" w:rsidRPr="006A0F80" w:rsidRDefault="00DB5D22" w:rsidP="00DB5D22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Assuming that the test is equitailed, we have</w:t>
      </w:r>
    </w:p>
    <w:p w:rsidR="00DB5D22" w:rsidRPr="006A0F80" w:rsidRDefault="00DB5D22" w:rsidP="00DB5D22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Times New Roman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≤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0.01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=0.005</w:t>
      </w:r>
    </w:p>
    <w:p w:rsidR="00DB5D22" w:rsidRPr="006A0F80" w:rsidRDefault="00DB5D22" w:rsidP="00DB5D22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&amp;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≥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4</m:t>
                </m:r>
              </m:sub>
            </m:sSub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=0.005</m:t>
        </m:r>
      </m:oMath>
    </w:p>
    <w:p w:rsidR="00DB5D22" w:rsidRPr="006A0F80" w:rsidRDefault="00DB5D22" w:rsidP="00DB5D22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To obtain the values of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3 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and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we use the following R command:</w:t>
      </w:r>
    </w:p>
    <w:p w:rsidR="00DB5D22" w:rsidRPr="006A0F80" w:rsidRDefault="00DB5D22" w:rsidP="00DB5D22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k3=qnorm(0.005,36.25,5/10</w:t>
      </w:r>
      <w:r w:rsidRPr="006A0F8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DB5D22" w:rsidRPr="006A0F80" w:rsidRDefault="00DB5D22" w:rsidP="00DB5D22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k3</w:t>
      </w:r>
    </w:p>
    <w:p w:rsidR="00DB5D22" w:rsidRPr="006A0F80" w:rsidRDefault="00DB5D22" w:rsidP="00DB5D22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k4=qnorm(1-0.005,36.25,5/10</w:t>
      </w:r>
      <w:r w:rsidRPr="006A0F8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DB5D22" w:rsidRPr="006A0F80" w:rsidRDefault="00DB5D22" w:rsidP="00DB5D22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k4</w:t>
      </w:r>
    </w:p>
    <w:p w:rsidR="00DB5D22" w:rsidRPr="006A0F80" w:rsidRDefault="00DB5D22" w:rsidP="00DB5D22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34.96209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and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37.53791</m:t>
          </m:r>
        </m:oMath>
      </m:oMathPara>
    </w:p>
    <w:p w:rsidR="00DB5D22" w:rsidRPr="006A0F80" w:rsidRDefault="00DB5D22" w:rsidP="00DB5D22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Thus, the critical region is </w:t>
      </w:r>
      <w:r>
        <w:rPr>
          <w:rFonts w:ascii="Cambria Math" w:eastAsiaTheme="minorEastAsia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={x: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34.96209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or 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≥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37.53791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}</m:t>
          </m:r>
        </m:oMath>
      </m:oMathPara>
    </w:p>
    <w:p w:rsidR="00DB5D22" w:rsidRPr="006A0F80" w:rsidRDefault="00DB5D22" w:rsidP="00DB5D22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iCs/>
          <w:sz w:val="24"/>
          <w:szCs w:val="24"/>
        </w:rPr>
        <w:t>The power of the test is given by</w:t>
      </w:r>
    </w:p>
    <w:p w:rsidR="00DB5D22" w:rsidRPr="006A0F80" w:rsidRDefault="00DB5D22" w:rsidP="00DB5D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1-β=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P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</m:oMath>
    </w:p>
    <w:p w:rsidR="00DB5D22" w:rsidRPr="006A0F80" w:rsidRDefault="00DB5D22" w:rsidP="00DB5D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=P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(x: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acc>
        <m:r>
          <w:rPr>
            <w:rFonts w:ascii="Times New Roman" w:eastAsiaTheme="minorEastAsia" w:hAnsi="Times New Roman" w:cs="Times New Roman"/>
            <w:sz w:val="24"/>
            <w:szCs w:val="24"/>
          </w:rPr>
          <m:t>≤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34.96209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or 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acc>
        <m:r>
          <w:rPr>
            <w:rFonts w:ascii="Times New Roman" w:eastAsiaTheme="minorEastAsia" w:hAnsi="Times New Roman" w:cs="Times New Roman"/>
            <w:sz w:val="24"/>
            <w:szCs w:val="24"/>
          </w:rPr>
          <m:t>≥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37.53791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</w:p>
    <w:p w:rsidR="00DB5D22" w:rsidRPr="006A0F80" w:rsidRDefault="00DB5D22" w:rsidP="00DB5D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μ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≠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x:</m:t>
            </m:r>
            <m:acc>
              <m:accPr>
                <m:chr m:val="̅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≤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34.96209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μ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≠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acc>
        <m:r>
          <w:rPr>
            <w:rFonts w:ascii="Times New Roman" w:eastAsiaTheme="minorEastAsia" w:hAnsi="Times New Roman" w:cs="Times New Roman"/>
            <w:sz w:val="24"/>
            <w:szCs w:val="24"/>
          </w:rPr>
          <m:t>≥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37.53791</m:t>
        </m:r>
        <m:d>
          <m:dPr>
            <m:beg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:rsidR="00DB5D22" w:rsidRPr="006A0F80" w:rsidRDefault="00DB5D22" w:rsidP="00DB5D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μ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≠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x:</m:t>
            </m:r>
            <m:acc>
              <m:accPr>
                <m:chr m:val="̅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≤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34.96209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+[1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μ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≠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acc>
        <m:r>
          <w:rPr>
            <w:rFonts w:ascii="Times New Roman" w:eastAsiaTheme="minorEastAsia" w:hAnsi="Times New Roman" w:cs="Times New Roman"/>
            <w:sz w:val="24"/>
            <w:szCs w:val="24"/>
          </w:rPr>
          <m:t>≤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37.53791</m:t>
        </m:r>
        <m:d>
          <m:dPr>
            <m:beg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]</m:t>
        </m:r>
      </m:oMath>
    </w:p>
    <w:p w:rsidR="00DB5D22" w:rsidRPr="006A0F80" w:rsidRDefault="00DB5D22" w:rsidP="00DB5D2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5D22" w:rsidRPr="006A0F80" w:rsidRDefault="00DB5D22" w:rsidP="00DB5D2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5D22" w:rsidRPr="006A0F80" w:rsidRDefault="00DB5D22" w:rsidP="00DB5D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lastRenderedPageBreak/>
        <w:t>To draw the power curve we construct the following table considering different trail values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of</m:t>
        </m:r>
        <m:r>
          <w:rPr>
            <w:rFonts w:ascii="Cambria Math" w:hAnsi="Times New Roman" w:cs="Times New Roman"/>
            <w:sz w:val="24"/>
            <w:szCs w:val="24"/>
          </w:rPr>
          <m:t>μ</m:t>
        </m:r>
        <m:r>
          <w:rPr>
            <w:rFonts w:ascii="Times New Roman" w:hAnsi="Times New Roman" w:cs="Times New Roman"/>
            <w:sz w:val="24"/>
            <w:szCs w:val="24"/>
          </w:rPr>
          <m:t>≠</m:t>
        </m:r>
        <m:r>
          <w:rPr>
            <w:rFonts w:ascii="Cambria Math" w:hAnsi="Times New Roman" w:cs="Times New Roman"/>
            <w:sz w:val="24"/>
            <w:szCs w:val="24"/>
          </w:rPr>
          <m:t>36.25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04" w:type="dxa"/>
        <w:tblLook w:val="04A0"/>
      </w:tblPr>
      <w:tblGrid>
        <w:gridCol w:w="3819"/>
        <w:gridCol w:w="3903"/>
      </w:tblGrid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5B12F2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hAnsi="Times New Roman" w:cs="Times New Roman"/>
                <w:sz w:val="24"/>
                <w:szCs w:val="24"/>
              </w:rPr>
              <w:t xml:space="preserve">Trial values for </w:t>
            </w:r>
            <w:r w:rsidRPr="005B12F2">
              <w:rPr>
                <w:rFonts w:ascii="Cambria Math" w:hAnsi="Cambria Math" w:cs="Times New Roman"/>
                <w:sz w:val="24"/>
                <w:szCs w:val="24"/>
              </w:rPr>
              <w:t>𝜇</w:t>
            </w:r>
            <w:r w:rsidRPr="005B12F2">
              <w:rPr>
                <w:rFonts w:ascii="Times New Roman" w:hAnsi="Times New Roman" w:cs="Times New Roman"/>
                <w:sz w:val="24"/>
                <w:szCs w:val="24"/>
              </w:rPr>
              <w:t xml:space="preserve"> ≠ 36.25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Power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30.50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30.70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30.90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31.10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5B12F2" w:rsidRPr="002C6219" w:rsidTr="00DF0258">
        <w:trPr>
          <w:trHeight w:val="601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31.30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31.50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31.70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31.90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32.10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1.0000000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32.30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0.9999999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32.50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0.9999996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32.70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0.9999970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32.90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0.9999814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33.10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0.9999020</w:t>
            </w:r>
          </w:p>
        </w:tc>
      </w:tr>
      <w:tr w:rsidR="005B12F2" w:rsidRPr="002C6219" w:rsidTr="00DF0258">
        <w:trPr>
          <w:trHeight w:val="601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33.30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0.9995566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33.50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0.9982731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33.70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0.9942014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33.90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0.9831721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34.10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0.9576615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34.30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0.9072768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34.50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0.8223013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34.70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0.6999201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34.90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0.5494100</w:t>
            </w:r>
          </w:p>
        </w:tc>
      </w:tr>
      <w:tr w:rsidR="005B12F2" w:rsidRPr="002C6219" w:rsidTr="00DF0258">
        <w:trPr>
          <w:trHeight w:val="590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35.10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0.3913401</w:t>
            </w:r>
          </w:p>
        </w:tc>
      </w:tr>
      <w:tr w:rsidR="005B12F2" w:rsidRPr="002C6219" w:rsidTr="00DF0258">
        <w:trPr>
          <w:trHeight w:val="385"/>
        </w:trPr>
        <w:tc>
          <w:tcPr>
            <w:tcW w:w="3819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219">
              <w:rPr>
                <w:rFonts w:ascii="Times New Roman" w:eastAsiaTheme="minorEastAsia" w:hAnsi="Times New Roman" w:cs="Times New Roman"/>
                <w:sz w:val="24"/>
                <w:szCs w:val="24"/>
              </w:rPr>
              <w:t>35.30</w:t>
            </w:r>
          </w:p>
        </w:tc>
        <w:tc>
          <w:tcPr>
            <w:tcW w:w="3903" w:type="dxa"/>
          </w:tcPr>
          <w:p w:rsidR="005B12F2" w:rsidRPr="002C6219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0.2495783</w:t>
            </w:r>
          </w:p>
        </w:tc>
      </w:tr>
    </w:tbl>
    <w:p w:rsidR="005B12F2" w:rsidRPr="002C6219" w:rsidRDefault="005B12F2" w:rsidP="005B12F2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5B12F2" w:rsidRPr="006A0F80" w:rsidRDefault="005B12F2" w:rsidP="005B12F2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704" w:type="dxa"/>
        <w:tblLook w:val="04A0"/>
      </w:tblPr>
      <w:tblGrid>
        <w:gridCol w:w="3819"/>
        <w:gridCol w:w="3903"/>
      </w:tblGrid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hAnsi="Times New Roman" w:cs="Times New Roman"/>
                <w:sz w:val="24"/>
                <w:szCs w:val="24"/>
              </w:rPr>
              <w:t xml:space="preserve">Trial values for </w:t>
            </w:r>
            <w:r w:rsidRPr="005B12F2">
              <w:rPr>
                <w:rFonts w:ascii="Cambria Math" w:hAnsi="Cambria Math" w:cs="Times New Roman"/>
                <w:sz w:val="24"/>
                <w:szCs w:val="24"/>
              </w:rPr>
              <w:t>𝜇</w:t>
            </w:r>
            <w:r w:rsidRPr="005B12F2">
              <w:rPr>
                <w:rFonts w:ascii="Times New Roman" w:hAnsi="Times New Roman" w:cs="Times New Roman"/>
                <w:sz w:val="24"/>
                <w:szCs w:val="24"/>
              </w:rPr>
              <w:t xml:space="preserve"> ≠ 36.25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Power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0.1410247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7.05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0.1645894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37.10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0.1905709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7.15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0.2189309</w:t>
            </w:r>
          </w:p>
        </w:tc>
      </w:tr>
      <w:tr w:rsidR="005B12F2" w:rsidRPr="006A0F80" w:rsidTr="00DF0258">
        <w:trPr>
          <w:trHeight w:val="601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7.20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0.2495783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37.25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0.2823677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7.30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0.3170995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7.35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0.3535228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37.40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0.3913401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37.45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0.4302143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7.50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0.4697776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37.55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0.5096419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37.60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0.5494100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7.65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0.5886878</w:t>
            </w:r>
          </w:p>
        </w:tc>
      </w:tr>
      <w:tr w:rsidR="005B12F2" w:rsidRPr="006A0F80" w:rsidTr="00DF0258">
        <w:trPr>
          <w:trHeight w:val="601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37.70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0.6270956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7.75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0.6642793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37.80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0.6999201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37.85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0.7337423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7.90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0.7655195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37.95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0.7950787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0.8223013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38.05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0.8471227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38.10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0.8695297</w:t>
            </w:r>
          </w:p>
        </w:tc>
      </w:tr>
      <w:tr w:rsidR="005B12F2" w:rsidRPr="006A0F80" w:rsidTr="00DF0258">
        <w:trPr>
          <w:trHeight w:val="590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38.15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0.8895561</w:t>
            </w:r>
          </w:p>
        </w:tc>
      </w:tr>
      <w:tr w:rsidR="005B12F2" w:rsidRPr="006A0F80" w:rsidTr="00DF0258">
        <w:trPr>
          <w:trHeight w:val="385"/>
        </w:trPr>
        <w:tc>
          <w:tcPr>
            <w:tcW w:w="3819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8.20</w:t>
            </w:r>
          </w:p>
        </w:tc>
        <w:tc>
          <w:tcPr>
            <w:tcW w:w="3903" w:type="dxa"/>
          </w:tcPr>
          <w:p w:rsidR="005B12F2" w:rsidRPr="006A0F80" w:rsidRDefault="005B12F2" w:rsidP="00DF0258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B12F2">
              <w:rPr>
                <w:rFonts w:ascii="Times New Roman" w:eastAsiaTheme="minorEastAsia" w:hAnsi="Times New Roman" w:cs="Times New Roman"/>
                <w:sz w:val="24"/>
                <w:szCs w:val="24"/>
              </w:rPr>
              <w:t>0.9072768</w:t>
            </w:r>
          </w:p>
        </w:tc>
      </w:tr>
    </w:tbl>
    <w:p w:rsidR="005B12F2" w:rsidRPr="006A0F80" w:rsidRDefault="005B12F2" w:rsidP="005B12F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textWrapping" w:clear="all"/>
      </w:r>
    </w:p>
    <w:p w:rsidR="005B12F2" w:rsidRPr="006A0F80" w:rsidRDefault="005B12F2" w:rsidP="005B12F2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992903" w:rsidRPr="006A0F80" w:rsidRDefault="00992903" w:rsidP="00992903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6A0F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 for case 3</w:t>
      </w:r>
    </w:p>
    <w:p w:rsidR="00992903" w:rsidRPr="00992903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t>sigma=5</w:t>
      </w:r>
    </w:p>
    <w:p w:rsidR="00992903" w:rsidRPr="00992903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t>sigma</w:t>
      </w:r>
    </w:p>
    <w:p w:rsidR="00992903" w:rsidRPr="00992903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t>n=100</w:t>
      </w:r>
    </w:p>
    <w:p w:rsidR="00992903" w:rsidRPr="00992903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t>n</w:t>
      </w:r>
    </w:p>
    <w:p w:rsidR="00992903" w:rsidRPr="00992903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t>sd=sigma/sqrt(n)</w:t>
      </w:r>
    </w:p>
    <w:p w:rsidR="00992903" w:rsidRPr="00992903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t>sd</w:t>
      </w:r>
    </w:p>
    <w:p w:rsidR="00992903" w:rsidRPr="00992903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t>k3=qnorm(0.005,36.25,sd)</w:t>
      </w:r>
    </w:p>
    <w:p w:rsidR="00992903" w:rsidRPr="00992903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lastRenderedPageBreak/>
        <w:t>k3</w:t>
      </w:r>
    </w:p>
    <w:p w:rsidR="00992903" w:rsidRPr="00992903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t>k4= qnorm(1-0.005,36.25,sd)</w:t>
      </w:r>
    </w:p>
    <w:p w:rsidR="00992903" w:rsidRPr="00992903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t>k4</w:t>
      </w:r>
    </w:p>
    <w:p w:rsidR="00992903" w:rsidRPr="00992903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t>mu=c(30.50,30.70,30.90,31.10,31.30,31.50,31.70,31.90,32.10,32.30,32.50,32.70,32.90,33.10,33.30,33.50,33.70,33.90,34.10,34.30,34.50,34.70,34.90,35.10,35.30,37.00,37.05,37.10,37.15,37.20,37.25,37.30,37.35,37.40,37.45,37.50,37.55,37.60,37.65,37.70,37.75,37.80,37.85,37.90,37.95,38.00,38.05,38.10,38.15,38.20)</w:t>
      </w:r>
    </w:p>
    <w:p w:rsidR="00992903" w:rsidRPr="00992903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t>mu</w:t>
      </w:r>
    </w:p>
    <w:p w:rsidR="00992903" w:rsidRPr="00992903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t>power2=mat.or.vec(50,1)</w:t>
      </w:r>
    </w:p>
    <w:p w:rsidR="00992903" w:rsidRPr="00992903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t>for(i in 1:50){</w:t>
      </w:r>
    </w:p>
    <w:p w:rsidR="00992903" w:rsidRPr="00992903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t>power2[i]=pnorm(k3,mu[i],sd)+(1-pnorm( k4,mu[i],sd)) }</w:t>
      </w:r>
    </w:p>
    <w:p w:rsidR="00992903" w:rsidRPr="00992903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t>power2</w:t>
      </w:r>
    </w:p>
    <w:p w:rsidR="00A7153B" w:rsidRDefault="00992903" w:rsidP="00992903">
      <w:pPr>
        <w:rPr>
          <w:rFonts w:ascii="Times New Roman" w:hAnsi="Times New Roman" w:cs="Times New Roman"/>
          <w:sz w:val="24"/>
          <w:szCs w:val="24"/>
        </w:rPr>
      </w:pPr>
      <w:r w:rsidRPr="00992903">
        <w:rPr>
          <w:rFonts w:ascii="Times New Roman" w:hAnsi="Times New Roman" w:cs="Times New Roman"/>
          <w:sz w:val="24"/>
          <w:szCs w:val="24"/>
        </w:rPr>
        <w:t>plot(mu,power2)</w:t>
      </w:r>
    </w:p>
    <w:p w:rsidR="00992903" w:rsidRDefault="00992903" w:rsidP="00992903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992903" w:rsidRDefault="00992903" w:rsidP="00992903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992903" w:rsidRDefault="00992903" w:rsidP="00992903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992903" w:rsidRDefault="00992903" w:rsidP="00992903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992903" w:rsidRDefault="00992903" w:rsidP="00992903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992903" w:rsidRDefault="00992903" w:rsidP="00992903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992903" w:rsidRDefault="00992903" w:rsidP="00992903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992903" w:rsidRDefault="00992903" w:rsidP="00992903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992903" w:rsidRDefault="00992903" w:rsidP="00992903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992903" w:rsidRDefault="00992903" w:rsidP="00992903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992903" w:rsidRDefault="00992903" w:rsidP="00992903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992903" w:rsidRDefault="00992903" w:rsidP="00992903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992903" w:rsidRPr="006A0F80" w:rsidRDefault="00992903" w:rsidP="00992903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6A0F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power curve for case 3</w:t>
      </w:r>
    </w:p>
    <w:p w:rsidR="00992903" w:rsidRPr="002C6219" w:rsidRDefault="00992903" w:rsidP="00992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3609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2903" w:rsidRPr="002C6219" w:rsidSect="004F5ECA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231" w:rsidRDefault="003D2231" w:rsidP="004F5ECA">
      <w:pPr>
        <w:spacing w:after="0" w:line="240" w:lineRule="auto"/>
      </w:pPr>
      <w:r>
        <w:separator/>
      </w:r>
    </w:p>
  </w:endnote>
  <w:endnote w:type="continuationSeparator" w:id="1">
    <w:p w:rsidR="003D2231" w:rsidRDefault="003D2231" w:rsidP="004F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071219"/>
      <w:docPartObj>
        <w:docPartGallery w:val="Page Numbers (Bottom of Page)"/>
        <w:docPartUnique/>
      </w:docPartObj>
    </w:sdtPr>
    <w:sdtContent>
      <w:p w:rsidR="004F5ECA" w:rsidRDefault="004F5ECA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4F5ECA" w:rsidRDefault="004F5E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231" w:rsidRDefault="003D2231" w:rsidP="004F5ECA">
      <w:pPr>
        <w:spacing w:after="0" w:line="240" w:lineRule="auto"/>
      </w:pPr>
      <w:r>
        <w:separator/>
      </w:r>
    </w:p>
  </w:footnote>
  <w:footnote w:type="continuationSeparator" w:id="1">
    <w:p w:rsidR="003D2231" w:rsidRDefault="003D2231" w:rsidP="004F5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019B2"/>
    <w:multiLevelType w:val="hybridMultilevel"/>
    <w:tmpl w:val="6D90C39A"/>
    <w:lvl w:ilvl="0" w:tplc="73F88C78">
      <w:start w:val="1"/>
      <w:numFmt w:val="upp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A5257"/>
    <w:multiLevelType w:val="hybridMultilevel"/>
    <w:tmpl w:val="6C22B7BA"/>
    <w:lvl w:ilvl="0" w:tplc="AC5E05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3744"/>
    <w:rsid w:val="000B282E"/>
    <w:rsid w:val="001E67F4"/>
    <w:rsid w:val="00287D60"/>
    <w:rsid w:val="002C6219"/>
    <w:rsid w:val="00331500"/>
    <w:rsid w:val="003D2231"/>
    <w:rsid w:val="00452E08"/>
    <w:rsid w:val="00484045"/>
    <w:rsid w:val="004B5799"/>
    <w:rsid w:val="004F5ECA"/>
    <w:rsid w:val="00583744"/>
    <w:rsid w:val="005B12F2"/>
    <w:rsid w:val="00992903"/>
    <w:rsid w:val="009F1714"/>
    <w:rsid w:val="00A7153B"/>
    <w:rsid w:val="00AD4A0A"/>
    <w:rsid w:val="00B61C2C"/>
    <w:rsid w:val="00CA17B0"/>
    <w:rsid w:val="00DB5D22"/>
    <w:rsid w:val="00E55B20"/>
    <w:rsid w:val="00EC47EF"/>
    <w:rsid w:val="00FB1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B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A17B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F1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171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9F1714"/>
  </w:style>
  <w:style w:type="paragraph" w:styleId="Header">
    <w:name w:val="header"/>
    <w:basedOn w:val="Normal"/>
    <w:link w:val="HeaderChar"/>
    <w:uiPriority w:val="99"/>
    <w:semiHidden/>
    <w:unhideWhenUsed/>
    <w:rsid w:val="004F5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5ECA"/>
  </w:style>
  <w:style w:type="paragraph" w:styleId="Footer">
    <w:name w:val="footer"/>
    <w:basedOn w:val="Normal"/>
    <w:link w:val="FooterChar"/>
    <w:uiPriority w:val="99"/>
    <w:unhideWhenUsed/>
    <w:rsid w:val="004F5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E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9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16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2020-11-01T09:45:00Z</dcterms:created>
  <dcterms:modified xsi:type="dcterms:W3CDTF">2020-11-02T12:32:00Z</dcterms:modified>
</cp:coreProperties>
</file>