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187" w:rsidRPr="00DC6033" w:rsidRDefault="00743187" w:rsidP="00743187">
      <w:pPr>
        <w:jc w:val="center"/>
        <w:rPr>
          <w:rFonts w:ascii="Times New Roman" w:hAnsi="Times New Roman" w:cs="Times New Roman"/>
          <w:b/>
          <w:sz w:val="44"/>
          <w:szCs w:val="44"/>
          <w:u w:val="single"/>
        </w:rPr>
      </w:pPr>
      <w:r>
        <w:rPr>
          <w:rFonts w:ascii="Times New Roman" w:hAnsi="Times New Roman" w:cs="Times New Roman"/>
          <w:b/>
          <w:sz w:val="44"/>
          <w:szCs w:val="44"/>
          <w:u w:val="single"/>
        </w:rPr>
        <w:t>COUNTING TECHNIQUES</w:t>
      </w:r>
    </w:p>
    <w:p w:rsidR="00743187" w:rsidRPr="00A8386C" w:rsidRDefault="00743187" w:rsidP="00743187">
      <w:pPr>
        <w:jc w:val="center"/>
        <w:rPr>
          <w:rFonts w:ascii="Times New Roman" w:hAnsi="Times New Roman" w:cs="Times New Roman"/>
          <w:i/>
          <w:sz w:val="28"/>
          <w:szCs w:val="28"/>
        </w:rPr>
      </w:pPr>
      <w:r w:rsidRPr="00A8386C">
        <w:rPr>
          <w:rFonts w:ascii="Times New Roman" w:hAnsi="Times New Roman" w:cs="Times New Roman"/>
          <w:i/>
          <w:sz w:val="28"/>
          <w:szCs w:val="28"/>
        </w:rPr>
        <w:t>Submitted in Partial Fulfillment of the Second Continuous Assessment</w:t>
      </w:r>
    </w:p>
    <w:p w:rsidR="00743187" w:rsidRPr="0012413F" w:rsidRDefault="00743187" w:rsidP="00743187">
      <w:pPr>
        <w:jc w:val="center"/>
        <w:rPr>
          <w:rFonts w:ascii="Times New Roman" w:hAnsi="Times New Roman" w:cs="Times New Roman"/>
          <w:b/>
          <w:sz w:val="28"/>
          <w:szCs w:val="28"/>
        </w:rPr>
      </w:pPr>
      <w:r w:rsidRPr="0012413F">
        <w:rPr>
          <w:rFonts w:ascii="Times New Roman" w:hAnsi="Times New Roman" w:cs="Times New Roman"/>
          <w:b/>
          <w:sz w:val="28"/>
          <w:szCs w:val="28"/>
        </w:rPr>
        <w:t>Bachelor of Technology</w:t>
      </w:r>
    </w:p>
    <w:p w:rsidR="00743187" w:rsidRDefault="00743187" w:rsidP="00743187">
      <w:pPr>
        <w:jc w:val="center"/>
        <w:rPr>
          <w:rFonts w:ascii="Times New Roman" w:hAnsi="Times New Roman" w:cs="Times New Roman"/>
          <w:sz w:val="28"/>
          <w:szCs w:val="28"/>
          <w:u w:val="single"/>
        </w:rPr>
      </w:pPr>
      <w:r>
        <w:rPr>
          <w:rFonts w:ascii="Times New Roman" w:hAnsi="Times New Roman" w:cs="Times New Roman"/>
          <w:sz w:val="28"/>
          <w:szCs w:val="28"/>
          <w:u w:val="single"/>
        </w:rPr>
        <w:t>In</w:t>
      </w:r>
    </w:p>
    <w:p w:rsidR="00743187" w:rsidRPr="0012413F" w:rsidRDefault="00743187" w:rsidP="00743187">
      <w:pPr>
        <w:jc w:val="center"/>
        <w:rPr>
          <w:rFonts w:ascii="Times New Roman" w:hAnsi="Times New Roman" w:cs="Times New Roman"/>
          <w:sz w:val="28"/>
          <w:szCs w:val="28"/>
        </w:rPr>
      </w:pPr>
      <w:r w:rsidRPr="0012413F">
        <w:rPr>
          <w:rFonts w:ascii="Times New Roman" w:hAnsi="Times New Roman" w:cs="Times New Roman"/>
          <w:sz w:val="28"/>
          <w:szCs w:val="28"/>
        </w:rPr>
        <w:t>Computer Science and Engineering (AI&amp;ML)</w:t>
      </w:r>
    </w:p>
    <w:p w:rsidR="00743187" w:rsidRPr="00A8386C" w:rsidRDefault="00743187" w:rsidP="00743187">
      <w:pPr>
        <w:jc w:val="center"/>
        <w:rPr>
          <w:rFonts w:ascii="Times New Roman" w:hAnsi="Times New Roman" w:cs="Times New Roman"/>
          <w:i/>
          <w:sz w:val="28"/>
          <w:szCs w:val="28"/>
        </w:rPr>
      </w:pPr>
      <w:r w:rsidRPr="00A8386C">
        <w:rPr>
          <w:rFonts w:ascii="Times New Roman" w:hAnsi="Times New Roman" w:cs="Times New Roman"/>
          <w:i/>
          <w:sz w:val="28"/>
          <w:szCs w:val="28"/>
        </w:rPr>
        <w:t>4</w:t>
      </w:r>
      <w:r w:rsidRPr="00A8386C">
        <w:rPr>
          <w:rFonts w:ascii="Times New Roman" w:hAnsi="Times New Roman" w:cs="Times New Roman"/>
          <w:i/>
          <w:sz w:val="28"/>
          <w:szCs w:val="28"/>
          <w:vertAlign w:val="superscript"/>
        </w:rPr>
        <w:t>th</w:t>
      </w:r>
      <w:r w:rsidRPr="00A8386C">
        <w:rPr>
          <w:rFonts w:ascii="Times New Roman" w:hAnsi="Times New Roman" w:cs="Times New Roman"/>
          <w:i/>
          <w:sz w:val="28"/>
          <w:szCs w:val="28"/>
        </w:rPr>
        <w:t xml:space="preserve"> semester</w:t>
      </w:r>
    </w:p>
    <w:p w:rsidR="00743187" w:rsidRPr="00016F5A" w:rsidRDefault="00743187" w:rsidP="00743187">
      <w:pPr>
        <w:jc w:val="center"/>
        <w:rPr>
          <w:rFonts w:ascii="Times New Roman" w:hAnsi="Times New Roman" w:cs="Times New Roman"/>
          <w:b/>
          <w:sz w:val="24"/>
          <w:szCs w:val="24"/>
          <w:u w:val="single"/>
        </w:rPr>
      </w:pPr>
      <w:r w:rsidRPr="00016F5A">
        <w:rPr>
          <w:rFonts w:ascii="Times New Roman" w:hAnsi="Times New Roman" w:cs="Times New Roman"/>
          <w:b/>
          <w:sz w:val="24"/>
          <w:szCs w:val="24"/>
          <w:u w:val="single"/>
        </w:rPr>
        <w:t>NAME: ADITIYA KUMAR</w:t>
      </w:r>
    </w:p>
    <w:p w:rsidR="00743187" w:rsidRPr="00016F5A" w:rsidRDefault="00CB2408" w:rsidP="00743187">
      <w:pPr>
        <w:jc w:val="center"/>
        <w:rPr>
          <w:rFonts w:ascii="Times New Roman" w:hAnsi="Times New Roman" w:cs="Times New Roman"/>
          <w:b/>
          <w:sz w:val="24"/>
          <w:szCs w:val="24"/>
        </w:rPr>
      </w:pPr>
      <w:proofErr w:type="gramStart"/>
      <w:r>
        <w:rPr>
          <w:rFonts w:ascii="Times New Roman" w:hAnsi="Times New Roman" w:cs="Times New Roman"/>
          <w:b/>
          <w:sz w:val="24"/>
          <w:szCs w:val="24"/>
        </w:rPr>
        <w:t>UNIVERSITY ROLL</w:t>
      </w:r>
      <w:proofErr w:type="gramEnd"/>
      <w:r>
        <w:rPr>
          <w:rFonts w:ascii="Times New Roman" w:hAnsi="Times New Roman" w:cs="Times New Roman"/>
          <w:b/>
          <w:sz w:val="24"/>
          <w:szCs w:val="24"/>
        </w:rPr>
        <w:t xml:space="preserve"> NO: </w:t>
      </w:r>
    </w:p>
    <w:p w:rsidR="00743187" w:rsidRPr="00016F5A" w:rsidRDefault="00743187" w:rsidP="00743187">
      <w:pPr>
        <w:jc w:val="center"/>
        <w:rPr>
          <w:rFonts w:ascii="Times New Roman" w:hAnsi="Times New Roman" w:cs="Times New Roman"/>
          <w:b/>
          <w:sz w:val="24"/>
          <w:szCs w:val="24"/>
        </w:rPr>
      </w:pPr>
      <w:r w:rsidRPr="00016F5A">
        <w:rPr>
          <w:rFonts w:ascii="Times New Roman" w:hAnsi="Times New Roman" w:cs="Times New Roman"/>
          <w:b/>
          <w:sz w:val="24"/>
          <w:szCs w:val="24"/>
        </w:rPr>
        <w:t xml:space="preserve">UNIVERSITY REGISTRATION NO: </w:t>
      </w:r>
    </w:p>
    <w:p w:rsidR="00743187" w:rsidRPr="00016F5A" w:rsidRDefault="00743187" w:rsidP="00743187">
      <w:pPr>
        <w:jc w:val="center"/>
        <w:rPr>
          <w:rFonts w:ascii="Times New Roman" w:hAnsi="Times New Roman" w:cs="Times New Roman"/>
          <w:b/>
          <w:sz w:val="24"/>
          <w:szCs w:val="24"/>
        </w:rPr>
      </w:pPr>
      <w:r w:rsidRPr="00016F5A">
        <w:rPr>
          <w:rFonts w:ascii="Times New Roman" w:hAnsi="Times New Roman" w:cs="Times New Roman"/>
          <w:b/>
          <w:sz w:val="24"/>
          <w:szCs w:val="24"/>
        </w:rPr>
        <w:t xml:space="preserve">PAPER NAME: </w:t>
      </w:r>
      <w:r>
        <w:rPr>
          <w:rFonts w:ascii="Times New Roman" w:hAnsi="Times New Roman" w:cs="Times New Roman"/>
          <w:b/>
          <w:sz w:val="24"/>
          <w:szCs w:val="24"/>
        </w:rPr>
        <w:t>DISCRETE MATHEMATIC</w:t>
      </w:r>
    </w:p>
    <w:p w:rsidR="00743187" w:rsidRPr="00016F5A" w:rsidRDefault="00743187" w:rsidP="00743187">
      <w:pPr>
        <w:jc w:val="center"/>
        <w:rPr>
          <w:rFonts w:ascii="Times New Roman" w:hAnsi="Times New Roman" w:cs="Times New Roman"/>
          <w:b/>
          <w:sz w:val="24"/>
          <w:szCs w:val="24"/>
        </w:rPr>
      </w:pPr>
      <w:r w:rsidRPr="00016F5A">
        <w:rPr>
          <w:rFonts w:ascii="Times New Roman" w:hAnsi="Times New Roman" w:cs="Times New Roman"/>
          <w:b/>
          <w:sz w:val="24"/>
          <w:szCs w:val="24"/>
        </w:rPr>
        <w:t>PAPER CODE</w:t>
      </w:r>
      <w:r>
        <w:rPr>
          <w:rFonts w:ascii="Times New Roman" w:hAnsi="Times New Roman" w:cs="Times New Roman"/>
          <w:b/>
          <w:sz w:val="24"/>
          <w:szCs w:val="24"/>
        </w:rPr>
        <w:t>: PCC-CS-401</w:t>
      </w:r>
      <w:r w:rsidRPr="00016F5A">
        <w:rPr>
          <w:rFonts w:ascii="Times New Roman" w:hAnsi="Times New Roman" w:cs="Times New Roman"/>
          <w:b/>
          <w:sz w:val="24"/>
          <w:szCs w:val="24"/>
        </w:rPr>
        <w:t xml:space="preserve"> </w:t>
      </w:r>
    </w:p>
    <w:p w:rsidR="00743187" w:rsidRDefault="00743187" w:rsidP="00743187">
      <w:pPr>
        <w:jc w:val="center"/>
        <w:rPr>
          <w:rFonts w:ascii="Times New Roman" w:hAnsi="Times New Roman" w:cs="Times New Roman"/>
          <w:sz w:val="28"/>
          <w:szCs w:val="28"/>
        </w:rPr>
      </w:pPr>
      <w:r>
        <w:rPr>
          <w:rFonts w:ascii="Times New Roman" w:hAnsi="Times New Roman" w:cs="Times New Roman"/>
          <w:noProof/>
          <w:sz w:val="32"/>
          <w:szCs w:val="32"/>
        </w:rPr>
        <w:drawing>
          <wp:inline distT="0" distB="0" distL="0" distR="0">
            <wp:extent cx="1574669" cy="1147864"/>
            <wp:effectExtent l="19050" t="0" r="6481" b="0"/>
            <wp:docPr id="8"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 cstate="print"/>
                    <a:stretch>
                      <a:fillRect/>
                    </a:stretch>
                  </pic:blipFill>
                  <pic:spPr>
                    <a:xfrm>
                      <a:off x="0" y="0"/>
                      <a:ext cx="1579664" cy="1147864"/>
                    </a:xfrm>
                    <a:prstGeom prst="rect">
                      <a:avLst/>
                    </a:prstGeom>
                  </pic:spPr>
                </pic:pic>
              </a:graphicData>
            </a:graphic>
          </wp:inline>
        </w:drawing>
      </w:r>
    </w:p>
    <w:p w:rsidR="00743187" w:rsidRDefault="00743187" w:rsidP="00743187">
      <w:pPr>
        <w:jc w:val="center"/>
        <w:rPr>
          <w:rFonts w:ascii="Times New Roman" w:hAnsi="Times New Roman" w:cs="Times New Roman"/>
          <w:i/>
          <w:sz w:val="28"/>
          <w:szCs w:val="28"/>
        </w:rPr>
      </w:pPr>
      <w:r w:rsidRPr="00A8386C">
        <w:rPr>
          <w:rFonts w:ascii="Times New Roman" w:hAnsi="Times New Roman" w:cs="Times New Roman"/>
          <w:i/>
          <w:sz w:val="28"/>
          <w:szCs w:val="28"/>
        </w:rPr>
        <w:t xml:space="preserve">Under the guidance </w:t>
      </w:r>
      <w:r>
        <w:rPr>
          <w:rFonts w:ascii="Times New Roman" w:hAnsi="Times New Roman" w:cs="Times New Roman"/>
          <w:i/>
          <w:sz w:val="28"/>
          <w:szCs w:val="28"/>
        </w:rPr>
        <w:t xml:space="preserve">of </w:t>
      </w:r>
    </w:p>
    <w:p w:rsidR="00743187" w:rsidRPr="00016F5A" w:rsidRDefault="00743187" w:rsidP="00743187">
      <w:pPr>
        <w:jc w:val="center"/>
        <w:rPr>
          <w:rFonts w:ascii="Times New Roman" w:hAnsi="Times New Roman" w:cs="Times New Roman"/>
          <w:i/>
          <w:sz w:val="24"/>
          <w:szCs w:val="24"/>
        </w:rPr>
      </w:pPr>
      <w:r w:rsidRPr="00016F5A">
        <w:rPr>
          <w:rFonts w:ascii="Times New Roman" w:hAnsi="Times New Roman" w:cs="Times New Roman"/>
          <w:b/>
          <w:sz w:val="24"/>
          <w:szCs w:val="24"/>
        </w:rPr>
        <w:t xml:space="preserve"> Paper Faculty</w:t>
      </w:r>
    </w:p>
    <w:p w:rsidR="00743187" w:rsidRPr="00016F5A" w:rsidRDefault="00743187" w:rsidP="00743187">
      <w:pPr>
        <w:jc w:val="center"/>
        <w:rPr>
          <w:rFonts w:ascii="Times New Roman" w:hAnsi="Times New Roman" w:cs="Times New Roman"/>
          <w:b/>
          <w:sz w:val="24"/>
          <w:szCs w:val="24"/>
        </w:rPr>
      </w:pPr>
      <w:r w:rsidRPr="00016F5A">
        <w:rPr>
          <w:rFonts w:ascii="Times New Roman" w:hAnsi="Times New Roman" w:cs="Times New Roman"/>
          <w:b/>
          <w:sz w:val="24"/>
          <w:szCs w:val="24"/>
        </w:rPr>
        <w:t>Name</w:t>
      </w:r>
      <w:r w:rsidR="00B7747B">
        <w:rPr>
          <w:rFonts w:ascii="Times New Roman" w:hAnsi="Times New Roman" w:cs="Times New Roman"/>
          <w:b/>
          <w:sz w:val="24"/>
          <w:szCs w:val="24"/>
        </w:rPr>
        <w:t>: Sambhu</w:t>
      </w:r>
      <w:r w:rsidRPr="00016F5A">
        <w:rPr>
          <w:rFonts w:ascii="Times New Roman" w:hAnsi="Times New Roman" w:cs="Times New Roman"/>
          <w:b/>
          <w:sz w:val="24"/>
          <w:szCs w:val="24"/>
        </w:rPr>
        <w:t xml:space="preserve"> Das</w:t>
      </w:r>
    </w:p>
    <w:p w:rsidR="00743187" w:rsidRPr="00016F5A" w:rsidRDefault="00743187" w:rsidP="00743187">
      <w:pPr>
        <w:jc w:val="center"/>
        <w:rPr>
          <w:rFonts w:ascii="Times New Roman" w:hAnsi="Times New Roman" w:cs="Times New Roman"/>
          <w:b/>
          <w:sz w:val="24"/>
          <w:szCs w:val="24"/>
        </w:rPr>
      </w:pPr>
      <w:r w:rsidRPr="00016F5A">
        <w:rPr>
          <w:rFonts w:ascii="Times New Roman" w:hAnsi="Times New Roman" w:cs="Times New Roman"/>
          <w:b/>
          <w:sz w:val="24"/>
          <w:szCs w:val="24"/>
        </w:rPr>
        <w:t>Designation: Teacher</w:t>
      </w:r>
    </w:p>
    <w:p w:rsidR="00743187" w:rsidRPr="00016F5A" w:rsidRDefault="00743187" w:rsidP="00743187">
      <w:pPr>
        <w:jc w:val="center"/>
        <w:rPr>
          <w:rFonts w:ascii="Times New Roman" w:hAnsi="Times New Roman" w:cs="Times New Roman"/>
          <w:b/>
          <w:sz w:val="24"/>
          <w:szCs w:val="24"/>
        </w:rPr>
      </w:pPr>
      <w:r w:rsidRPr="00016F5A">
        <w:rPr>
          <w:rFonts w:ascii="Times New Roman" w:hAnsi="Times New Roman" w:cs="Times New Roman"/>
          <w:b/>
          <w:sz w:val="24"/>
          <w:szCs w:val="24"/>
        </w:rPr>
        <w:t>Department of CSE (AI&amp;ML)</w:t>
      </w:r>
    </w:p>
    <w:p w:rsidR="00743187" w:rsidRPr="00016F5A" w:rsidRDefault="00743187" w:rsidP="00743187">
      <w:pPr>
        <w:jc w:val="center"/>
        <w:rPr>
          <w:rFonts w:ascii="Times New Roman" w:hAnsi="Times New Roman" w:cs="Times New Roman"/>
          <w:b/>
          <w:sz w:val="24"/>
          <w:szCs w:val="24"/>
        </w:rPr>
      </w:pPr>
      <w:r w:rsidRPr="00016F5A">
        <w:rPr>
          <w:rFonts w:ascii="Times New Roman" w:hAnsi="Times New Roman" w:cs="Times New Roman"/>
          <w:b/>
          <w:sz w:val="24"/>
          <w:szCs w:val="24"/>
        </w:rPr>
        <w:t>Future Institute of Technology</w:t>
      </w:r>
    </w:p>
    <w:p w:rsidR="00743187" w:rsidRDefault="00743187" w:rsidP="00743187">
      <w:pPr>
        <w:jc w:val="center"/>
        <w:rPr>
          <w:rFonts w:ascii="Times New Roman" w:hAnsi="Times New Roman" w:cs="Times New Roman"/>
          <w:b/>
          <w:sz w:val="32"/>
          <w:szCs w:val="32"/>
          <w:u w:val="single"/>
        </w:rPr>
      </w:pPr>
      <w:r w:rsidRPr="00016F5A">
        <w:rPr>
          <w:rFonts w:ascii="Times New Roman" w:hAnsi="Times New Roman" w:cs="Times New Roman"/>
          <w:b/>
          <w:sz w:val="24"/>
          <w:szCs w:val="24"/>
        </w:rPr>
        <w:t>March 2023.</w:t>
      </w:r>
      <w:r>
        <w:rPr>
          <w:rFonts w:ascii="Times New Roman" w:hAnsi="Times New Roman" w:cs="Times New Roman"/>
          <w:b/>
          <w:sz w:val="32"/>
          <w:szCs w:val="32"/>
          <w:u w:val="single"/>
        </w:rPr>
        <w:t xml:space="preserve"> </w:t>
      </w:r>
    </w:p>
    <w:p w:rsidR="00A5121F" w:rsidRDefault="00A5121F"/>
    <w:p w:rsidR="006A26B7" w:rsidRDefault="006A26B7"/>
    <w:p w:rsidR="006A26B7" w:rsidRPr="006A26B7" w:rsidRDefault="006A26B7" w:rsidP="006A26B7">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u w:val="single"/>
        </w:rPr>
        <w:lastRenderedPageBreak/>
        <w:t>ABSTRACT:</w:t>
      </w:r>
    </w:p>
    <w:p w:rsidR="006A26B7" w:rsidRDefault="006A26B7" w:rsidP="006A26B7">
      <w:pPr>
        <w:pStyle w:val="ListParagraph"/>
        <w:rPr>
          <w:rFonts w:ascii="Times New Roman" w:hAnsi="Times New Roman" w:cs="Times New Roman"/>
          <w:sz w:val="24"/>
          <w:szCs w:val="24"/>
        </w:rPr>
      </w:pPr>
      <w:r w:rsidRPr="006A26B7">
        <w:rPr>
          <w:rFonts w:ascii="Times New Roman" w:hAnsi="Times New Roman" w:cs="Times New Roman"/>
          <w:sz w:val="24"/>
          <w:szCs w:val="24"/>
        </w:rPr>
        <w:t>The term ‘counting’ is the fundamental concept of Mathematics. The whole world of Mathematics started with the basic necessity of counting. Our ancestors first used fingers for counting and later started using beans, sticks, buttons, and beads to count. However, they, later on, realized that these methods of counting cannot be used in cases where we are forced to count large and large quantities of numbers. That is when our Mathematicians came out with a way of determining large counts efficiently and accurately with the help of the fundamental counting principle. The fundamental counting principle is one of the most important rules in Mathematics especially in probability problems and is used to find the number of ways in which the combination of several events can occur.  </w:t>
      </w:r>
    </w:p>
    <w:p w:rsidR="008572B4" w:rsidRPr="008572B4" w:rsidRDefault="008572B4" w:rsidP="008572B4">
      <w:pPr>
        <w:pStyle w:val="ListParagraph"/>
        <w:numPr>
          <w:ilvl w:val="0"/>
          <w:numId w:val="1"/>
        </w:numPr>
        <w:rPr>
          <w:rFonts w:ascii="Times New Roman" w:hAnsi="Times New Roman" w:cs="Times New Roman"/>
          <w:sz w:val="24"/>
          <w:szCs w:val="24"/>
        </w:rPr>
      </w:pPr>
      <w:r>
        <w:rPr>
          <w:rFonts w:ascii="Times New Roman" w:hAnsi="Times New Roman" w:cs="Times New Roman"/>
          <w:b/>
          <w:sz w:val="28"/>
          <w:szCs w:val="28"/>
          <w:u w:val="single"/>
        </w:rPr>
        <w:t>INTRODUCTION:</w:t>
      </w:r>
    </w:p>
    <w:p w:rsidR="008572B4" w:rsidRPr="008572B4" w:rsidRDefault="008572B4" w:rsidP="008572B4">
      <w:pPr>
        <w:pStyle w:val="ListParagraph"/>
        <w:rPr>
          <w:rFonts w:ascii="Times New Roman" w:hAnsi="Times New Roman" w:cs="Times New Roman"/>
          <w:sz w:val="24"/>
          <w:szCs w:val="24"/>
        </w:rPr>
      </w:pPr>
      <w:r w:rsidRPr="008572B4">
        <w:rPr>
          <w:rFonts w:ascii="Times New Roman" w:hAnsi="Times New Roman" w:cs="Times New Roman"/>
          <w:sz w:val="24"/>
          <w:szCs w:val="24"/>
        </w:rPr>
        <w:t>Counting problems arise throughout our everyday life, as well as in mathematics and in computer science.</w:t>
      </w:r>
    </w:p>
    <w:p w:rsidR="008572B4" w:rsidRPr="008572B4" w:rsidRDefault="008572B4" w:rsidP="008572B4">
      <w:pPr>
        <w:pStyle w:val="ListParagraph"/>
        <w:rPr>
          <w:rFonts w:ascii="Times New Roman" w:hAnsi="Times New Roman" w:cs="Times New Roman"/>
          <w:sz w:val="24"/>
          <w:szCs w:val="24"/>
        </w:rPr>
      </w:pPr>
      <w:r w:rsidRPr="008572B4">
        <w:rPr>
          <w:rFonts w:ascii="Times New Roman" w:hAnsi="Times New Roman" w:cs="Times New Roman"/>
          <w:sz w:val="24"/>
          <w:szCs w:val="24"/>
        </w:rPr>
        <w:t>For example, we may want to count:</w:t>
      </w:r>
    </w:p>
    <w:p w:rsidR="008572B4" w:rsidRPr="008572B4" w:rsidRDefault="008572B4" w:rsidP="008572B4">
      <w:pPr>
        <w:pStyle w:val="ListParagraph"/>
        <w:rPr>
          <w:rFonts w:ascii="Times New Roman" w:hAnsi="Times New Roman" w:cs="Times New Roman"/>
          <w:sz w:val="24"/>
          <w:szCs w:val="24"/>
        </w:rPr>
      </w:pPr>
      <w:r w:rsidRPr="008572B4">
        <w:rPr>
          <w:rFonts w:ascii="Times New Roman" w:hAnsi="Times New Roman" w:cs="Times New Roman"/>
          <w:sz w:val="24"/>
          <w:szCs w:val="24"/>
        </w:rPr>
        <w:t>• The number of all possible 7-symbols license plates, xxxxxxx, where symbols include letters A-Z and</w:t>
      </w:r>
      <w:r>
        <w:rPr>
          <w:rFonts w:ascii="Times New Roman" w:hAnsi="Times New Roman" w:cs="Times New Roman"/>
          <w:sz w:val="24"/>
          <w:szCs w:val="24"/>
        </w:rPr>
        <w:t xml:space="preserve"> </w:t>
      </w:r>
      <w:r w:rsidRPr="008572B4">
        <w:rPr>
          <w:rFonts w:ascii="Times New Roman" w:hAnsi="Times New Roman" w:cs="Times New Roman"/>
          <w:sz w:val="24"/>
          <w:szCs w:val="24"/>
        </w:rPr>
        <w:t>digits 0-9, but such that the license plate always starts with a letter.</w:t>
      </w:r>
    </w:p>
    <w:p w:rsidR="008572B4" w:rsidRPr="008572B4" w:rsidRDefault="008572B4" w:rsidP="008572B4">
      <w:pPr>
        <w:pStyle w:val="ListParagraph"/>
        <w:rPr>
          <w:rFonts w:ascii="Times New Roman" w:hAnsi="Times New Roman" w:cs="Times New Roman"/>
          <w:sz w:val="24"/>
          <w:szCs w:val="24"/>
        </w:rPr>
      </w:pPr>
      <w:r w:rsidRPr="008572B4">
        <w:rPr>
          <w:rFonts w:ascii="Times New Roman" w:hAnsi="Times New Roman" w:cs="Times New Roman"/>
          <w:sz w:val="24"/>
          <w:szCs w:val="24"/>
        </w:rPr>
        <w:t>• The number of all possible 7-symbols phone numbers, xxx-xxxx that we can generate for some given</w:t>
      </w:r>
      <w:r>
        <w:rPr>
          <w:rFonts w:ascii="Times New Roman" w:hAnsi="Times New Roman" w:cs="Times New Roman"/>
          <w:sz w:val="24"/>
          <w:szCs w:val="24"/>
        </w:rPr>
        <w:t xml:space="preserve"> </w:t>
      </w:r>
      <w:r w:rsidRPr="008572B4">
        <w:rPr>
          <w:rFonts w:ascii="Times New Roman" w:hAnsi="Times New Roman" w:cs="Times New Roman"/>
          <w:sz w:val="24"/>
          <w:szCs w:val="24"/>
        </w:rPr>
        <w:t>area code, for example 206 or 425.</w:t>
      </w:r>
    </w:p>
    <w:p w:rsidR="008572B4" w:rsidRPr="008572B4" w:rsidRDefault="008572B4" w:rsidP="008572B4">
      <w:pPr>
        <w:pStyle w:val="ListParagraph"/>
        <w:rPr>
          <w:rFonts w:ascii="Times New Roman" w:hAnsi="Times New Roman" w:cs="Times New Roman"/>
          <w:sz w:val="24"/>
          <w:szCs w:val="24"/>
        </w:rPr>
      </w:pPr>
      <w:r w:rsidRPr="008572B4">
        <w:rPr>
          <w:rFonts w:ascii="Times New Roman" w:hAnsi="Times New Roman" w:cs="Times New Roman"/>
          <w:sz w:val="24"/>
          <w:szCs w:val="24"/>
        </w:rPr>
        <w:t>• The number of all possible ways an ALIGN student can choose their courses, such that they satisfy all</w:t>
      </w:r>
      <w:r>
        <w:rPr>
          <w:rFonts w:ascii="Times New Roman" w:hAnsi="Times New Roman" w:cs="Times New Roman"/>
          <w:sz w:val="24"/>
          <w:szCs w:val="24"/>
        </w:rPr>
        <w:t xml:space="preserve"> </w:t>
      </w:r>
      <w:r w:rsidRPr="008572B4">
        <w:rPr>
          <w:rFonts w:ascii="Times New Roman" w:hAnsi="Times New Roman" w:cs="Times New Roman"/>
          <w:sz w:val="24"/>
          <w:szCs w:val="24"/>
        </w:rPr>
        <w:t>of the degree requirements.</w:t>
      </w:r>
    </w:p>
    <w:p w:rsidR="008572B4" w:rsidRPr="008572B4" w:rsidRDefault="008572B4" w:rsidP="008572B4">
      <w:pPr>
        <w:pStyle w:val="ListParagraph"/>
        <w:rPr>
          <w:rFonts w:ascii="Times New Roman" w:hAnsi="Times New Roman" w:cs="Times New Roman"/>
          <w:sz w:val="24"/>
          <w:szCs w:val="24"/>
        </w:rPr>
      </w:pPr>
      <w:r w:rsidRPr="008572B4">
        <w:rPr>
          <w:rFonts w:ascii="Times New Roman" w:hAnsi="Times New Roman" w:cs="Times New Roman"/>
          <w:sz w:val="24"/>
          <w:szCs w:val="24"/>
        </w:rPr>
        <w:t>• The degree of separation between any two persons, A and B, where the degree of separation is defined as the number of people person A would have to engage with to reach person B. For example, if</w:t>
      </w:r>
    </w:p>
    <w:p w:rsidR="008572B4" w:rsidRPr="008572B4" w:rsidRDefault="008572B4" w:rsidP="008572B4">
      <w:pPr>
        <w:pStyle w:val="ListParagraph"/>
        <w:rPr>
          <w:rFonts w:ascii="Times New Roman" w:hAnsi="Times New Roman" w:cs="Times New Roman"/>
          <w:sz w:val="24"/>
          <w:szCs w:val="24"/>
        </w:rPr>
      </w:pPr>
      <w:r w:rsidRPr="008572B4">
        <w:rPr>
          <w:rFonts w:ascii="Times New Roman" w:hAnsi="Times New Roman" w:cs="Times New Roman"/>
          <w:sz w:val="24"/>
          <w:szCs w:val="24"/>
        </w:rPr>
        <w:t>person A reaches to their friend C, who then reaches to their friend D, who then reaches to their</w:t>
      </w:r>
      <w:r>
        <w:rPr>
          <w:rFonts w:ascii="Times New Roman" w:hAnsi="Times New Roman" w:cs="Times New Roman"/>
          <w:sz w:val="24"/>
          <w:szCs w:val="24"/>
        </w:rPr>
        <w:t xml:space="preserve"> F</w:t>
      </w:r>
      <w:r w:rsidRPr="008572B4">
        <w:rPr>
          <w:rFonts w:ascii="Times New Roman" w:hAnsi="Times New Roman" w:cs="Times New Roman"/>
          <w:sz w:val="24"/>
          <w:szCs w:val="24"/>
        </w:rPr>
        <w:t>riend E, who has a direct contact to person B, the degree of separation between A and B would be 4</w:t>
      </w:r>
      <w:r>
        <w:rPr>
          <w:rFonts w:ascii="Times New Roman" w:hAnsi="Times New Roman" w:cs="Times New Roman"/>
          <w:sz w:val="24"/>
          <w:szCs w:val="24"/>
        </w:rPr>
        <w:t xml:space="preserve"> </w:t>
      </w:r>
      <w:r w:rsidRPr="008572B4">
        <w:rPr>
          <w:rFonts w:ascii="Times New Roman" w:hAnsi="Times New Roman" w:cs="Times New Roman"/>
          <w:sz w:val="24"/>
          <w:szCs w:val="24"/>
        </w:rPr>
        <w:t>(A → B → C → D → E → B).</w:t>
      </w:r>
    </w:p>
    <w:p w:rsidR="006A26B7" w:rsidRDefault="008572B4" w:rsidP="006A26B7">
      <w:pPr>
        <w:pStyle w:val="ListParagraph"/>
        <w:numPr>
          <w:ilvl w:val="0"/>
          <w:numId w:val="1"/>
        </w:numPr>
        <w:rPr>
          <w:rFonts w:ascii="Times New Roman" w:hAnsi="Times New Roman" w:cs="Times New Roman"/>
          <w:b/>
          <w:sz w:val="28"/>
          <w:szCs w:val="28"/>
          <w:u w:val="single"/>
        </w:rPr>
      </w:pPr>
      <w:r>
        <w:rPr>
          <w:rFonts w:ascii="Times New Roman" w:hAnsi="Times New Roman" w:cs="Times New Roman"/>
          <w:b/>
          <w:sz w:val="28"/>
          <w:szCs w:val="28"/>
          <w:u w:val="single"/>
        </w:rPr>
        <w:t>DISCUSSION:</w:t>
      </w:r>
    </w:p>
    <w:p w:rsidR="00E56CAA" w:rsidRDefault="00E56CAA" w:rsidP="00E56CAA">
      <w:pPr>
        <w:pStyle w:val="ListParagraph"/>
        <w:numPr>
          <w:ilvl w:val="0"/>
          <w:numId w:val="2"/>
        </w:numPr>
        <w:rPr>
          <w:rFonts w:ascii="Times New Roman" w:hAnsi="Times New Roman" w:cs="Times New Roman"/>
          <w:b/>
          <w:sz w:val="24"/>
          <w:szCs w:val="24"/>
          <w:u w:val="single"/>
        </w:rPr>
      </w:pPr>
      <w:r w:rsidRPr="00E56CAA">
        <w:rPr>
          <w:rFonts w:ascii="Times New Roman" w:hAnsi="Times New Roman" w:cs="Times New Roman"/>
          <w:b/>
          <w:sz w:val="24"/>
          <w:szCs w:val="24"/>
          <w:u w:val="single"/>
        </w:rPr>
        <w:t>Fundamental Counting Principle</w:t>
      </w:r>
      <w:r>
        <w:rPr>
          <w:rFonts w:ascii="Times New Roman" w:hAnsi="Times New Roman" w:cs="Times New Roman"/>
          <w:b/>
          <w:sz w:val="24"/>
          <w:szCs w:val="24"/>
          <w:u w:val="single"/>
        </w:rPr>
        <w:t>:</w:t>
      </w:r>
    </w:p>
    <w:p w:rsidR="00E56CAA" w:rsidRDefault="00E56CAA" w:rsidP="00E56CAA">
      <w:pPr>
        <w:pStyle w:val="ListParagraph"/>
        <w:ind w:left="1155"/>
        <w:rPr>
          <w:rFonts w:ascii="Times New Roman" w:hAnsi="Times New Roman" w:cs="Times New Roman"/>
          <w:color w:val="000000"/>
          <w:sz w:val="24"/>
          <w:szCs w:val="24"/>
          <w:shd w:val="clear" w:color="auto" w:fill="FFFFFF"/>
        </w:rPr>
      </w:pPr>
      <w:r w:rsidRPr="00E56CAA">
        <w:rPr>
          <w:rFonts w:ascii="Times New Roman" w:hAnsi="Times New Roman" w:cs="Times New Roman"/>
          <w:color w:val="000000"/>
          <w:sz w:val="24"/>
          <w:szCs w:val="24"/>
          <w:shd w:val="clear" w:color="auto" w:fill="FFFFFF"/>
        </w:rPr>
        <w:t>The fundamental counting principle or basic principle of counting is a method or a rule used to calculate the total number of outcomes when two or more events are occurring together. This principle states that the total number of outcomes of two or more independent events is the product of the number of outcomes of each individual event. For example, a child choosing among six flavors of ice creams with 3 varieties of cones will have 6 x 3 = 18 different choices of ice creams.</w:t>
      </w:r>
    </w:p>
    <w:p w:rsidR="00E56CAA" w:rsidRPr="00E56CAA" w:rsidRDefault="00E56CAA" w:rsidP="00E56CAA">
      <w:pPr>
        <w:pStyle w:val="ListParagraph"/>
        <w:ind w:left="1155"/>
        <w:rPr>
          <w:rFonts w:ascii="Times New Roman" w:hAnsi="Times New Roman" w:cs="Times New Roman"/>
          <w:b/>
          <w:color w:val="000000"/>
          <w:sz w:val="24"/>
          <w:szCs w:val="24"/>
          <w:shd w:val="clear" w:color="auto" w:fill="FFFFFF"/>
        </w:rPr>
      </w:pPr>
      <w:r w:rsidRPr="00E56CAA">
        <w:rPr>
          <w:rFonts w:ascii="Times New Roman" w:hAnsi="Times New Roman" w:cs="Times New Roman"/>
          <w:b/>
          <w:color w:val="000000"/>
          <w:sz w:val="24"/>
          <w:szCs w:val="24"/>
          <w:shd w:val="clear" w:color="auto" w:fill="FFFFFF"/>
        </w:rPr>
        <w:t>Example:</w:t>
      </w:r>
    </w:p>
    <w:p w:rsidR="00E56CAA" w:rsidRDefault="00E56CAA" w:rsidP="00E56CAA">
      <w:pPr>
        <w:pStyle w:val="ListParagraph"/>
        <w:ind w:left="1155"/>
        <w:rPr>
          <w:rFonts w:ascii="Times New Roman" w:hAnsi="Times New Roman" w:cs="Times New Roman"/>
          <w:sz w:val="24"/>
          <w:szCs w:val="24"/>
        </w:rPr>
      </w:pPr>
      <w:r w:rsidRPr="00E56CAA">
        <w:rPr>
          <w:rFonts w:ascii="Times New Roman" w:hAnsi="Times New Roman" w:cs="Times New Roman"/>
          <w:sz w:val="24"/>
          <w:szCs w:val="24"/>
        </w:rPr>
        <w:t>A boy has 4 T-shirts and 3 pairs of pants. Find the total number of possible outfits the boy has.</w:t>
      </w:r>
    </w:p>
    <w:p w:rsidR="00E56CAA" w:rsidRDefault="00E56CAA" w:rsidP="00E56CAA">
      <w:pPr>
        <w:pStyle w:val="ListParagraph"/>
        <w:ind w:left="1155"/>
        <w:rPr>
          <w:rFonts w:ascii="Times New Roman" w:hAnsi="Times New Roman" w:cs="Times New Roman"/>
          <w:b/>
          <w:sz w:val="24"/>
          <w:szCs w:val="24"/>
        </w:rPr>
      </w:pPr>
      <w:r w:rsidRPr="00E56CAA">
        <w:rPr>
          <w:rFonts w:ascii="Times New Roman" w:hAnsi="Times New Roman" w:cs="Times New Roman"/>
          <w:b/>
          <w:sz w:val="24"/>
          <w:szCs w:val="24"/>
        </w:rPr>
        <w:t>Solution:</w:t>
      </w:r>
    </w:p>
    <w:p w:rsidR="00E56CAA" w:rsidRPr="00E56CAA" w:rsidRDefault="00E56CAA" w:rsidP="00E56CAA">
      <w:pPr>
        <w:pStyle w:val="ListParagraph"/>
        <w:ind w:left="1155"/>
        <w:rPr>
          <w:rFonts w:ascii="Times New Roman" w:hAnsi="Times New Roman" w:cs="Times New Roman"/>
          <w:sz w:val="24"/>
          <w:szCs w:val="24"/>
        </w:rPr>
      </w:pPr>
      <w:r w:rsidRPr="00E56CAA">
        <w:rPr>
          <w:rFonts w:ascii="Times New Roman" w:hAnsi="Times New Roman" w:cs="Times New Roman"/>
          <w:sz w:val="24"/>
          <w:szCs w:val="24"/>
        </w:rPr>
        <w:lastRenderedPageBreak/>
        <w:t>The above question is one of the fundamental counting principle examples in real life.</w:t>
      </w:r>
      <w:r>
        <w:rPr>
          <w:rFonts w:ascii="Times New Roman" w:hAnsi="Times New Roman" w:cs="Times New Roman"/>
          <w:sz w:val="24"/>
          <w:szCs w:val="24"/>
        </w:rPr>
        <w:t xml:space="preserve"> </w:t>
      </w:r>
      <w:r w:rsidRPr="00E56CAA">
        <w:rPr>
          <w:rFonts w:ascii="Times New Roman" w:hAnsi="Times New Roman" w:cs="Times New Roman"/>
          <w:sz w:val="24"/>
          <w:szCs w:val="24"/>
        </w:rPr>
        <w:t xml:space="preserve">According to the question, the boy has 4 t-shirts and 3 pairs of pants. So, the total </w:t>
      </w:r>
      <w:proofErr w:type="gramStart"/>
      <w:r w:rsidRPr="00E56CAA">
        <w:rPr>
          <w:rFonts w:ascii="Times New Roman" w:hAnsi="Times New Roman" w:cs="Times New Roman"/>
          <w:sz w:val="24"/>
          <w:szCs w:val="24"/>
        </w:rPr>
        <w:t>number of outfits with the boy are</w:t>
      </w:r>
      <w:proofErr w:type="gramEnd"/>
      <w:r w:rsidRPr="00E56CAA">
        <w:rPr>
          <w:rFonts w:ascii="Times New Roman" w:hAnsi="Times New Roman" w:cs="Times New Roman"/>
          <w:sz w:val="24"/>
          <w:szCs w:val="24"/>
        </w:rPr>
        <w:t>:</w:t>
      </w:r>
      <w:r>
        <w:rPr>
          <w:rFonts w:ascii="Times New Roman" w:hAnsi="Times New Roman" w:cs="Times New Roman"/>
          <w:sz w:val="24"/>
          <w:szCs w:val="24"/>
        </w:rPr>
        <w:t xml:space="preserve"> </w:t>
      </w:r>
      <w:r w:rsidRPr="00E56CAA">
        <w:rPr>
          <w:rFonts w:ascii="Times New Roman" w:hAnsi="Times New Roman" w:cs="Times New Roman"/>
          <w:sz w:val="24"/>
          <w:szCs w:val="24"/>
        </w:rPr>
        <w:t>Total number of outfits = 4 x 3 = 12</w:t>
      </w:r>
      <w:r>
        <w:rPr>
          <w:rFonts w:ascii="Times New Roman" w:hAnsi="Times New Roman" w:cs="Times New Roman"/>
          <w:sz w:val="24"/>
          <w:szCs w:val="24"/>
        </w:rPr>
        <w:t xml:space="preserve"> </w:t>
      </w:r>
      <w:r w:rsidRPr="00E56CAA">
        <w:rPr>
          <w:rFonts w:ascii="Times New Roman" w:hAnsi="Times New Roman" w:cs="Times New Roman"/>
          <w:sz w:val="24"/>
          <w:szCs w:val="24"/>
        </w:rPr>
        <w:t>The boy has 12 outfits with him.</w:t>
      </w:r>
    </w:p>
    <w:p w:rsidR="006A26B7" w:rsidRDefault="006A26B7" w:rsidP="006A26B7">
      <w:pPr>
        <w:pStyle w:val="ListParagraph"/>
        <w:numPr>
          <w:ilvl w:val="0"/>
          <w:numId w:val="2"/>
        </w:numPr>
        <w:rPr>
          <w:rFonts w:ascii="Times New Roman" w:hAnsi="Times New Roman" w:cs="Times New Roman"/>
          <w:b/>
          <w:color w:val="000000"/>
          <w:sz w:val="24"/>
          <w:szCs w:val="24"/>
          <w:u w:val="single"/>
          <w:shd w:val="clear" w:color="auto" w:fill="FFFFFF"/>
        </w:rPr>
      </w:pPr>
      <w:r w:rsidRPr="006A26B7">
        <w:rPr>
          <w:rFonts w:ascii="Times New Roman" w:hAnsi="Times New Roman" w:cs="Times New Roman"/>
          <w:b/>
          <w:color w:val="000000"/>
          <w:sz w:val="24"/>
          <w:szCs w:val="24"/>
          <w:u w:val="single"/>
          <w:shd w:val="clear" w:color="auto" w:fill="FFFFFF"/>
        </w:rPr>
        <w:t>Factorial</w:t>
      </w:r>
      <w:r w:rsidRPr="006A26B7">
        <w:rPr>
          <w:rStyle w:val="a"/>
          <w:rFonts w:ascii="Times New Roman" w:hAnsi="Times New Roman" w:cs="Times New Roman"/>
          <w:b/>
          <w:sz w:val="24"/>
          <w:szCs w:val="24"/>
          <w:u w:val="single"/>
          <w:shd w:val="clear" w:color="auto" w:fill="FFFFFF"/>
        </w:rPr>
        <w:t xml:space="preserve"> </w:t>
      </w:r>
      <w:r w:rsidRPr="006A26B7">
        <w:rPr>
          <w:rFonts w:ascii="Times New Roman" w:hAnsi="Times New Roman" w:cs="Times New Roman"/>
          <w:b/>
          <w:color w:val="000000"/>
          <w:sz w:val="24"/>
          <w:szCs w:val="24"/>
          <w:u w:val="single"/>
          <w:shd w:val="clear" w:color="auto" w:fill="FFFFFF"/>
        </w:rPr>
        <w:t>notation</w:t>
      </w:r>
      <w:r>
        <w:rPr>
          <w:rFonts w:ascii="Times New Roman" w:hAnsi="Times New Roman" w:cs="Times New Roman"/>
          <w:b/>
          <w:color w:val="000000"/>
          <w:sz w:val="24"/>
          <w:szCs w:val="24"/>
          <w:u w:val="single"/>
          <w:shd w:val="clear" w:color="auto" w:fill="FFFFFF"/>
        </w:rPr>
        <w:t>:</w:t>
      </w:r>
    </w:p>
    <w:p w:rsidR="00064837" w:rsidRPr="00064837" w:rsidRDefault="006A26B7" w:rsidP="006A26B7">
      <w:pPr>
        <w:pStyle w:val="ListParagraph"/>
        <w:ind w:left="1155"/>
        <w:rPr>
          <w:rFonts w:ascii="Times New Roman" w:hAnsi="Times New Roman" w:cs="Times New Roman"/>
          <w:sz w:val="24"/>
          <w:szCs w:val="24"/>
        </w:rPr>
      </w:pPr>
      <w:r w:rsidRPr="00064837">
        <w:rPr>
          <w:rFonts w:ascii="Times New Roman" w:hAnsi="Times New Roman" w:cs="Times New Roman"/>
          <w:sz w:val="24"/>
          <w:szCs w:val="24"/>
        </w:rPr>
        <w:t xml:space="preserve">Many counting problems involve multiplying together long strings of numbers. Factorial notation is simply a short hand way of writing down some of these products. The symbol n! </w:t>
      </w:r>
      <w:proofErr w:type="gramStart"/>
      <w:r w:rsidRPr="00064837">
        <w:rPr>
          <w:rFonts w:ascii="Times New Roman" w:hAnsi="Times New Roman" w:cs="Times New Roman"/>
          <w:sz w:val="24"/>
          <w:szCs w:val="24"/>
        </w:rPr>
        <w:t>reads</w:t>
      </w:r>
      <w:proofErr w:type="gramEnd"/>
      <w:r w:rsidRPr="00064837">
        <w:rPr>
          <w:rFonts w:ascii="Times New Roman" w:hAnsi="Times New Roman" w:cs="Times New Roman"/>
          <w:sz w:val="24"/>
          <w:szCs w:val="24"/>
        </w:rPr>
        <w:t xml:space="preserve"> as ‘n factorial’ and means n(n − 1)(n − 2)··· 2.1. For example 6! = 6 × 5 × 4 × 3 × 2 × 1 = 720 3! = 3 × 2 × 1=6 1! = 1 We also define 0! </w:t>
      </w:r>
      <w:proofErr w:type="gramStart"/>
      <w:r w:rsidRPr="00064837">
        <w:rPr>
          <w:rFonts w:ascii="Times New Roman" w:hAnsi="Times New Roman" w:cs="Times New Roman"/>
          <w:sz w:val="24"/>
          <w:szCs w:val="24"/>
        </w:rPr>
        <w:t>to</w:t>
      </w:r>
      <w:proofErr w:type="gramEnd"/>
      <w:r w:rsidRPr="00064837">
        <w:rPr>
          <w:rFonts w:ascii="Times New Roman" w:hAnsi="Times New Roman" w:cs="Times New Roman"/>
          <w:sz w:val="24"/>
          <w:szCs w:val="24"/>
        </w:rPr>
        <w:t xml:space="preserve"> be 1. </w:t>
      </w:r>
    </w:p>
    <w:p w:rsidR="006A26B7" w:rsidRDefault="006A26B7" w:rsidP="006A26B7">
      <w:pPr>
        <w:pStyle w:val="ListParagraph"/>
        <w:ind w:left="1155"/>
        <w:rPr>
          <w:rFonts w:ascii="Times New Roman" w:hAnsi="Times New Roman" w:cs="Times New Roman"/>
          <w:sz w:val="24"/>
          <w:szCs w:val="24"/>
        </w:rPr>
      </w:pPr>
      <w:r w:rsidRPr="00064837">
        <w:rPr>
          <w:rFonts w:ascii="Times New Roman" w:hAnsi="Times New Roman" w:cs="Times New Roman"/>
          <w:sz w:val="24"/>
          <w:szCs w:val="24"/>
        </w:rPr>
        <w:t xml:space="preserve">Note: Many people think that 0! </w:t>
      </w:r>
      <w:proofErr w:type="gramStart"/>
      <w:r w:rsidRPr="00064837">
        <w:rPr>
          <w:rFonts w:ascii="Times New Roman" w:hAnsi="Times New Roman" w:cs="Times New Roman"/>
          <w:sz w:val="24"/>
          <w:szCs w:val="24"/>
        </w:rPr>
        <w:t>ought</w:t>
      </w:r>
      <w:proofErr w:type="gramEnd"/>
      <w:r w:rsidRPr="00064837">
        <w:rPr>
          <w:rFonts w:ascii="Times New Roman" w:hAnsi="Times New Roman" w:cs="Times New Roman"/>
          <w:sz w:val="24"/>
          <w:szCs w:val="24"/>
        </w:rPr>
        <w:t xml:space="preserve"> to be 0, but this would give rise to problems of dividing by 0. We shall see that the formulae we’ll be deriving make more sense if 0! = 1.</w:t>
      </w:r>
    </w:p>
    <w:p w:rsidR="00064837" w:rsidRPr="00064837" w:rsidRDefault="00064837" w:rsidP="00064837">
      <w:pPr>
        <w:pStyle w:val="ListParagraph"/>
        <w:numPr>
          <w:ilvl w:val="0"/>
          <w:numId w:val="2"/>
        </w:numPr>
        <w:rPr>
          <w:rFonts w:ascii="Times New Roman" w:hAnsi="Times New Roman" w:cs="Times New Roman"/>
          <w:b/>
          <w:sz w:val="24"/>
          <w:szCs w:val="24"/>
          <w:u w:val="single"/>
        </w:rPr>
      </w:pPr>
      <w:r w:rsidRPr="00064837">
        <w:rPr>
          <w:rFonts w:ascii="Times New Roman" w:hAnsi="Times New Roman" w:cs="Times New Roman"/>
          <w:b/>
          <w:sz w:val="24"/>
          <w:szCs w:val="24"/>
          <w:u w:val="single"/>
        </w:rPr>
        <w:t>Permutations:</w:t>
      </w:r>
    </w:p>
    <w:p w:rsidR="00064837" w:rsidRDefault="00064837" w:rsidP="00064837">
      <w:pPr>
        <w:pStyle w:val="ListParagraph"/>
        <w:ind w:left="1155"/>
      </w:pPr>
      <w:r w:rsidRPr="00064837">
        <w:rPr>
          <w:rFonts w:ascii="Times New Roman" w:hAnsi="Times New Roman" w:cs="Times New Roman"/>
          <w:sz w:val="24"/>
          <w:szCs w:val="24"/>
        </w:rPr>
        <w:t>The word ‘permutations’ means ‘arrangements’. We use it to refer to the number of ways of arranging a set of objects. In other words, we use permutations when we are concerned about ‘order’</w:t>
      </w:r>
      <w:r>
        <w:t>.</w:t>
      </w:r>
    </w:p>
    <w:p w:rsidR="00064837" w:rsidRDefault="00064837" w:rsidP="00064837">
      <w:pPr>
        <w:pStyle w:val="ListParagraph"/>
        <w:ind w:left="1155"/>
      </w:pPr>
      <w:r w:rsidRPr="00064837">
        <w:rPr>
          <w:b/>
        </w:rPr>
        <w:t>Example</w:t>
      </w:r>
      <w:r>
        <w:t>:</w:t>
      </w:r>
    </w:p>
    <w:p w:rsidR="00064837" w:rsidRDefault="00064837" w:rsidP="00064837">
      <w:pPr>
        <w:pStyle w:val="ListParagraph"/>
        <w:ind w:left="1155"/>
        <w:rPr>
          <w:rFonts w:ascii="Times New Roman" w:hAnsi="Times New Roman" w:cs="Times New Roman"/>
          <w:sz w:val="24"/>
          <w:szCs w:val="24"/>
        </w:rPr>
      </w:pPr>
      <w:r w:rsidRPr="00064837">
        <w:rPr>
          <w:rFonts w:ascii="Times New Roman" w:hAnsi="Times New Roman" w:cs="Times New Roman"/>
          <w:sz w:val="24"/>
          <w:szCs w:val="24"/>
        </w:rPr>
        <w:t>How many different 4 letter arrangements can we make of the letters in the word ‘cats’, using each letter once only.</w:t>
      </w:r>
    </w:p>
    <w:p w:rsidR="00064837" w:rsidRDefault="00064837" w:rsidP="00064837">
      <w:pPr>
        <w:pStyle w:val="ListParagraph"/>
        <w:ind w:left="1155"/>
        <w:rPr>
          <w:b/>
        </w:rPr>
      </w:pPr>
      <w:r>
        <w:rPr>
          <w:b/>
        </w:rPr>
        <w:t>Solution:</w:t>
      </w:r>
    </w:p>
    <w:p w:rsidR="00064837" w:rsidRPr="00064837" w:rsidRDefault="00064837" w:rsidP="00064837">
      <w:pPr>
        <w:pStyle w:val="ListParagraph"/>
        <w:ind w:left="1155"/>
        <w:rPr>
          <w:rFonts w:ascii="Times New Roman" w:hAnsi="Times New Roman" w:cs="Times New Roman"/>
          <w:sz w:val="24"/>
          <w:szCs w:val="24"/>
        </w:rPr>
      </w:pPr>
      <w:r>
        <w:t xml:space="preserve"> </w:t>
      </w:r>
      <w:r w:rsidRPr="00064837">
        <w:rPr>
          <w:rFonts w:ascii="Times New Roman" w:hAnsi="Times New Roman" w:cs="Times New Roman"/>
          <w:sz w:val="24"/>
          <w:szCs w:val="24"/>
        </w:rPr>
        <w:t>We have four positions to fill</w:t>
      </w:r>
    </w:p>
    <w:tbl>
      <w:tblPr>
        <w:tblStyle w:val="TableGrid"/>
        <w:tblW w:w="0" w:type="auto"/>
        <w:tblInd w:w="2604" w:type="dxa"/>
        <w:tblLook w:val="04A0"/>
      </w:tblPr>
      <w:tblGrid>
        <w:gridCol w:w="1354"/>
        <w:gridCol w:w="1354"/>
        <w:gridCol w:w="1354"/>
        <w:gridCol w:w="1354"/>
      </w:tblGrid>
      <w:tr w:rsidR="00064837" w:rsidTr="00064837">
        <w:trPr>
          <w:trHeight w:val="768"/>
        </w:trPr>
        <w:tc>
          <w:tcPr>
            <w:tcW w:w="1354" w:type="dxa"/>
          </w:tcPr>
          <w:p w:rsidR="00064837" w:rsidRDefault="00064837" w:rsidP="00064837">
            <w:pPr>
              <w:pStyle w:val="ListParagraph"/>
              <w:ind w:left="0"/>
              <w:rPr>
                <w:rFonts w:ascii="Times New Roman" w:hAnsi="Times New Roman" w:cs="Times New Roman"/>
                <w:sz w:val="24"/>
                <w:szCs w:val="24"/>
              </w:rPr>
            </w:pPr>
          </w:p>
        </w:tc>
        <w:tc>
          <w:tcPr>
            <w:tcW w:w="1354" w:type="dxa"/>
          </w:tcPr>
          <w:p w:rsidR="00064837" w:rsidRDefault="00064837" w:rsidP="00064837">
            <w:pPr>
              <w:pStyle w:val="ListParagraph"/>
              <w:ind w:left="0"/>
              <w:rPr>
                <w:rFonts w:ascii="Times New Roman" w:hAnsi="Times New Roman" w:cs="Times New Roman"/>
                <w:sz w:val="24"/>
                <w:szCs w:val="24"/>
              </w:rPr>
            </w:pPr>
          </w:p>
        </w:tc>
        <w:tc>
          <w:tcPr>
            <w:tcW w:w="1354" w:type="dxa"/>
          </w:tcPr>
          <w:p w:rsidR="00064837" w:rsidRDefault="00064837" w:rsidP="00064837">
            <w:pPr>
              <w:pStyle w:val="ListParagraph"/>
              <w:ind w:left="0"/>
              <w:rPr>
                <w:rFonts w:ascii="Times New Roman" w:hAnsi="Times New Roman" w:cs="Times New Roman"/>
                <w:sz w:val="24"/>
                <w:szCs w:val="24"/>
              </w:rPr>
            </w:pPr>
          </w:p>
        </w:tc>
        <w:tc>
          <w:tcPr>
            <w:tcW w:w="1354" w:type="dxa"/>
          </w:tcPr>
          <w:p w:rsidR="00064837" w:rsidRDefault="00064837" w:rsidP="00064837">
            <w:pPr>
              <w:pStyle w:val="ListParagraph"/>
              <w:ind w:left="0"/>
              <w:rPr>
                <w:rFonts w:ascii="Times New Roman" w:hAnsi="Times New Roman" w:cs="Times New Roman"/>
                <w:sz w:val="24"/>
                <w:szCs w:val="24"/>
              </w:rPr>
            </w:pPr>
          </w:p>
        </w:tc>
      </w:tr>
    </w:tbl>
    <w:p w:rsidR="00064837" w:rsidRDefault="00064837" w:rsidP="00064837">
      <w:pPr>
        <w:pStyle w:val="ListParagraph"/>
        <w:ind w:left="1155"/>
        <w:rPr>
          <w:rFonts w:ascii="Times New Roman" w:hAnsi="Times New Roman" w:cs="Times New Roman"/>
          <w:sz w:val="24"/>
          <w:szCs w:val="24"/>
        </w:rPr>
      </w:pPr>
      <w:r w:rsidRPr="00064837">
        <w:rPr>
          <w:rFonts w:ascii="Times New Roman" w:hAnsi="Times New Roman" w:cs="Times New Roman"/>
          <w:sz w:val="24"/>
          <w:szCs w:val="24"/>
        </w:rPr>
        <w:t xml:space="preserve">There are four choices for position 1. For each of those choices there are 3 letters </w:t>
      </w:r>
      <w:proofErr w:type="gramStart"/>
      <w:r w:rsidRPr="00064837">
        <w:rPr>
          <w:rFonts w:ascii="Times New Roman" w:hAnsi="Times New Roman" w:cs="Times New Roman"/>
          <w:sz w:val="24"/>
          <w:szCs w:val="24"/>
        </w:rPr>
        <w:t>left,</w:t>
      </w:r>
      <w:proofErr w:type="gramEnd"/>
      <w:r w:rsidRPr="00064837">
        <w:rPr>
          <w:rFonts w:ascii="Times New Roman" w:hAnsi="Times New Roman" w:cs="Times New Roman"/>
          <w:sz w:val="24"/>
          <w:szCs w:val="24"/>
        </w:rPr>
        <w:t xml:space="preserve"> and so 3 ways to fill position 2. So by the counting principle there are 4× 3 ways of filling the first 2 positions. For each of these choices there are now 2 letters left and there are two ways of filling the third position. The remaining letter must then go in the last position. Thus by the counting principle, there are 4 × 3 × 2 × 1 = 4! </w:t>
      </w:r>
      <w:r w:rsidR="00E56CAA" w:rsidRPr="00064837">
        <w:rPr>
          <w:rFonts w:ascii="Times New Roman" w:hAnsi="Times New Roman" w:cs="Times New Roman"/>
          <w:sz w:val="24"/>
          <w:szCs w:val="24"/>
        </w:rPr>
        <w:t>Possible</w:t>
      </w:r>
      <w:r w:rsidRPr="00064837">
        <w:rPr>
          <w:rFonts w:ascii="Times New Roman" w:hAnsi="Times New Roman" w:cs="Times New Roman"/>
          <w:sz w:val="24"/>
          <w:szCs w:val="24"/>
        </w:rPr>
        <w:t xml:space="preserve"> arrangements, </w:t>
      </w:r>
      <w:proofErr w:type="spellStart"/>
      <w:r w:rsidRPr="00064837">
        <w:rPr>
          <w:rFonts w:ascii="Times New Roman" w:hAnsi="Times New Roman" w:cs="Times New Roman"/>
          <w:sz w:val="24"/>
          <w:szCs w:val="24"/>
        </w:rPr>
        <w:t>ie</w:t>
      </w:r>
      <w:proofErr w:type="spellEnd"/>
      <w:r w:rsidRPr="00064837">
        <w:rPr>
          <w:rFonts w:ascii="Times New Roman" w:hAnsi="Times New Roman" w:cs="Times New Roman"/>
          <w:sz w:val="24"/>
          <w:szCs w:val="24"/>
        </w:rPr>
        <w:t xml:space="preserve"> 24 of them. Try writing them out as a check.</w:t>
      </w:r>
    </w:p>
    <w:p w:rsidR="00064837" w:rsidRPr="00064837" w:rsidRDefault="00064837" w:rsidP="00064837">
      <w:pPr>
        <w:pStyle w:val="ListParagraph"/>
        <w:numPr>
          <w:ilvl w:val="0"/>
          <w:numId w:val="2"/>
        </w:numPr>
        <w:rPr>
          <w:rFonts w:ascii="Times New Roman" w:hAnsi="Times New Roman" w:cs="Times New Roman"/>
          <w:b/>
          <w:sz w:val="24"/>
          <w:szCs w:val="24"/>
          <w:u w:val="single"/>
        </w:rPr>
      </w:pPr>
      <w:r w:rsidRPr="00064837">
        <w:rPr>
          <w:rFonts w:ascii="Times New Roman" w:hAnsi="Times New Roman" w:cs="Times New Roman"/>
          <w:b/>
          <w:sz w:val="24"/>
          <w:szCs w:val="24"/>
          <w:u w:val="single"/>
        </w:rPr>
        <w:t>Combinations:</w:t>
      </w:r>
    </w:p>
    <w:p w:rsidR="00064837" w:rsidRPr="00E56CAA" w:rsidRDefault="00064837" w:rsidP="00E56CAA">
      <w:pPr>
        <w:ind w:left="720"/>
        <w:rPr>
          <w:rFonts w:ascii="Times New Roman" w:hAnsi="Times New Roman" w:cs="Times New Roman"/>
          <w:sz w:val="24"/>
          <w:szCs w:val="24"/>
        </w:rPr>
      </w:pPr>
      <w:r w:rsidRPr="00E56CAA">
        <w:rPr>
          <w:rFonts w:ascii="Times New Roman" w:hAnsi="Times New Roman" w:cs="Times New Roman"/>
          <w:sz w:val="24"/>
          <w:szCs w:val="24"/>
        </w:rPr>
        <w:t>Combinations are a technical term meaning ‘selections’. We use it to refer to the number of different sets of a certain size that can be selected from a larger collection of objects where order does not matter.</w:t>
      </w:r>
    </w:p>
    <w:p w:rsidR="00064837" w:rsidRPr="00E56CAA" w:rsidRDefault="00064837" w:rsidP="00E56CAA">
      <w:pPr>
        <w:ind w:firstLine="720"/>
        <w:rPr>
          <w:rStyle w:val="Emphasis"/>
          <w:rFonts w:ascii="Times New Roman" w:hAnsi="Times New Roman" w:cs="Times New Roman"/>
          <w:b/>
          <w:bCs/>
          <w:i w:val="0"/>
          <w:color w:val="000000"/>
          <w:sz w:val="24"/>
          <w:szCs w:val="24"/>
        </w:rPr>
      </w:pPr>
      <w:r w:rsidRPr="00E56CAA">
        <w:rPr>
          <w:rStyle w:val="Emphasis"/>
          <w:rFonts w:ascii="Times New Roman" w:hAnsi="Times New Roman" w:cs="Times New Roman"/>
          <w:b/>
          <w:bCs/>
          <w:i w:val="0"/>
          <w:color w:val="000000"/>
          <w:sz w:val="24"/>
          <w:szCs w:val="24"/>
        </w:rPr>
        <w:t>Example: </w:t>
      </w:r>
    </w:p>
    <w:p w:rsidR="00064837" w:rsidRPr="00E56CAA" w:rsidRDefault="00064837" w:rsidP="00E56CAA">
      <w:pPr>
        <w:ind w:left="720"/>
        <w:rPr>
          <w:rFonts w:ascii="Times New Roman" w:hAnsi="Times New Roman" w:cs="Times New Roman"/>
          <w:color w:val="000000"/>
          <w:sz w:val="24"/>
          <w:szCs w:val="24"/>
        </w:rPr>
      </w:pPr>
      <w:r w:rsidRPr="00E56CAA">
        <w:rPr>
          <w:rFonts w:ascii="Times New Roman" w:hAnsi="Times New Roman" w:cs="Times New Roman"/>
          <w:color w:val="000000"/>
          <w:sz w:val="24"/>
          <w:szCs w:val="24"/>
        </w:rPr>
        <w:t>Each of the two players, A and B, get 26 cards at random. Find the probability that each player has an equal number of red and black cards.</w:t>
      </w:r>
    </w:p>
    <w:p w:rsidR="00064837" w:rsidRPr="00064837" w:rsidRDefault="00064837" w:rsidP="00E56CAA">
      <w:pPr>
        <w:pStyle w:val="NormalWeb"/>
        <w:ind w:left="720"/>
        <w:rPr>
          <w:color w:val="000000"/>
        </w:rPr>
      </w:pPr>
      <w:r w:rsidRPr="00064837">
        <w:rPr>
          <w:rStyle w:val="Emphasis"/>
          <w:b/>
          <w:bCs/>
          <w:color w:val="000000"/>
        </w:rPr>
        <w:lastRenderedPageBreak/>
        <w:t>Solution: </w:t>
      </w:r>
      <w:r w:rsidRPr="00064837">
        <w:rPr>
          <w:color w:val="000000"/>
        </w:rPr>
        <w:t>Each player can get 26 cards at random in 52</w:t>
      </w:r>
      <w:r w:rsidRPr="00064837">
        <w:rPr>
          <w:color w:val="000000"/>
          <w:vertAlign w:val="subscript"/>
        </w:rPr>
        <w:t>C26</w:t>
      </w:r>
      <w:r w:rsidRPr="00064837">
        <w:rPr>
          <w:color w:val="000000"/>
        </w:rPr>
        <w:t> ways.</w:t>
      </w:r>
    </w:p>
    <w:p w:rsidR="00064837" w:rsidRPr="00064837" w:rsidRDefault="00064837" w:rsidP="00E56CAA">
      <w:pPr>
        <w:pStyle w:val="NormalWeb"/>
        <w:ind w:left="720"/>
        <w:rPr>
          <w:color w:val="000000"/>
        </w:rPr>
      </w:pPr>
      <w:r w:rsidRPr="00064837">
        <w:rPr>
          <w:color w:val="000000"/>
        </w:rPr>
        <w:t xml:space="preserve">In order that a player gets an equal number of red and black cards, he should have 13 cards of each colour, note that there are 26 red cards and 26 black cards in a pack of playing cards. This can be done in </w:t>
      </w:r>
      <w:proofErr w:type="gramStart"/>
      <w:r w:rsidRPr="00064837">
        <w:rPr>
          <w:color w:val="000000"/>
        </w:rPr>
        <w:t>26</w:t>
      </w:r>
      <w:r w:rsidRPr="00064837">
        <w:rPr>
          <w:rStyle w:val="Emphasis"/>
          <w:color w:val="000000"/>
          <w:vertAlign w:val="subscript"/>
        </w:rPr>
        <w:t>C</w:t>
      </w:r>
      <w:r w:rsidRPr="00064837">
        <w:rPr>
          <w:color w:val="000000"/>
          <w:vertAlign w:val="subscript"/>
        </w:rPr>
        <w:t>13</w:t>
      </w:r>
      <w:r w:rsidRPr="00064837">
        <w:rPr>
          <w:color w:val="000000"/>
        </w:rPr>
        <w:t> ,</w:t>
      </w:r>
      <w:proofErr w:type="gramEnd"/>
      <w:r w:rsidRPr="00064837">
        <w:rPr>
          <w:color w:val="000000"/>
        </w:rPr>
        <w:t xml:space="preserve"> 26</w:t>
      </w:r>
      <w:r w:rsidRPr="00064837">
        <w:rPr>
          <w:rStyle w:val="Emphasis"/>
          <w:color w:val="000000"/>
          <w:vertAlign w:val="subscript"/>
        </w:rPr>
        <w:t>C</w:t>
      </w:r>
      <w:r w:rsidRPr="00064837">
        <w:rPr>
          <w:color w:val="000000"/>
          <w:vertAlign w:val="subscript"/>
        </w:rPr>
        <w:t>13</w:t>
      </w:r>
      <w:r w:rsidRPr="00064837">
        <w:rPr>
          <w:color w:val="000000"/>
        </w:rPr>
        <w:t> ways.</w:t>
      </w:r>
    </w:p>
    <w:p w:rsidR="00064837" w:rsidRPr="00064837" w:rsidRDefault="00064837" w:rsidP="00E56CAA">
      <w:pPr>
        <w:pStyle w:val="NormalWeb"/>
        <w:ind w:left="720"/>
        <w:rPr>
          <w:color w:val="000000"/>
        </w:rPr>
      </w:pPr>
      <w:r w:rsidRPr="00064837">
        <w:rPr>
          <w:color w:val="000000"/>
        </w:rPr>
        <w:t>Hence, the required probability = 26</w:t>
      </w:r>
      <w:r w:rsidRPr="00064837">
        <w:rPr>
          <w:rStyle w:val="Emphasis"/>
          <w:color w:val="000000"/>
          <w:vertAlign w:val="subscript"/>
        </w:rPr>
        <w:t>C</w:t>
      </w:r>
      <w:r w:rsidRPr="00064837">
        <w:rPr>
          <w:color w:val="000000"/>
          <w:vertAlign w:val="subscript"/>
        </w:rPr>
        <w:t>13</w:t>
      </w:r>
      <w:r w:rsidRPr="00064837">
        <w:rPr>
          <w:color w:val="000000"/>
        </w:rPr>
        <w:t> x 26</w:t>
      </w:r>
      <w:r w:rsidRPr="00064837">
        <w:rPr>
          <w:rStyle w:val="Emphasis"/>
          <w:color w:val="000000"/>
          <w:vertAlign w:val="subscript"/>
        </w:rPr>
        <w:t>C</w:t>
      </w:r>
      <w:r w:rsidRPr="00064837">
        <w:rPr>
          <w:color w:val="000000"/>
          <w:vertAlign w:val="subscript"/>
        </w:rPr>
        <w:t>13</w:t>
      </w:r>
      <w:r w:rsidRPr="00064837">
        <w:rPr>
          <w:color w:val="000000"/>
        </w:rPr>
        <w:t> / 52</w:t>
      </w:r>
      <w:r w:rsidRPr="00064837">
        <w:rPr>
          <w:color w:val="000000"/>
          <w:vertAlign w:val="subscript"/>
        </w:rPr>
        <w:t>C26</w:t>
      </w:r>
    </w:p>
    <w:p w:rsidR="00064837" w:rsidRPr="00A271A5" w:rsidRDefault="00A271A5" w:rsidP="00A271A5">
      <w:pPr>
        <w:pStyle w:val="ListParagraph"/>
        <w:numPr>
          <w:ilvl w:val="0"/>
          <w:numId w:val="1"/>
        </w:numPr>
        <w:rPr>
          <w:rFonts w:ascii="Times New Roman" w:hAnsi="Times New Roman" w:cs="Times New Roman"/>
          <w:sz w:val="24"/>
          <w:szCs w:val="24"/>
        </w:rPr>
      </w:pPr>
      <w:r>
        <w:rPr>
          <w:rFonts w:ascii="Times New Roman" w:hAnsi="Times New Roman" w:cs="Times New Roman"/>
          <w:b/>
          <w:sz w:val="28"/>
          <w:szCs w:val="28"/>
          <w:u w:val="single"/>
        </w:rPr>
        <w:t>CONCLUSION:</w:t>
      </w:r>
    </w:p>
    <w:p w:rsidR="00A271A5" w:rsidRPr="00A271A5" w:rsidRDefault="00A271A5" w:rsidP="00A271A5">
      <w:pPr>
        <w:pStyle w:val="ListParagraph"/>
        <w:rPr>
          <w:rFonts w:ascii="Times New Roman" w:hAnsi="Times New Roman" w:cs="Times New Roman"/>
          <w:sz w:val="24"/>
          <w:szCs w:val="24"/>
        </w:rPr>
      </w:pPr>
      <w:r w:rsidRPr="00A271A5">
        <w:rPr>
          <w:rFonts w:ascii="Times New Roman" w:hAnsi="Times New Roman" w:cs="Times New Roman"/>
          <w:sz w:val="24"/>
          <w:szCs w:val="24"/>
        </w:rPr>
        <w:t>Counting techniques and probability is a core topic in middle school mathematics. The purpose of this unit of study is to increase teachers’ mathematical content knowledge and support quality instruction by examining research findings related to students’ understandings of counting techniques and probability. Counting Techniques and Probability is one unit of study in a series of units of study that the author wrote for the Rhode Island Department of Education. These units of study synthesize important research around big ideas in mathematics while connecting them to state mathematics standards. While the state standards referenced in the units of study are no longer being used, the content and research highlighted remain relevant.</w:t>
      </w:r>
    </w:p>
    <w:sectPr w:rsidR="00A271A5" w:rsidRPr="00A271A5" w:rsidSect="00A5121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193B5A"/>
    <w:multiLevelType w:val="hybridMultilevel"/>
    <w:tmpl w:val="B4768AA8"/>
    <w:lvl w:ilvl="0" w:tplc="D076C60C">
      <w:start w:val="1"/>
      <w:numFmt w:val="decimal"/>
      <w:lvlText w:val="%1."/>
      <w:lvlJc w:val="left"/>
      <w:pPr>
        <w:ind w:left="1155" w:hanging="435"/>
      </w:pPr>
      <w:rPr>
        <w:rFonts w:hint="default"/>
        <w:color w:val="auto"/>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5716826"/>
    <w:multiLevelType w:val="hybridMultilevel"/>
    <w:tmpl w:val="749615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743187"/>
    <w:rsid w:val="00064837"/>
    <w:rsid w:val="006A26B7"/>
    <w:rsid w:val="00743187"/>
    <w:rsid w:val="008572B4"/>
    <w:rsid w:val="00A271A5"/>
    <w:rsid w:val="00A5121F"/>
    <w:rsid w:val="00B24A04"/>
    <w:rsid w:val="00B7747B"/>
    <w:rsid w:val="00CB2408"/>
    <w:rsid w:val="00E56C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1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3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187"/>
    <w:rPr>
      <w:rFonts w:ascii="Tahoma" w:hAnsi="Tahoma" w:cs="Tahoma"/>
      <w:sz w:val="16"/>
      <w:szCs w:val="16"/>
    </w:rPr>
  </w:style>
  <w:style w:type="paragraph" w:styleId="ListParagraph">
    <w:name w:val="List Paragraph"/>
    <w:basedOn w:val="Normal"/>
    <w:uiPriority w:val="34"/>
    <w:qFormat/>
    <w:rsid w:val="006A26B7"/>
    <w:pPr>
      <w:ind w:left="720"/>
      <w:contextualSpacing/>
    </w:pPr>
  </w:style>
  <w:style w:type="character" w:customStyle="1" w:styleId="a">
    <w:name w:val="_"/>
    <w:basedOn w:val="DefaultParagraphFont"/>
    <w:rsid w:val="006A26B7"/>
  </w:style>
  <w:style w:type="table" w:styleId="TableGrid">
    <w:name w:val="Table Grid"/>
    <w:basedOn w:val="TableNormal"/>
    <w:uiPriority w:val="59"/>
    <w:rsid w:val="000648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064837"/>
    <w:rPr>
      <w:i/>
      <w:iCs/>
    </w:rPr>
  </w:style>
  <w:style w:type="paragraph" w:styleId="NormalWeb">
    <w:name w:val="Normal (Web)"/>
    <w:basedOn w:val="Normal"/>
    <w:uiPriority w:val="99"/>
    <w:semiHidden/>
    <w:unhideWhenUsed/>
    <w:rsid w:val="000648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257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6055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Rishuraj</dc:creator>
  <cp:lastModifiedBy>Rishuraj</cp:lastModifiedBy>
  <cp:revision>6</cp:revision>
  <dcterms:created xsi:type="dcterms:W3CDTF">2023-03-07T17:39:00Z</dcterms:created>
  <dcterms:modified xsi:type="dcterms:W3CDTF">2025-03-06T12:32:00Z</dcterms:modified>
</cp:coreProperties>
</file>