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DFC80" w14:textId="74F970CD" w:rsidR="00290B69" w:rsidRDefault="000E4B0E">
      <w:r w:rsidRPr="000E4B0E">
        <w:t xml:space="preserve">A </w:t>
      </w:r>
      <w:r w:rsidRPr="000E4B0E">
        <w:rPr>
          <w:b/>
          <w:bCs/>
        </w:rPr>
        <w:t>Conditional GAN (cGAN)</w:t>
      </w:r>
      <w:r w:rsidRPr="000E4B0E">
        <w:t xml:space="preserve"> extends the vanilla GAN by conditioning both the </w:t>
      </w:r>
      <w:r w:rsidRPr="000E4B0E">
        <w:rPr>
          <w:b/>
          <w:bCs/>
        </w:rPr>
        <w:t>generator</w:t>
      </w:r>
      <w:r w:rsidRPr="000E4B0E">
        <w:t xml:space="preserve"> and </w:t>
      </w:r>
      <w:r w:rsidRPr="000E4B0E">
        <w:rPr>
          <w:b/>
          <w:bCs/>
        </w:rPr>
        <w:t>discriminator</w:t>
      </w:r>
      <w:r w:rsidRPr="000E4B0E">
        <w:t xml:space="preserve"> on additional input, such as class labels or specific medical conditions. This makes it useful for controlled medical image generation (e.g., generating pneumonia-positive X-rays or tumor-label</w:t>
      </w:r>
      <w:r>
        <w:t>l</w:t>
      </w:r>
      <w:r w:rsidRPr="000E4B0E">
        <w:t>ed MRIs).</w:t>
      </w:r>
    </w:p>
    <w:p w14:paraId="07012540" w14:textId="77777777" w:rsidR="000E4B0E" w:rsidRDefault="000E4B0E"/>
    <w:p w14:paraId="1E3AE883" w14:textId="77777777" w:rsidR="004007C4" w:rsidRPr="004007C4" w:rsidRDefault="004007C4" w:rsidP="004007C4">
      <w:pPr>
        <w:rPr>
          <w:b/>
          <w:bCs/>
        </w:rPr>
      </w:pPr>
      <w:r w:rsidRPr="004007C4">
        <w:rPr>
          <w:b/>
          <w:bCs/>
        </w:rPr>
        <w:t>Summary of the Complete Workflow</w:t>
      </w:r>
    </w:p>
    <w:p w14:paraId="54F6A887" w14:textId="77777777" w:rsidR="004007C4" w:rsidRPr="004007C4" w:rsidRDefault="004007C4" w:rsidP="004007C4">
      <w:pPr>
        <w:numPr>
          <w:ilvl w:val="0"/>
          <w:numId w:val="13"/>
        </w:numPr>
      </w:pPr>
      <w:r w:rsidRPr="004007C4">
        <w:rPr>
          <w:b/>
          <w:bCs/>
        </w:rPr>
        <w:t>Preprocessing</w:t>
      </w:r>
      <w:r w:rsidRPr="004007C4">
        <w:t>: Load, resize, normalize images, and encode labels.</w:t>
      </w:r>
    </w:p>
    <w:p w14:paraId="15AC3310" w14:textId="77777777" w:rsidR="004007C4" w:rsidRPr="004007C4" w:rsidRDefault="004007C4" w:rsidP="004007C4">
      <w:pPr>
        <w:numPr>
          <w:ilvl w:val="0"/>
          <w:numId w:val="13"/>
        </w:numPr>
      </w:pPr>
      <w:r w:rsidRPr="004007C4">
        <w:rPr>
          <w:b/>
          <w:bCs/>
        </w:rPr>
        <w:t>GAN Models</w:t>
      </w:r>
      <w:r w:rsidRPr="004007C4">
        <w:t>: Build generator and discriminator networks.</w:t>
      </w:r>
    </w:p>
    <w:p w14:paraId="0A2FB57F" w14:textId="77777777" w:rsidR="004007C4" w:rsidRPr="004007C4" w:rsidRDefault="004007C4" w:rsidP="004007C4">
      <w:pPr>
        <w:numPr>
          <w:ilvl w:val="0"/>
          <w:numId w:val="13"/>
        </w:numPr>
      </w:pPr>
      <w:r w:rsidRPr="004007C4">
        <w:rPr>
          <w:b/>
          <w:bCs/>
        </w:rPr>
        <w:t>Training</w:t>
      </w:r>
      <w:r w:rsidRPr="004007C4">
        <w:t>: Use a carefully designed training loop to alternate between the generator and discriminator.</w:t>
      </w:r>
    </w:p>
    <w:p w14:paraId="635283F4" w14:textId="77777777" w:rsidR="004007C4" w:rsidRPr="004007C4" w:rsidRDefault="004007C4" w:rsidP="004007C4">
      <w:pPr>
        <w:numPr>
          <w:ilvl w:val="0"/>
          <w:numId w:val="13"/>
        </w:numPr>
      </w:pPr>
      <w:r w:rsidRPr="004007C4">
        <w:rPr>
          <w:b/>
          <w:bCs/>
        </w:rPr>
        <w:t>Evaluation</w:t>
      </w:r>
      <w:r w:rsidRPr="004007C4">
        <w:t xml:space="preserve">: Use metrics like </w:t>
      </w:r>
      <w:r w:rsidRPr="004007C4">
        <w:rPr>
          <w:b/>
          <w:bCs/>
        </w:rPr>
        <w:t>Inception Score (IS)</w:t>
      </w:r>
      <w:r w:rsidRPr="004007C4">
        <w:t xml:space="preserve"> and </w:t>
      </w:r>
      <w:r w:rsidRPr="004007C4">
        <w:rPr>
          <w:b/>
          <w:bCs/>
        </w:rPr>
        <w:t>Frechet Inception Distance (FID)</w:t>
      </w:r>
      <w:r w:rsidRPr="004007C4">
        <w:t>.</w:t>
      </w:r>
    </w:p>
    <w:p w14:paraId="6F9D1808" w14:textId="77777777" w:rsidR="004007C4" w:rsidRPr="004007C4" w:rsidRDefault="004007C4" w:rsidP="004007C4">
      <w:pPr>
        <w:numPr>
          <w:ilvl w:val="0"/>
          <w:numId w:val="13"/>
        </w:numPr>
      </w:pPr>
      <w:r w:rsidRPr="004007C4">
        <w:rPr>
          <w:b/>
          <w:bCs/>
        </w:rPr>
        <w:t>Hyperparameter Tuning</w:t>
      </w:r>
      <w:r w:rsidRPr="004007C4">
        <w:t>: Optimize learning rate, batch size, and network parameters.</w:t>
      </w:r>
    </w:p>
    <w:p w14:paraId="78AFD66D" w14:textId="77777777" w:rsidR="004007C4" w:rsidRPr="004007C4" w:rsidRDefault="004007C4" w:rsidP="004007C4">
      <w:pPr>
        <w:numPr>
          <w:ilvl w:val="0"/>
          <w:numId w:val="13"/>
        </w:numPr>
      </w:pPr>
      <w:r w:rsidRPr="004007C4">
        <w:rPr>
          <w:b/>
          <w:bCs/>
        </w:rPr>
        <w:t>Save Models</w:t>
      </w:r>
      <w:r w:rsidRPr="004007C4">
        <w:t>: Save models periodically for reuse.</w:t>
      </w:r>
    </w:p>
    <w:p w14:paraId="0CC2069E" w14:textId="77777777" w:rsidR="004007C4" w:rsidRPr="004007C4" w:rsidRDefault="004007C4" w:rsidP="004007C4">
      <w:pPr>
        <w:numPr>
          <w:ilvl w:val="0"/>
          <w:numId w:val="13"/>
        </w:numPr>
      </w:pPr>
      <w:r w:rsidRPr="004007C4">
        <w:rPr>
          <w:b/>
          <w:bCs/>
        </w:rPr>
        <w:t>Generate Images</w:t>
      </w:r>
      <w:r w:rsidRPr="004007C4">
        <w:t>: Produce synthetic images and validate them with experts.</w:t>
      </w:r>
    </w:p>
    <w:p w14:paraId="0A8487FC" w14:textId="77777777" w:rsidR="004007C4" w:rsidRPr="004007C4" w:rsidRDefault="004007C4" w:rsidP="004007C4">
      <w:pPr>
        <w:numPr>
          <w:ilvl w:val="0"/>
          <w:numId w:val="13"/>
        </w:numPr>
      </w:pPr>
      <w:r w:rsidRPr="004007C4">
        <w:rPr>
          <w:b/>
          <w:bCs/>
        </w:rPr>
        <w:t>Monitor with TensorBoard</w:t>
      </w:r>
      <w:r w:rsidRPr="004007C4">
        <w:t>: Track performance and detect issues early.</w:t>
      </w:r>
    </w:p>
    <w:p w14:paraId="196184F3" w14:textId="77777777" w:rsidR="004007C4" w:rsidRPr="004007C4" w:rsidRDefault="004007C4" w:rsidP="004007C4">
      <w:pPr>
        <w:numPr>
          <w:ilvl w:val="0"/>
          <w:numId w:val="13"/>
        </w:numPr>
      </w:pPr>
      <w:r w:rsidRPr="004007C4">
        <w:rPr>
          <w:b/>
          <w:bCs/>
        </w:rPr>
        <w:t>Address Ethics</w:t>
      </w:r>
      <w:r w:rsidRPr="004007C4">
        <w:t>: Ensure ethical use and avoid biases.</w:t>
      </w:r>
    </w:p>
    <w:p w14:paraId="2D0999B6" w14:textId="77777777" w:rsidR="004007C4" w:rsidRDefault="004007C4"/>
    <w:p w14:paraId="1BEBDAB9" w14:textId="77777777" w:rsidR="004007C4" w:rsidRDefault="004007C4"/>
    <w:p w14:paraId="4048C86B" w14:textId="77777777" w:rsidR="00FD7856" w:rsidRPr="00FD7856" w:rsidRDefault="00FD7856" w:rsidP="00FD7856">
      <w:pPr>
        <w:rPr>
          <w:b/>
          <w:bCs/>
        </w:rPr>
      </w:pPr>
      <w:r w:rsidRPr="00FD7856">
        <w:rPr>
          <w:b/>
          <w:bCs/>
        </w:rPr>
        <w:t>Step 1: Install and Import Dependencies</w:t>
      </w:r>
    </w:p>
    <w:p w14:paraId="433D7548" w14:textId="77777777" w:rsidR="00FD7856" w:rsidRPr="00FD7856" w:rsidRDefault="00FD7856" w:rsidP="00FD7856">
      <w:pPr>
        <w:rPr>
          <w:b/>
          <w:bCs/>
        </w:rPr>
      </w:pPr>
      <w:r w:rsidRPr="00FD7856">
        <w:rPr>
          <w:b/>
          <w:bCs/>
        </w:rPr>
        <w:t>Why:</w:t>
      </w:r>
    </w:p>
    <w:p w14:paraId="2ECC4115" w14:textId="77777777" w:rsidR="00FD7856" w:rsidRDefault="00FD7856" w:rsidP="00FD7856">
      <w:r w:rsidRPr="00FD7856">
        <w:t xml:space="preserve">You need to install and import the required libraries to perform operations like </w:t>
      </w:r>
      <w:r w:rsidRPr="00FD7856">
        <w:rPr>
          <w:b/>
          <w:bCs/>
        </w:rPr>
        <w:t>model training</w:t>
      </w:r>
      <w:r w:rsidRPr="00FD7856">
        <w:t xml:space="preserve">, </w:t>
      </w:r>
      <w:r w:rsidRPr="00FD7856">
        <w:rPr>
          <w:b/>
          <w:bCs/>
        </w:rPr>
        <w:t>image manipulation</w:t>
      </w:r>
      <w:r w:rsidRPr="00FD7856">
        <w:t xml:space="preserve">, and </w:t>
      </w:r>
      <w:r w:rsidRPr="00FD7856">
        <w:rPr>
          <w:b/>
          <w:bCs/>
        </w:rPr>
        <w:t>evaluation</w:t>
      </w:r>
      <w:r w:rsidRPr="00FD7856">
        <w:t>.</w:t>
      </w:r>
    </w:p>
    <w:p w14:paraId="2AD088D9" w14:textId="368BDDE4" w:rsidR="00FD7856" w:rsidRPr="00FD7856" w:rsidRDefault="00FD7856" w:rsidP="00FD7856">
      <w:pPr>
        <w:pStyle w:val="ListParagraph"/>
        <w:numPr>
          <w:ilvl w:val="0"/>
          <w:numId w:val="7"/>
        </w:numPr>
      </w:pPr>
      <w:r w:rsidRPr="00FD7856">
        <w:rPr>
          <w:b/>
          <w:bCs/>
        </w:rPr>
        <w:t>TensorFlow</w:t>
      </w:r>
      <w:r w:rsidRPr="00FD7856">
        <w:t xml:space="preserve"> provides tools to build and train models.</w:t>
      </w:r>
    </w:p>
    <w:p w14:paraId="1D1EAAF3" w14:textId="2C1D9E72" w:rsidR="00FD7856" w:rsidRPr="00FD7856" w:rsidRDefault="00FD7856" w:rsidP="00FD7856">
      <w:pPr>
        <w:pStyle w:val="ListParagraph"/>
        <w:numPr>
          <w:ilvl w:val="0"/>
          <w:numId w:val="7"/>
        </w:numPr>
      </w:pPr>
      <w:r w:rsidRPr="00FD7856">
        <w:rPr>
          <w:b/>
          <w:bCs/>
        </w:rPr>
        <w:t>Matplotlib</w:t>
      </w:r>
      <w:r w:rsidRPr="00FD7856">
        <w:t xml:space="preserve"> is for visualization.</w:t>
      </w:r>
    </w:p>
    <w:p w14:paraId="356EB4FE" w14:textId="6F4443E5" w:rsidR="000E4B0E" w:rsidRDefault="00FD7856" w:rsidP="00FD7856">
      <w:pPr>
        <w:pStyle w:val="ListParagraph"/>
        <w:numPr>
          <w:ilvl w:val="0"/>
          <w:numId w:val="7"/>
        </w:numPr>
      </w:pPr>
      <w:r w:rsidRPr="00FD7856">
        <w:rPr>
          <w:b/>
          <w:bCs/>
        </w:rPr>
        <w:t>NumPy</w:t>
      </w:r>
      <w:r w:rsidRPr="00FD7856">
        <w:t xml:space="preserve"> handles mathematical operations and data arrays.</w:t>
      </w:r>
    </w:p>
    <w:p w14:paraId="310E7885" w14:textId="77777777" w:rsidR="00FD7856" w:rsidRDefault="00FD7856" w:rsidP="00FD7856"/>
    <w:p w14:paraId="56345F25" w14:textId="77777777" w:rsidR="00E63854" w:rsidRPr="00E63854" w:rsidRDefault="00E63854" w:rsidP="00E63854">
      <w:pPr>
        <w:rPr>
          <w:b/>
          <w:bCs/>
        </w:rPr>
      </w:pPr>
      <w:r w:rsidRPr="00E63854">
        <w:rPr>
          <w:b/>
          <w:bCs/>
        </w:rPr>
        <w:t>Step 2: Load and Preprocess the Medical Dataset</w:t>
      </w:r>
    </w:p>
    <w:p w14:paraId="3232EE20" w14:textId="77777777" w:rsidR="00E63854" w:rsidRPr="00E63854" w:rsidRDefault="00E63854" w:rsidP="00E63854">
      <w:pPr>
        <w:rPr>
          <w:b/>
          <w:bCs/>
        </w:rPr>
      </w:pPr>
      <w:r w:rsidRPr="00E63854">
        <w:rPr>
          <w:b/>
          <w:bCs/>
        </w:rPr>
        <w:t>Why:</w:t>
      </w:r>
    </w:p>
    <w:p w14:paraId="66E619BD" w14:textId="77777777" w:rsidR="00E63854" w:rsidRPr="00E63854" w:rsidRDefault="00E63854" w:rsidP="00E63854">
      <w:r w:rsidRPr="00E63854">
        <w:t xml:space="preserve">Preprocessing ensures that </w:t>
      </w:r>
      <w:r w:rsidRPr="00E63854">
        <w:rPr>
          <w:b/>
          <w:bCs/>
        </w:rPr>
        <w:t>images are normalized, resized, and formatted</w:t>
      </w:r>
      <w:r w:rsidRPr="00E63854">
        <w:t xml:space="preserve"> consistently, and </w:t>
      </w:r>
      <w:r w:rsidRPr="00E63854">
        <w:rPr>
          <w:b/>
          <w:bCs/>
        </w:rPr>
        <w:t>labels</w:t>
      </w:r>
      <w:r w:rsidRPr="00E63854">
        <w:t xml:space="preserve"> are encoded properly for conditional training.</w:t>
      </w:r>
    </w:p>
    <w:p w14:paraId="78373A73" w14:textId="05DE8490" w:rsidR="003A0FD6" w:rsidRPr="003A0FD6" w:rsidRDefault="003A0FD6" w:rsidP="003A0FD6">
      <w:pPr>
        <w:pStyle w:val="ListParagraph"/>
        <w:numPr>
          <w:ilvl w:val="0"/>
          <w:numId w:val="8"/>
        </w:numPr>
      </w:pPr>
      <w:r w:rsidRPr="003A0FD6">
        <w:rPr>
          <w:b/>
          <w:bCs/>
        </w:rPr>
        <w:t>Why Resize Images?</w:t>
      </w:r>
      <w:r w:rsidRPr="003A0FD6">
        <w:t xml:space="preserve"> Medical images come in different resolutions; resizing ensures uniform input.</w:t>
      </w:r>
    </w:p>
    <w:p w14:paraId="79CA3759" w14:textId="42B9FD53" w:rsidR="003A0FD6" w:rsidRPr="003A0FD6" w:rsidRDefault="003A0FD6" w:rsidP="003A0FD6">
      <w:pPr>
        <w:pStyle w:val="ListParagraph"/>
        <w:numPr>
          <w:ilvl w:val="0"/>
          <w:numId w:val="8"/>
        </w:numPr>
      </w:pPr>
      <w:r w:rsidRPr="003A0FD6">
        <w:rPr>
          <w:b/>
          <w:bCs/>
        </w:rPr>
        <w:t>Rescaling</w:t>
      </w:r>
      <w:r w:rsidRPr="003A0FD6">
        <w:t xml:space="preserve"> normalizes pixel values to a [0, 1] range, improving model convergence.</w:t>
      </w:r>
    </w:p>
    <w:p w14:paraId="056FA326" w14:textId="07A83E95" w:rsidR="00FD7856" w:rsidRPr="00687782" w:rsidRDefault="003A0FD6" w:rsidP="003A0FD6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3A0FD6">
        <w:rPr>
          <w:b/>
          <w:bCs/>
        </w:rPr>
        <w:lastRenderedPageBreak/>
        <w:t>Image Augmentation (optional)</w:t>
      </w:r>
      <w:r w:rsidRPr="003A0FD6">
        <w:t xml:space="preserve">: </w:t>
      </w:r>
      <w:r w:rsidR="00BE70FC" w:rsidRPr="00BE70FC">
        <w:rPr>
          <w:rFonts w:ascii="Calibri" w:hAnsi="Calibri" w:cs="Calibri"/>
        </w:rPr>
        <w:t xml:space="preserve">Introduces variability in the training data to </w:t>
      </w:r>
      <w:r w:rsidR="00BE70FC" w:rsidRPr="00BE70FC">
        <w:rPr>
          <w:rFonts w:ascii="Calibri" w:hAnsi="Calibri" w:cs="Calibri"/>
          <w:b/>
          <w:bCs/>
        </w:rPr>
        <w:t>improve generalization</w:t>
      </w:r>
      <w:r w:rsidR="00BE70FC" w:rsidRPr="00BE70FC">
        <w:rPr>
          <w:rFonts w:ascii="Calibri" w:hAnsi="Calibri" w:cs="Calibri"/>
        </w:rPr>
        <w:t xml:space="preserve"> and </w:t>
      </w:r>
      <w:r w:rsidR="00BE70FC" w:rsidRPr="00BE70FC">
        <w:rPr>
          <w:rFonts w:ascii="Calibri" w:hAnsi="Calibri" w:cs="Calibri"/>
          <w:b/>
          <w:bCs/>
        </w:rPr>
        <w:t>reduce overfitting</w:t>
      </w:r>
      <w:r w:rsidR="00BE70FC" w:rsidRPr="00BE70FC">
        <w:rPr>
          <w:rFonts w:ascii="Calibri" w:hAnsi="Calibri" w:cs="Calibri"/>
        </w:rPr>
        <w:t>.</w:t>
      </w:r>
      <w:r w:rsidR="00BE70FC" w:rsidRPr="00BE70FC">
        <w:rPr>
          <w:rFonts w:ascii="Calibri" w:hAnsi="Calibri" w:cs="Calibri"/>
        </w:rPr>
        <w:t xml:space="preserve"> </w:t>
      </w:r>
      <w:r w:rsidRPr="003A0FD6">
        <w:t>Augmentation increases the diversity of training data by introducing random transformations.</w:t>
      </w:r>
      <w:r w:rsidR="00687782">
        <w:t xml:space="preserve"> Such as </w:t>
      </w:r>
      <w:r w:rsidR="00687782" w:rsidRPr="00687782">
        <w:rPr>
          <w:rFonts w:ascii="Calibri" w:hAnsi="Calibri" w:cs="Calibri"/>
        </w:rPr>
        <w:t>Flip, rotate, zoom, shift, etc.</w:t>
      </w:r>
    </w:p>
    <w:p w14:paraId="376BDF63" w14:textId="77777777" w:rsidR="000169E3" w:rsidRDefault="000169E3" w:rsidP="000169E3"/>
    <w:p w14:paraId="73F4E1B7" w14:textId="77777777" w:rsidR="000169E3" w:rsidRPr="000169E3" w:rsidRDefault="000169E3" w:rsidP="000169E3">
      <w:pPr>
        <w:rPr>
          <w:b/>
          <w:bCs/>
        </w:rPr>
      </w:pPr>
      <w:r w:rsidRPr="000169E3">
        <w:rPr>
          <w:b/>
          <w:bCs/>
        </w:rPr>
        <w:t>Step 3: Encode Class Labels for Conditioning</w:t>
      </w:r>
    </w:p>
    <w:p w14:paraId="1484165B" w14:textId="77777777" w:rsidR="000169E3" w:rsidRPr="000169E3" w:rsidRDefault="000169E3" w:rsidP="000169E3">
      <w:pPr>
        <w:rPr>
          <w:b/>
          <w:bCs/>
        </w:rPr>
      </w:pPr>
      <w:r w:rsidRPr="000169E3">
        <w:rPr>
          <w:b/>
          <w:bCs/>
        </w:rPr>
        <w:t>Why:</w:t>
      </w:r>
    </w:p>
    <w:p w14:paraId="2A5A51B0" w14:textId="77777777" w:rsidR="000169E3" w:rsidRPr="000169E3" w:rsidRDefault="000169E3" w:rsidP="000169E3">
      <w:r w:rsidRPr="000169E3">
        <w:t xml:space="preserve">Labels must be encoded as </w:t>
      </w:r>
      <w:r w:rsidRPr="000169E3">
        <w:rPr>
          <w:b/>
          <w:bCs/>
        </w:rPr>
        <w:t>numerical values</w:t>
      </w:r>
      <w:r w:rsidRPr="000169E3">
        <w:t xml:space="preserve"> to use them as conditioning inputs for the cGAN.</w:t>
      </w:r>
    </w:p>
    <w:p w14:paraId="6E8CEAEF" w14:textId="129B5579" w:rsidR="000169E3" w:rsidRDefault="005E0DD3" w:rsidP="000169E3">
      <w:r w:rsidRPr="005E0DD3">
        <w:rPr>
          <w:noProof/>
        </w:rPr>
        <w:drawing>
          <wp:inline distT="0" distB="0" distL="0" distR="0" wp14:anchorId="6C2AB53B" wp14:editId="2F781EED">
            <wp:extent cx="4549534" cy="1691787"/>
            <wp:effectExtent l="0" t="0" r="3810" b="3810"/>
            <wp:docPr id="140971948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719485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94631" w14:textId="10F92C35" w:rsidR="005E0DD3" w:rsidRDefault="00635702" w:rsidP="000169E3">
      <w:r w:rsidRPr="00635702">
        <w:t xml:space="preserve">The </w:t>
      </w:r>
      <w:r w:rsidRPr="00635702">
        <w:rPr>
          <w:b/>
          <w:bCs/>
        </w:rPr>
        <w:t>encoded labels</w:t>
      </w:r>
      <w:r w:rsidRPr="00635702">
        <w:t xml:space="preserve"> will serve as the conditional input to both the generator and discriminator models.</w:t>
      </w:r>
    </w:p>
    <w:p w14:paraId="537231C1" w14:textId="77777777" w:rsidR="00635702" w:rsidRDefault="00635702" w:rsidP="000169E3"/>
    <w:p w14:paraId="6AD5AA34" w14:textId="77777777" w:rsidR="00635702" w:rsidRPr="00635702" w:rsidRDefault="00635702" w:rsidP="00635702">
      <w:pPr>
        <w:rPr>
          <w:b/>
          <w:bCs/>
        </w:rPr>
      </w:pPr>
      <w:r w:rsidRPr="00635702">
        <w:rPr>
          <w:b/>
          <w:bCs/>
        </w:rPr>
        <w:t>Step 4: Build the Generator Model</w:t>
      </w:r>
    </w:p>
    <w:p w14:paraId="21EF7604" w14:textId="77777777" w:rsidR="00635702" w:rsidRPr="00635702" w:rsidRDefault="00635702" w:rsidP="00635702">
      <w:pPr>
        <w:rPr>
          <w:b/>
          <w:bCs/>
        </w:rPr>
      </w:pPr>
      <w:r w:rsidRPr="00635702">
        <w:rPr>
          <w:b/>
          <w:bCs/>
        </w:rPr>
        <w:t>Why:</w:t>
      </w:r>
    </w:p>
    <w:p w14:paraId="7A8F4B4B" w14:textId="77777777" w:rsidR="00635702" w:rsidRPr="00635702" w:rsidRDefault="00635702" w:rsidP="00635702">
      <w:r w:rsidRPr="00635702">
        <w:t xml:space="preserve">The </w:t>
      </w:r>
      <w:r w:rsidRPr="00635702">
        <w:rPr>
          <w:b/>
          <w:bCs/>
        </w:rPr>
        <w:t>generator</w:t>
      </w:r>
      <w:r w:rsidRPr="00635702">
        <w:t xml:space="preserve"> creates synthetic images from </w:t>
      </w:r>
      <w:r w:rsidRPr="00635702">
        <w:rPr>
          <w:b/>
          <w:bCs/>
        </w:rPr>
        <w:t>random noise and conditional input</w:t>
      </w:r>
      <w:r w:rsidRPr="00635702">
        <w:t>. It learns to map latent vectors and class labels to generate realistic medical images.</w:t>
      </w:r>
    </w:p>
    <w:p w14:paraId="0ED8FEAA" w14:textId="63F83AFB" w:rsidR="00635702" w:rsidRDefault="00635702" w:rsidP="000169E3"/>
    <w:p w14:paraId="20305CA9" w14:textId="5E63DD6E" w:rsidR="008C0BDC" w:rsidRPr="008C0BDC" w:rsidRDefault="008C0BDC" w:rsidP="008C0BDC">
      <w:pPr>
        <w:pStyle w:val="ListParagraph"/>
        <w:numPr>
          <w:ilvl w:val="0"/>
          <w:numId w:val="9"/>
        </w:numPr>
      </w:pPr>
      <w:r w:rsidRPr="008C0BDC">
        <w:rPr>
          <w:b/>
          <w:bCs/>
        </w:rPr>
        <w:t>Noise Vector (latent_dim)</w:t>
      </w:r>
      <w:r w:rsidRPr="008C0BDC">
        <w:t>: Random input to generate diverse images.</w:t>
      </w:r>
    </w:p>
    <w:p w14:paraId="7A5F8B72" w14:textId="622F4413" w:rsidR="008C0BDC" w:rsidRPr="008C0BDC" w:rsidRDefault="008C0BDC" w:rsidP="008C0BDC">
      <w:pPr>
        <w:pStyle w:val="ListParagraph"/>
        <w:numPr>
          <w:ilvl w:val="0"/>
          <w:numId w:val="9"/>
        </w:numPr>
      </w:pPr>
      <w:r w:rsidRPr="008C0BDC">
        <w:rPr>
          <w:b/>
          <w:bCs/>
        </w:rPr>
        <w:t>Label Embedding</w:t>
      </w:r>
      <w:r w:rsidRPr="008C0BDC">
        <w:t>: Transforms the label into a dense vector for multiplication with the latent vector.</w:t>
      </w:r>
    </w:p>
    <w:p w14:paraId="3E8FCB4A" w14:textId="2D00E9B0" w:rsidR="00EC68B6" w:rsidRDefault="008C0BDC" w:rsidP="008C0BDC">
      <w:pPr>
        <w:pStyle w:val="ListParagraph"/>
        <w:numPr>
          <w:ilvl w:val="0"/>
          <w:numId w:val="9"/>
        </w:numPr>
      </w:pPr>
      <w:r w:rsidRPr="008C0BDC">
        <w:rPr>
          <w:b/>
          <w:bCs/>
        </w:rPr>
        <w:t>Conv2DTranspose Layers</w:t>
      </w:r>
      <w:r w:rsidRPr="008C0BDC">
        <w:t>: Upsample the noise into a high-dimensional image.</w:t>
      </w:r>
    </w:p>
    <w:p w14:paraId="1EC281D6" w14:textId="44FBAE30" w:rsidR="008C0BDC" w:rsidRDefault="004007C4" w:rsidP="008C0BDC">
      <w:r w:rsidRPr="00EC68B6">
        <w:rPr>
          <w:noProof/>
        </w:rPr>
        <w:lastRenderedPageBreak/>
        <w:drawing>
          <wp:inline distT="0" distB="0" distL="0" distR="0" wp14:anchorId="06563CB6" wp14:editId="59E9CF9C">
            <wp:extent cx="4740051" cy="4435224"/>
            <wp:effectExtent l="0" t="0" r="3810" b="3810"/>
            <wp:docPr id="151826402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264029" name="Picture 1" descr="A computer screen shot of a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AFE2F" w14:textId="77777777" w:rsidR="00C370AD" w:rsidRPr="00C370AD" w:rsidRDefault="00C370AD" w:rsidP="00C370AD">
      <w:pPr>
        <w:rPr>
          <w:b/>
          <w:bCs/>
        </w:rPr>
      </w:pPr>
      <w:r w:rsidRPr="00C370AD">
        <w:rPr>
          <w:b/>
          <w:bCs/>
        </w:rPr>
        <w:t>Step 5: Build the Discriminator Model</w:t>
      </w:r>
    </w:p>
    <w:p w14:paraId="20C62E23" w14:textId="77777777" w:rsidR="00C370AD" w:rsidRPr="00C370AD" w:rsidRDefault="00C370AD" w:rsidP="00C370AD">
      <w:pPr>
        <w:rPr>
          <w:b/>
          <w:bCs/>
        </w:rPr>
      </w:pPr>
      <w:r w:rsidRPr="00C370AD">
        <w:rPr>
          <w:b/>
          <w:bCs/>
        </w:rPr>
        <w:t>Why:</w:t>
      </w:r>
    </w:p>
    <w:p w14:paraId="6DE4BF1E" w14:textId="77777777" w:rsidR="00C370AD" w:rsidRPr="00C370AD" w:rsidRDefault="00C370AD" w:rsidP="00C370AD">
      <w:r w:rsidRPr="00C370AD">
        <w:t xml:space="preserve">The </w:t>
      </w:r>
      <w:r w:rsidRPr="00C370AD">
        <w:rPr>
          <w:b/>
          <w:bCs/>
        </w:rPr>
        <w:t>discriminator</w:t>
      </w:r>
      <w:r w:rsidRPr="00C370AD">
        <w:t xml:space="preserve"> distinguishes between real and generated images by taking both the </w:t>
      </w:r>
      <w:r w:rsidRPr="00C370AD">
        <w:rPr>
          <w:b/>
          <w:bCs/>
        </w:rPr>
        <w:t>image and class label as input</w:t>
      </w:r>
      <w:r w:rsidRPr="00C370AD">
        <w:t>.</w:t>
      </w:r>
    </w:p>
    <w:p w14:paraId="02023678" w14:textId="5D319FEE" w:rsidR="008C0BDC" w:rsidRDefault="004261D4" w:rsidP="008C0BDC">
      <w:r w:rsidRPr="004261D4">
        <w:rPr>
          <w:noProof/>
        </w:rPr>
        <w:lastRenderedPageBreak/>
        <w:drawing>
          <wp:inline distT="0" distB="0" distL="0" distR="0" wp14:anchorId="53D143ED" wp14:editId="20B7C580">
            <wp:extent cx="5156200" cy="4676912"/>
            <wp:effectExtent l="0" t="0" r="6350" b="9525"/>
            <wp:docPr id="208083367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833671" name="Picture 1" descr="A computer screen shot of a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753" cy="470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E0070" w14:textId="1A6D0C8A" w:rsidR="004261D4" w:rsidRPr="004261D4" w:rsidRDefault="004261D4" w:rsidP="004261D4">
      <w:pPr>
        <w:pStyle w:val="ListParagraph"/>
        <w:numPr>
          <w:ilvl w:val="0"/>
          <w:numId w:val="10"/>
        </w:numPr>
      </w:pPr>
      <w:r w:rsidRPr="004261D4">
        <w:rPr>
          <w:b/>
          <w:bCs/>
        </w:rPr>
        <w:t>Image and Label Concatenation</w:t>
      </w:r>
      <w:r w:rsidRPr="004261D4">
        <w:t>: Combines the inputs for conditional discrimination.</w:t>
      </w:r>
    </w:p>
    <w:p w14:paraId="13E5E631" w14:textId="2BC9D571" w:rsidR="004261D4" w:rsidRDefault="004261D4" w:rsidP="004261D4">
      <w:pPr>
        <w:pStyle w:val="ListParagraph"/>
        <w:numPr>
          <w:ilvl w:val="0"/>
          <w:numId w:val="10"/>
        </w:numPr>
      </w:pPr>
      <w:r w:rsidRPr="004261D4">
        <w:rPr>
          <w:b/>
          <w:bCs/>
        </w:rPr>
        <w:t>Down-sampling Network</w:t>
      </w:r>
      <w:r w:rsidRPr="004261D4">
        <w:t>: Reduces the input dimension to a single classification output.</w:t>
      </w:r>
    </w:p>
    <w:p w14:paraId="44E1E2D2" w14:textId="77777777" w:rsidR="004261D4" w:rsidRDefault="004261D4" w:rsidP="004261D4"/>
    <w:p w14:paraId="6994E5ED" w14:textId="77777777" w:rsidR="006811D9" w:rsidRPr="006811D9" w:rsidRDefault="006811D9" w:rsidP="006811D9">
      <w:pPr>
        <w:rPr>
          <w:b/>
          <w:bCs/>
        </w:rPr>
      </w:pPr>
      <w:r w:rsidRPr="006811D9">
        <w:rPr>
          <w:b/>
          <w:bCs/>
        </w:rPr>
        <w:t>Step 6: Compile the cGAN Model</w:t>
      </w:r>
    </w:p>
    <w:p w14:paraId="10459F80" w14:textId="77777777" w:rsidR="006811D9" w:rsidRPr="006811D9" w:rsidRDefault="006811D9" w:rsidP="006811D9">
      <w:pPr>
        <w:rPr>
          <w:b/>
          <w:bCs/>
        </w:rPr>
      </w:pPr>
      <w:r w:rsidRPr="006811D9">
        <w:rPr>
          <w:b/>
          <w:bCs/>
        </w:rPr>
        <w:t>Why:</w:t>
      </w:r>
    </w:p>
    <w:p w14:paraId="5A04A247" w14:textId="77777777" w:rsidR="006811D9" w:rsidRPr="006811D9" w:rsidRDefault="006811D9" w:rsidP="006811D9">
      <w:r w:rsidRPr="006811D9">
        <w:t xml:space="preserve">Compiling sets the </w:t>
      </w:r>
      <w:r w:rsidRPr="006811D9">
        <w:rPr>
          <w:b/>
          <w:bCs/>
        </w:rPr>
        <w:t>optimizer and loss function</w:t>
      </w:r>
      <w:r w:rsidRPr="006811D9">
        <w:t xml:space="preserve"> for both models and ensures that the </w:t>
      </w:r>
      <w:r w:rsidRPr="006811D9">
        <w:rPr>
          <w:b/>
          <w:bCs/>
        </w:rPr>
        <w:t>discriminator is frozen</w:t>
      </w:r>
      <w:r w:rsidRPr="006811D9">
        <w:t xml:space="preserve"> during generator training.</w:t>
      </w:r>
    </w:p>
    <w:p w14:paraId="6087E3B9" w14:textId="1E8C20EE" w:rsidR="004261D4" w:rsidRDefault="00E67552" w:rsidP="004261D4">
      <w:r w:rsidRPr="00E67552">
        <w:rPr>
          <w:noProof/>
        </w:rPr>
        <w:lastRenderedPageBreak/>
        <w:drawing>
          <wp:inline distT="0" distB="0" distL="0" distR="0" wp14:anchorId="00D81E03" wp14:editId="79AE2783">
            <wp:extent cx="5608806" cy="4900085"/>
            <wp:effectExtent l="0" t="0" r="0" b="0"/>
            <wp:docPr id="8227898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789852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490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10E9" w14:textId="77777777" w:rsidR="00142376" w:rsidRDefault="00142376" w:rsidP="00142376">
      <w:pPr>
        <w:rPr>
          <w:b/>
          <w:bCs/>
        </w:rPr>
      </w:pPr>
    </w:p>
    <w:p w14:paraId="2BCA5007" w14:textId="179E6D20" w:rsidR="00142376" w:rsidRPr="00142376" w:rsidRDefault="00142376" w:rsidP="00142376">
      <w:pPr>
        <w:rPr>
          <w:b/>
          <w:bCs/>
        </w:rPr>
      </w:pPr>
      <w:r w:rsidRPr="00142376">
        <w:rPr>
          <w:b/>
          <w:bCs/>
        </w:rPr>
        <w:t>Step 7: Train the cGAN</w:t>
      </w:r>
    </w:p>
    <w:p w14:paraId="0B6CF8EF" w14:textId="77777777" w:rsidR="00142376" w:rsidRPr="00142376" w:rsidRDefault="00142376" w:rsidP="00142376">
      <w:pPr>
        <w:rPr>
          <w:b/>
          <w:bCs/>
        </w:rPr>
      </w:pPr>
      <w:r w:rsidRPr="00142376">
        <w:rPr>
          <w:b/>
          <w:bCs/>
        </w:rPr>
        <w:t>Why:</w:t>
      </w:r>
    </w:p>
    <w:p w14:paraId="6E969AE0" w14:textId="77777777" w:rsidR="00142376" w:rsidRPr="00142376" w:rsidRDefault="00142376" w:rsidP="00142376">
      <w:r w:rsidRPr="00142376">
        <w:t xml:space="preserve">The </w:t>
      </w:r>
      <w:r w:rsidRPr="00142376">
        <w:rPr>
          <w:b/>
          <w:bCs/>
        </w:rPr>
        <w:t>training loop</w:t>
      </w:r>
      <w:r w:rsidRPr="00142376">
        <w:t xml:space="preserve"> alternates between training the discriminator and the generator to ensure stable learning.</w:t>
      </w:r>
    </w:p>
    <w:p w14:paraId="047BCD99" w14:textId="69B2855A" w:rsidR="00E67552" w:rsidRDefault="00E371FA" w:rsidP="004261D4">
      <w:r w:rsidRPr="00E371FA">
        <w:rPr>
          <w:noProof/>
        </w:rPr>
        <w:lastRenderedPageBreak/>
        <w:drawing>
          <wp:inline distT="0" distB="0" distL="0" distR="0" wp14:anchorId="00B2CF8D" wp14:editId="3FBCE02B">
            <wp:extent cx="5731510" cy="4022725"/>
            <wp:effectExtent l="0" t="0" r="2540" b="0"/>
            <wp:docPr id="109294011" name="Picture 1" descr="A computer screen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94011" name="Picture 1" descr="A computer screen with text and imag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B975" w14:textId="77777777" w:rsidR="00E371FA" w:rsidRDefault="00E371FA" w:rsidP="004261D4"/>
    <w:p w14:paraId="161AFCF6" w14:textId="77777777" w:rsidR="00E371FA" w:rsidRPr="00E371FA" w:rsidRDefault="00E371FA" w:rsidP="00E371FA">
      <w:pPr>
        <w:rPr>
          <w:b/>
          <w:bCs/>
        </w:rPr>
      </w:pPr>
      <w:r w:rsidRPr="00E371FA">
        <w:rPr>
          <w:b/>
          <w:bCs/>
        </w:rPr>
        <w:t>Step 8: Generate Synthetic Images</w:t>
      </w:r>
    </w:p>
    <w:p w14:paraId="24671D4B" w14:textId="77777777" w:rsidR="00E371FA" w:rsidRPr="00E371FA" w:rsidRDefault="00E371FA" w:rsidP="00E371FA">
      <w:pPr>
        <w:rPr>
          <w:b/>
          <w:bCs/>
        </w:rPr>
      </w:pPr>
      <w:r w:rsidRPr="00E371FA">
        <w:rPr>
          <w:b/>
          <w:bCs/>
        </w:rPr>
        <w:t>Why:</w:t>
      </w:r>
    </w:p>
    <w:p w14:paraId="22DB9B5E" w14:textId="77777777" w:rsidR="00E371FA" w:rsidRPr="00E371FA" w:rsidRDefault="00E371FA" w:rsidP="00E371FA">
      <w:r w:rsidRPr="00E371FA">
        <w:t xml:space="preserve">After training, use the generator to create </w:t>
      </w:r>
      <w:r w:rsidRPr="00E371FA">
        <w:rPr>
          <w:b/>
          <w:bCs/>
        </w:rPr>
        <w:t>new synthetic images</w:t>
      </w:r>
      <w:r w:rsidRPr="00E371FA">
        <w:t xml:space="preserve"> for medical research or model development.</w:t>
      </w:r>
    </w:p>
    <w:p w14:paraId="4D197E6F" w14:textId="5A44D711" w:rsidR="00E371FA" w:rsidRDefault="002561A7" w:rsidP="004261D4">
      <w:r w:rsidRPr="002561A7">
        <w:rPr>
          <w:noProof/>
        </w:rPr>
        <w:drawing>
          <wp:inline distT="0" distB="0" distL="0" distR="0" wp14:anchorId="3616640E" wp14:editId="42ED0407">
            <wp:extent cx="5380186" cy="2179509"/>
            <wp:effectExtent l="0" t="0" r="0" b="0"/>
            <wp:docPr id="39388749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887499" name="Picture 1" descr="A computer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B86F1" w14:textId="77777777" w:rsidR="002E29DA" w:rsidRDefault="002E29DA" w:rsidP="004261D4"/>
    <w:p w14:paraId="1070C133" w14:textId="77777777" w:rsidR="002E29DA" w:rsidRDefault="002E29DA" w:rsidP="002E29DA">
      <w:pPr>
        <w:rPr>
          <w:b/>
          <w:bCs/>
        </w:rPr>
      </w:pPr>
    </w:p>
    <w:p w14:paraId="1B3AE7E9" w14:textId="77777777" w:rsidR="002E29DA" w:rsidRDefault="002E29DA" w:rsidP="002E29DA">
      <w:pPr>
        <w:rPr>
          <w:b/>
          <w:bCs/>
        </w:rPr>
      </w:pPr>
    </w:p>
    <w:p w14:paraId="4593454D" w14:textId="77777777" w:rsidR="002E29DA" w:rsidRDefault="002E29DA" w:rsidP="002E29DA">
      <w:pPr>
        <w:rPr>
          <w:b/>
          <w:bCs/>
        </w:rPr>
      </w:pPr>
    </w:p>
    <w:p w14:paraId="4DF2884B" w14:textId="3DDF963C" w:rsidR="002E29DA" w:rsidRPr="002E29DA" w:rsidRDefault="002E29DA" w:rsidP="002E29DA">
      <w:pPr>
        <w:rPr>
          <w:b/>
          <w:bCs/>
        </w:rPr>
      </w:pPr>
      <w:r w:rsidRPr="002E29DA">
        <w:rPr>
          <w:b/>
          <w:bCs/>
        </w:rPr>
        <w:lastRenderedPageBreak/>
        <w:t>Step 9: Evaluation Metrics for GANs</w:t>
      </w:r>
    </w:p>
    <w:p w14:paraId="6C638C45" w14:textId="77777777" w:rsidR="002E29DA" w:rsidRPr="002E29DA" w:rsidRDefault="002E29DA" w:rsidP="002E29DA">
      <w:pPr>
        <w:rPr>
          <w:b/>
          <w:bCs/>
        </w:rPr>
      </w:pPr>
      <w:r w:rsidRPr="002E29DA">
        <w:rPr>
          <w:b/>
          <w:bCs/>
        </w:rPr>
        <w:t>Why:</w:t>
      </w:r>
    </w:p>
    <w:p w14:paraId="420929E7" w14:textId="77777777" w:rsidR="002E29DA" w:rsidRDefault="002E29DA" w:rsidP="002E29DA">
      <w:r w:rsidRPr="002E29DA">
        <w:t xml:space="preserve">GANs are challenging to evaluate since there is no straightforward way to measure how realistic the generated images are. However, there are several </w:t>
      </w:r>
      <w:r w:rsidRPr="002E29DA">
        <w:rPr>
          <w:b/>
          <w:bCs/>
        </w:rPr>
        <w:t>metrics</w:t>
      </w:r>
      <w:r w:rsidRPr="002E29DA">
        <w:t xml:space="preserve"> that can be used to quantify the model's performance.</w:t>
      </w:r>
    </w:p>
    <w:p w14:paraId="1E06D0F9" w14:textId="77777777" w:rsidR="00A572BC" w:rsidRPr="00A572BC" w:rsidRDefault="00A572BC" w:rsidP="00A572BC">
      <w:pPr>
        <w:rPr>
          <w:b/>
          <w:bCs/>
        </w:rPr>
      </w:pPr>
      <w:r w:rsidRPr="00A572BC">
        <w:rPr>
          <w:b/>
          <w:bCs/>
        </w:rPr>
        <w:t>1. Inception Score (IS):</w:t>
      </w:r>
    </w:p>
    <w:p w14:paraId="068B955C" w14:textId="77777777" w:rsidR="00A572BC" w:rsidRPr="00A572BC" w:rsidRDefault="00A572BC" w:rsidP="00A572BC">
      <w:pPr>
        <w:numPr>
          <w:ilvl w:val="0"/>
          <w:numId w:val="16"/>
        </w:numPr>
      </w:pPr>
      <w:r w:rsidRPr="00A572BC">
        <w:t xml:space="preserve">Measures how </w:t>
      </w:r>
      <w:r w:rsidRPr="00A572BC">
        <w:rPr>
          <w:b/>
          <w:bCs/>
        </w:rPr>
        <w:t>diverse and recognizable</w:t>
      </w:r>
      <w:r w:rsidRPr="00A572BC">
        <w:t xml:space="preserve"> the generated images are.</w:t>
      </w:r>
    </w:p>
    <w:p w14:paraId="33EDA70A" w14:textId="77777777" w:rsidR="00A572BC" w:rsidRPr="00A572BC" w:rsidRDefault="00A572BC" w:rsidP="00A572BC">
      <w:pPr>
        <w:numPr>
          <w:ilvl w:val="0"/>
          <w:numId w:val="16"/>
        </w:numPr>
      </w:pPr>
      <w:r w:rsidRPr="00A572BC">
        <w:t>A higher score means the images are both diverse and similar to real classes.</w:t>
      </w:r>
    </w:p>
    <w:p w14:paraId="1A334EA0" w14:textId="4478870B" w:rsidR="00A572BC" w:rsidRDefault="001A1E5E" w:rsidP="002E29DA">
      <w:r w:rsidRPr="001A1E5E">
        <w:drawing>
          <wp:inline distT="0" distB="0" distL="0" distR="0" wp14:anchorId="5EE1848A" wp14:editId="77066A51">
            <wp:extent cx="5731510" cy="5185410"/>
            <wp:effectExtent l="0" t="0" r="2540" b="0"/>
            <wp:docPr id="650317522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317522" name="Picture 1" descr="A computer screen shot of a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27E3" w14:textId="77777777" w:rsidR="001A1E5E" w:rsidRPr="001A1E5E" w:rsidRDefault="001A1E5E" w:rsidP="001A1E5E">
      <w:pPr>
        <w:numPr>
          <w:ilvl w:val="0"/>
          <w:numId w:val="17"/>
        </w:numPr>
      </w:pPr>
      <w:r w:rsidRPr="001A1E5E">
        <w:rPr>
          <w:b/>
          <w:bCs/>
        </w:rPr>
        <w:t>Why use IS?</w:t>
      </w:r>
      <w:r w:rsidRPr="001A1E5E">
        <w:t xml:space="preserve"> It captures both </w:t>
      </w:r>
      <w:r w:rsidRPr="001A1E5E">
        <w:rPr>
          <w:b/>
          <w:bCs/>
        </w:rPr>
        <w:t>image quality</w:t>
      </w:r>
      <w:r w:rsidRPr="001A1E5E">
        <w:t xml:space="preserve"> and </w:t>
      </w:r>
      <w:r w:rsidRPr="001A1E5E">
        <w:rPr>
          <w:b/>
          <w:bCs/>
        </w:rPr>
        <w:t>class diversity</w:t>
      </w:r>
      <w:r w:rsidRPr="001A1E5E">
        <w:t>, which are essential for medical image generation.</w:t>
      </w:r>
    </w:p>
    <w:p w14:paraId="3421E291" w14:textId="45B703A7" w:rsidR="001A1E5E" w:rsidRPr="001A1E5E" w:rsidRDefault="001A1E5E" w:rsidP="001A1E5E"/>
    <w:p w14:paraId="12FDA9DF" w14:textId="77777777" w:rsidR="001A1E5E" w:rsidRPr="001A1E5E" w:rsidRDefault="001A1E5E" w:rsidP="001A1E5E">
      <w:pPr>
        <w:rPr>
          <w:b/>
          <w:bCs/>
        </w:rPr>
      </w:pPr>
      <w:r w:rsidRPr="001A1E5E">
        <w:rPr>
          <w:b/>
          <w:bCs/>
        </w:rPr>
        <w:t>2. Frechet Inception Distance (FID):</w:t>
      </w:r>
    </w:p>
    <w:p w14:paraId="286A97A5" w14:textId="77777777" w:rsidR="001A1E5E" w:rsidRPr="001A1E5E" w:rsidRDefault="001A1E5E" w:rsidP="001A1E5E">
      <w:pPr>
        <w:numPr>
          <w:ilvl w:val="0"/>
          <w:numId w:val="18"/>
        </w:numPr>
      </w:pPr>
      <w:r w:rsidRPr="001A1E5E">
        <w:t>Measures the similarity between the generated and real images in feature space.</w:t>
      </w:r>
    </w:p>
    <w:p w14:paraId="1C48614C" w14:textId="77777777" w:rsidR="001A1E5E" w:rsidRPr="001A1E5E" w:rsidRDefault="001A1E5E" w:rsidP="001A1E5E">
      <w:pPr>
        <w:numPr>
          <w:ilvl w:val="0"/>
          <w:numId w:val="18"/>
        </w:numPr>
      </w:pPr>
      <w:r w:rsidRPr="001A1E5E">
        <w:lastRenderedPageBreak/>
        <w:t xml:space="preserve">A </w:t>
      </w:r>
      <w:r w:rsidRPr="001A1E5E">
        <w:rPr>
          <w:b/>
          <w:bCs/>
        </w:rPr>
        <w:t>lower FID</w:t>
      </w:r>
      <w:r w:rsidRPr="001A1E5E">
        <w:t xml:space="preserve"> means better similarity to real images.</w:t>
      </w:r>
    </w:p>
    <w:p w14:paraId="737F11EC" w14:textId="77777777" w:rsidR="001A1E5E" w:rsidRPr="002E29DA" w:rsidRDefault="001A1E5E" w:rsidP="002E29DA"/>
    <w:p w14:paraId="760716F0" w14:textId="701C0B5F" w:rsidR="002E29DA" w:rsidRDefault="00AF4E3B" w:rsidP="004261D4">
      <w:r w:rsidRPr="00AF4E3B">
        <w:drawing>
          <wp:inline distT="0" distB="0" distL="0" distR="0" wp14:anchorId="7EED2A2D" wp14:editId="775DA016">
            <wp:extent cx="5425910" cy="3071126"/>
            <wp:effectExtent l="0" t="0" r="3810" b="0"/>
            <wp:docPr id="385856144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56144" name="Picture 1" descr="A computer screen shot of a program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96DCC" w14:textId="210B1F97" w:rsidR="00AF4E3B" w:rsidRDefault="00135B41" w:rsidP="004261D4">
      <w:r w:rsidRPr="00135B41">
        <w:rPr>
          <w:b/>
          <w:bCs/>
        </w:rPr>
        <w:t>Why use FID?</w:t>
      </w:r>
      <w:r w:rsidRPr="00135B41">
        <w:t xml:space="preserve"> It provides a more </w:t>
      </w:r>
      <w:r w:rsidRPr="00135B41">
        <w:rPr>
          <w:b/>
          <w:bCs/>
        </w:rPr>
        <w:t>sensitive metric</w:t>
      </w:r>
      <w:r w:rsidRPr="00135B41">
        <w:t xml:space="preserve"> than </w:t>
      </w:r>
      <w:r>
        <w:t>Inception Score (</w:t>
      </w:r>
      <w:r w:rsidRPr="00135B41">
        <w:t>IS</w:t>
      </w:r>
      <w:r>
        <w:t>)</w:t>
      </w:r>
      <w:r w:rsidRPr="00135B41">
        <w:t xml:space="preserve">, capturing both </w:t>
      </w:r>
      <w:r w:rsidRPr="00135B41">
        <w:rPr>
          <w:b/>
          <w:bCs/>
        </w:rPr>
        <w:t>mean and covariance</w:t>
      </w:r>
      <w:r w:rsidRPr="00135B41">
        <w:t xml:space="preserve"> differences.</w:t>
      </w:r>
    </w:p>
    <w:p w14:paraId="5A57C331" w14:textId="77777777" w:rsidR="00135B41" w:rsidRDefault="00135B41" w:rsidP="004261D4"/>
    <w:p w14:paraId="7756249D" w14:textId="77777777" w:rsidR="00CF394B" w:rsidRPr="00CF394B" w:rsidRDefault="00CF394B" w:rsidP="00CF394B">
      <w:pPr>
        <w:rPr>
          <w:b/>
          <w:bCs/>
        </w:rPr>
      </w:pPr>
      <w:r w:rsidRPr="00CF394B">
        <w:rPr>
          <w:b/>
          <w:bCs/>
        </w:rPr>
        <w:t>Step 10: Hyperparameter Tuning</w:t>
      </w:r>
    </w:p>
    <w:p w14:paraId="3EC78549" w14:textId="77777777" w:rsidR="00CF394B" w:rsidRPr="00CF394B" w:rsidRDefault="00CF394B" w:rsidP="00CF394B">
      <w:pPr>
        <w:rPr>
          <w:b/>
          <w:bCs/>
        </w:rPr>
      </w:pPr>
      <w:r w:rsidRPr="00CF394B">
        <w:rPr>
          <w:b/>
          <w:bCs/>
        </w:rPr>
        <w:t>Why:</w:t>
      </w:r>
    </w:p>
    <w:p w14:paraId="07510AE1" w14:textId="77777777" w:rsidR="00CF394B" w:rsidRPr="00CF394B" w:rsidRDefault="00CF394B" w:rsidP="00CF394B">
      <w:r w:rsidRPr="00CF394B">
        <w:t>Finding the right set of hyperparameters ensures optimal performance and stable training.</w:t>
      </w:r>
    </w:p>
    <w:p w14:paraId="4B1B068C" w14:textId="77777777" w:rsidR="00CF394B" w:rsidRPr="00CF394B" w:rsidRDefault="00CF394B" w:rsidP="00CF394B">
      <w:r w:rsidRPr="00CF394B">
        <w:t>Key hyperparameters to tune:</w:t>
      </w:r>
    </w:p>
    <w:p w14:paraId="66D6F429" w14:textId="77777777" w:rsidR="00CF394B" w:rsidRPr="00CF394B" w:rsidRDefault="00CF394B" w:rsidP="00CF394B">
      <w:pPr>
        <w:numPr>
          <w:ilvl w:val="0"/>
          <w:numId w:val="11"/>
        </w:numPr>
      </w:pPr>
      <w:r w:rsidRPr="00CF394B">
        <w:rPr>
          <w:b/>
          <w:bCs/>
        </w:rPr>
        <w:t>Latent dimension (noise vector size)</w:t>
      </w:r>
      <w:r w:rsidRPr="00CF394B">
        <w:t>: Try values between 64–256.</w:t>
      </w:r>
    </w:p>
    <w:p w14:paraId="5F61B7C9" w14:textId="77777777" w:rsidR="00CF394B" w:rsidRPr="00CF394B" w:rsidRDefault="00CF394B" w:rsidP="00CF394B">
      <w:pPr>
        <w:numPr>
          <w:ilvl w:val="0"/>
          <w:numId w:val="11"/>
        </w:numPr>
      </w:pPr>
      <w:r w:rsidRPr="00CF394B">
        <w:rPr>
          <w:b/>
          <w:bCs/>
        </w:rPr>
        <w:t>Learning rate</w:t>
      </w:r>
      <w:r w:rsidRPr="00CF394B">
        <w:t>: Start with 0.0002 and adjust by small increments.</w:t>
      </w:r>
    </w:p>
    <w:p w14:paraId="42D493A1" w14:textId="77777777" w:rsidR="00CF394B" w:rsidRPr="00CF394B" w:rsidRDefault="00CF394B" w:rsidP="00CF394B">
      <w:pPr>
        <w:numPr>
          <w:ilvl w:val="0"/>
          <w:numId w:val="11"/>
        </w:numPr>
      </w:pPr>
      <w:r w:rsidRPr="00CF394B">
        <w:rPr>
          <w:b/>
          <w:bCs/>
        </w:rPr>
        <w:t>Batch size</w:t>
      </w:r>
      <w:r w:rsidRPr="00CF394B">
        <w:t>: Experiment with sizes like 32, 64, or 128.</w:t>
      </w:r>
    </w:p>
    <w:p w14:paraId="703059C2" w14:textId="77777777" w:rsidR="00CF394B" w:rsidRPr="00CF394B" w:rsidRDefault="00CF394B" w:rsidP="00CF394B">
      <w:pPr>
        <w:numPr>
          <w:ilvl w:val="0"/>
          <w:numId w:val="11"/>
        </w:numPr>
      </w:pPr>
      <w:r w:rsidRPr="00CF394B">
        <w:rPr>
          <w:b/>
          <w:bCs/>
        </w:rPr>
        <w:t>Optimizer</w:t>
      </w:r>
      <w:r w:rsidRPr="00CF394B">
        <w:t xml:space="preserve">: Use </w:t>
      </w:r>
      <w:r w:rsidRPr="00CF394B">
        <w:rPr>
          <w:b/>
          <w:bCs/>
        </w:rPr>
        <w:t>Adam</w:t>
      </w:r>
      <w:r w:rsidRPr="00CF394B">
        <w:t xml:space="preserve"> but try different learning rates and betas (momentum parameters).</w:t>
      </w:r>
    </w:p>
    <w:p w14:paraId="09F05241" w14:textId="77777777" w:rsidR="00CF394B" w:rsidRPr="00CF394B" w:rsidRDefault="00CF394B" w:rsidP="00CF394B">
      <w:pPr>
        <w:numPr>
          <w:ilvl w:val="0"/>
          <w:numId w:val="11"/>
        </w:numPr>
      </w:pPr>
      <w:r w:rsidRPr="00CF394B">
        <w:rPr>
          <w:b/>
          <w:bCs/>
        </w:rPr>
        <w:t>LeakyReLU alpha value</w:t>
      </w:r>
      <w:r w:rsidRPr="00CF394B">
        <w:t>: Tune between 0.1–0.3.</w:t>
      </w:r>
    </w:p>
    <w:p w14:paraId="01F37C4A" w14:textId="7C105063" w:rsidR="00135B41" w:rsidRDefault="00AB0911" w:rsidP="004261D4">
      <w:r w:rsidRPr="00AB0911">
        <w:lastRenderedPageBreak/>
        <w:drawing>
          <wp:inline distT="0" distB="0" distL="0" distR="0" wp14:anchorId="18E8E2CC" wp14:editId="1C12314F">
            <wp:extent cx="5731510" cy="2284095"/>
            <wp:effectExtent l="0" t="0" r="2540" b="1905"/>
            <wp:docPr id="90530414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304141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786FA" w14:textId="77777777" w:rsidR="00AB0911" w:rsidRPr="00AB0911" w:rsidRDefault="00AB0911" w:rsidP="00AB0911">
      <w:pPr>
        <w:numPr>
          <w:ilvl w:val="0"/>
          <w:numId w:val="12"/>
        </w:numPr>
      </w:pPr>
      <w:r w:rsidRPr="00AB0911">
        <w:rPr>
          <w:b/>
          <w:bCs/>
        </w:rPr>
        <w:t>Why tune learning rate and batch size?</w:t>
      </w:r>
      <w:r w:rsidRPr="00AB0911">
        <w:t xml:space="preserve"> Training GANs is very sensitive to these parameters. A </w:t>
      </w:r>
      <w:r w:rsidRPr="00AB0911">
        <w:rPr>
          <w:b/>
          <w:bCs/>
        </w:rPr>
        <w:t>wrong learning rate</w:t>
      </w:r>
      <w:r w:rsidRPr="00AB0911">
        <w:t xml:space="preserve"> can cause mode collapse or unstable gradients.</w:t>
      </w:r>
    </w:p>
    <w:p w14:paraId="7EB200AE" w14:textId="7D919079" w:rsidR="00AB0911" w:rsidRPr="00AB0911" w:rsidRDefault="00AB0911" w:rsidP="00AB0911"/>
    <w:p w14:paraId="0DD10794" w14:textId="1427D3B6" w:rsidR="00AB0911" w:rsidRPr="00AB0911" w:rsidRDefault="00AB0911" w:rsidP="00AB0911">
      <w:pPr>
        <w:rPr>
          <w:b/>
          <w:bCs/>
        </w:rPr>
      </w:pPr>
      <w:r w:rsidRPr="00AB0911">
        <w:rPr>
          <w:b/>
          <w:bCs/>
        </w:rPr>
        <w:t xml:space="preserve">Step 11: Save and </w:t>
      </w:r>
      <w:r w:rsidRPr="00AB0911">
        <w:rPr>
          <w:b/>
          <w:bCs/>
        </w:rPr>
        <w:t>load</w:t>
      </w:r>
      <w:r w:rsidRPr="00AB0911">
        <w:rPr>
          <w:b/>
          <w:bCs/>
        </w:rPr>
        <w:t xml:space="preserve"> the cGAN Models</w:t>
      </w:r>
    </w:p>
    <w:p w14:paraId="271C6FB1" w14:textId="77777777" w:rsidR="00AB0911" w:rsidRPr="00AB0911" w:rsidRDefault="00AB0911" w:rsidP="00AB0911">
      <w:pPr>
        <w:rPr>
          <w:b/>
          <w:bCs/>
        </w:rPr>
      </w:pPr>
      <w:r w:rsidRPr="00AB0911">
        <w:rPr>
          <w:b/>
          <w:bCs/>
        </w:rPr>
        <w:t>Why:</w:t>
      </w:r>
    </w:p>
    <w:p w14:paraId="08F59240" w14:textId="77777777" w:rsidR="00AB0911" w:rsidRPr="00AB0911" w:rsidRDefault="00AB0911" w:rsidP="00AB0911">
      <w:r w:rsidRPr="00AB0911">
        <w:t>Saving the models ensures that you can resume training later or reuse them without retraining from scratch.</w:t>
      </w:r>
    </w:p>
    <w:p w14:paraId="2275C26A" w14:textId="5FC23810" w:rsidR="00AB0911" w:rsidRDefault="004B11E6" w:rsidP="004261D4">
      <w:r w:rsidRPr="004B11E6">
        <w:drawing>
          <wp:inline distT="0" distB="0" distL="0" distR="0" wp14:anchorId="38EDB147" wp14:editId="2C01609A">
            <wp:extent cx="4473328" cy="2758679"/>
            <wp:effectExtent l="0" t="0" r="3810" b="3810"/>
            <wp:docPr id="149339638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396386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CDF9E" w14:textId="77777777" w:rsidR="00886543" w:rsidRPr="00886543" w:rsidRDefault="00886543" w:rsidP="00886543">
      <w:pPr>
        <w:rPr>
          <w:b/>
          <w:bCs/>
        </w:rPr>
      </w:pPr>
      <w:r w:rsidRPr="00886543">
        <w:rPr>
          <w:b/>
          <w:bCs/>
        </w:rPr>
        <w:t>Step 12: Monitor Training with TensorBoard</w:t>
      </w:r>
    </w:p>
    <w:p w14:paraId="5B6B9FBE" w14:textId="77777777" w:rsidR="00886543" w:rsidRPr="00886543" w:rsidRDefault="00886543" w:rsidP="00886543">
      <w:pPr>
        <w:rPr>
          <w:b/>
          <w:bCs/>
        </w:rPr>
      </w:pPr>
      <w:r w:rsidRPr="00886543">
        <w:rPr>
          <w:b/>
          <w:bCs/>
        </w:rPr>
        <w:t>Why:</w:t>
      </w:r>
    </w:p>
    <w:p w14:paraId="4ADC12DD" w14:textId="77777777" w:rsidR="00886543" w:rsidRPr="00886543" w:rsidRDefault="00886543" w:rsidP="00886543">
      <w:r w:rsidRPr="00886543">
        <w:t xml:space="preserve">Using </w:t>
      </w:r>
      <w:r w:rsidRPr="00886543">
        <w:rPr>
          <w:b/>
          <w:bCs/>
        </w:rPr>
        <w:t>TensorBoard</w:t>
      </w:r>
      <w:r w:rsidRPr="00886543">
        <w:t xml:space="preserve"> helps in monitoring the training progress, including </w:t>
      </w:r>
      <w:r w:rsidRPr="00886543">
        <w:rPr>
          <w:b/>
          <w:bCs/>
        </w:rPr>
        <w:t>loss curves</w:t>
      </w:r>
      <w:r w:rsidRPr="00886543">
        <w:t xml:space="preserve"> and </w:t>
      </w:r>
      <w:r w:rsidRPr="00886543">
        <w:rPr>
          <w:b/>
          <w:bCs/>
        </w:rPr>
        <w:t>image samples</w:t>
      </w:r>
      <w:r w:rsidRPr="00886543">
        <w:t>.</w:t>
      </w:r>
    </w:p>
    <w:p w14:paraId="27AFCA7C" w14:textId="7B0A6D22" w:rsidR="00886543" w:rsidRDefault="009109F0" w:rsidP="004261D4">
      <w:r w:rsidRPr="009109F0">
        <w:lastRenderedPageBreak/>
        <w:drawing>
          <wp:inline distT="0" distB="0" distL="0" distR="0" wp14:anchorId="5A09A14B" wp14:editId="684ACD4C">
            <wp:extent cx="5731510" cy="1439545"/>
            <wp:effectExtent l="0" t="0" r="2540" b="8255"/>
            <wp:docPr id="932399248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399248" name="Picture 1" descr="A screen 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70993" w14:textId="77777777" w:rsidR="0093296B" w:rsidRPr="0093296B" w:rsidRDefault="0093296B" w:rsidP="0093296B">
      <w:pPr>
        <w:rPr>
          <w:b/>
          <w:bCs/>
        </w:rPr>
      </w:pPr>
      <w:r w:rsidRPr="0093296B">
        <w:rPr>
          <w:b/>
          <w:bCs/>
        </w:rPr>
        <w:t>Step 13: Generate and Save Synthetic Medical Images</w:t>
      </w:r>
    </w:p>
    <w:p w14:paraId="25674051" w14:textId="77777777" w:rsidR="0093296B" w:rsidRPr="0093296B" w:rsidRDefault="0093296B" w:rsidP="0093296B">
      <w:pPr>
        <w:rPr>
          <w:b/>
          <w:bCs/>
        </w:rPr>
      </w:pPr>
      <w:r w:rsidRPr="0093296B">
        <w:rPr>
          <w:b/>
          <w:bCs/>
        </w:rPr>
        <w:t>Why:</w:t>
      </w:r>
    </w:p>
    <w:p w14:paraId="051B3D32" w14:textId="77777777" w:rsidR="0093296B" w:rsidRPr="0093296B" w:rsidRDefault="0093296B" w:rsidP="0093296B">
      <w:r w:rsidRPr="0093296B">
        <w:t xml:space="preserve">After training, use the generator to produce and </w:t>
      </w:r>
      <w:r w:rsidRPr="0093296B">
        <w:rPr>
          <w:b/>
          <w:bCs/>
        </w:rPr>
        <w:t>save new images</w:t>
      </w:r>
      <w:r w:rsidRPr="0093296B">
        <w:t xml:space="preserve"> for further analysis.</w:t>
      </w:r>
    </w:p>
    <w:p w14:paraId="1E52A5D1" w14:textId="14BA2210" w:rsidR="009109F0" w:rsidRDefault="0093296B" w:rsidP="004261D4">
      <w:r w:rsidRPr="0093296B">
        <w:drawing>
          <wp:inline distT="0" distB="0" distL="0" distR="0" wp14:anchorId="43B9886B" wp14:editId="68E91607">
            <wp:extent cx="5731510" cy="1571625"/>
            <wp:effectExtent l="0" t="0" r="2540" b="9525"/>
            <wp:docPr id="158560630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606307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1D8F3" w14:textId="77777777" w:rsidR="0093296B" w:rsidRDefault="0093296B" w:rsidP="004261D4"/>
    <w:p w14:paraId="0A05F7E3" w14:textId="77777777" w:rsidR="009E7436" w:rsidRPr="009E7436" w:rsidRDefault="009E7436" w:rsidP="009E7436">
      <w:pPr>
        <w:rPr>
          <w:b/>
          <w:bCs/>
        </w:rPr>
      </w:pPr>
      <w:r w:rsidRPr="009E7436">
        <w:rPr>
          <w:b/>
          <w:bCs/>
        </w:rPr>
        <w:t>Step 14: Model Validation with Experts</w:t>
      </w:r>
    </w:p>
    <w:p w14:paraId="22036DB3" w14:textId="77777777" w:rsidR="009E7436" w:rsidRPr="009E7436" w:rsidRDefault="009E7436" w:rsidP="009E7436">
      <w:pPr>
        <w:rPr>
          <w:b/>
          <w:bCs/>
        </w:rPr>
      </w:pPr>
      <w:r w:rsidRPr="009E7436">
        <w:rPr>
          <w:b/>
          <w:bCs/>
        </w:rPr>
        <w:t>Why:</w:t>
      </w:r>
    </w:p>
    <w:p w14:paraId="78942246" w14:textId="77777777" w:rsidR="009E7436" w:rsidRPr="009E7436" w:rsidRDefault="009E7436" w:rsidP="009E7436">
      <w:r w:rsidRPr="009E7436">
        <w:t xml:space="preserve">Generated medical images must be validated by </w:t>
      </w:r>
      <w:r w:rsidRPr="009E7436">
        <w:rPr>
          <w:b/>
          <w:bCs/>
        </w:rPr>
        <w:t>radiologists or domain experts</w:t>
      </w:r>
      <w:r w:rsidRPr="009E7436">
        <w:t xml:space="preserve"> to ensure clinical usefulness.</w:t>
      </w:r>
    </w:p>
    <w:p w14:paraId="65F3C4C0" w14:textId="77777777" w:rsidR="009E7436" w:rsidRPr="009E7436" w:rsidRDefault="009E7436" w:rsidP="009E7436">
      <w:pPr>
        <w:numPr>
          <w:ilvl w:val="0"/>
          <w:numId w:val="14"/>
        </w:numPr>
      </w:pPr>
      <w:r w:rsidRPr="009E7436">
        <w:rPr>
          <w:b/>
          <w:bCs/>
        </w:rPr>
        <w:t>Feedback Loop</w:t>
      </w:r>
      <w:r w:rsidRPr="009E7436">
        <w:t xml:space="preserve">: Collect feedback from experts and use it to refine the GAN architecture or </w:t>
      </w:r>
      <w:r w:rsidRPr="009E7436">
        <w:rPr>
          <w:b/>
          <w:bCs/>
        </w:rPr>
        <w:t>perform further training</w:t>
      </w:r>
      <w:r w:rsidRPr="009E7436">
        <w:t>.</w:t>
      </w:r>
    </w:p>
    <w:p w14:paraId="53CFD430" w14:textId="77777777" w:rsidR="009E7436" w:rsidRPr="009E7436" w:rsidRDefault="009E7436" w:rsidP="009E7436">
      <w:pPr>
        <w:numPr>
          <w:ilvl w:val="0"/>
          <w:numId w:val="14"/>
        </w:numPr>
      </w:pPr>
      <w:r w:rsidRPr="009E7436">
        <w:rPr>
          <w:b/>
          <w:bCs/>
        </w:rPr>
        <w:t>Human-in-the-Loop Evaluation</w:t>
      </w:r>
      <w:r w:rsidRPr="009E7436">
        <w:t>: Validate image quality beyond numerical metrics like FID and IS.</w:t>
      </w:r>
    </w:p>
    <w:p w14:paraId="670C187E" w14:textId="4E8E3062" w:rsidR="009E7436" w:rsidRPr="009E7436" w:rsidRDefault="009E7436" w:rsidP="009E7436"/>
    <w:p w14:paraId="5614788F" w14:textId="77777777" w:rsidR="009E7436" w:rsidRPr="009E7436" w:rsidRDefault="009E7436" w:rsidP="009E7436">
      <w:pPr>
        <w:rPr>
          <w:b/>
          <w:bCs/>
        </w:rPr>
      </w:pPr>
      <w:r w:rsidRPr="009E7436">
        <w:rPr>
          <w:b/>
          <w:bCs/>
        </w:rPr>
        <w:t>Step 15: Address Ethical and Bias Concerns</w:t>
      </w:r>
    </w:p>
    <w:p w14:paraId="6A61D72B" w14:textId="77777777" w:rsidR="009E7436" w:rsidRPr="009E7436" w:rsidRDefault="009E7436" w:rsidP="009E7436">
      <w:pPr>
        <w:rPr>
          <w:b/>
          <w:bCs/>
        </w:rPr>
      </w:pPr>
      <w:r w:rsidRPr="009E7436">
        <w:rPr>
          <w:b/>
          <w:bCs/>
        </w:rPr>
        <w:t>Why:</w:t>
      </w:r>
    </w:p>
    <w:p w14:paraId="468888ED" w14:textId="77777777" w:rsidR="009E7436" w:rsidRPr="009E7436" w:rsidRDefault="009E7436" w:rsidP="009E7436">
      <w:r w:rsidRPr="009E7436">
        <w:t xml:space="preserve">Using GANs for medical images introduces </w:t>
      </w:r>
      <w:r w:rsidRPr="009E7436">
        <w:rPr>
          <w:b/>
          <w:bCs/>
        </w:rPr>
        <w:t>ethical challenges</w:t>
      </w:r>
      <w:r w:rsidRPr="009E7436">
        <w:t xml:space="preserve">, especially around </w:t>
      </w:r>
      <w:r w:rsidRPr="009E7436">
        <w:rPr>
          <w:b/>
          <w:bCs/>
        </w:rPr>
        <w:t>privacy and biases</w:t>
      </w:r>
      <w:r w:rsidRPr="009E7436">
        <w:t>.</w:t>
      </w:r>
    </w:p>
    <w:p w14:paraId="7EF9D30C" w14:textId="77777777" w:rsidR="009E7436" w:rsidRPr="009E7436" w:rsidRDefault="009E7436" w:rsidP="009E7436">
      <w:pPr>
        <w:numPr>
          <w:ilvl w:val="0"/>
          <w:numId w:val="15"/>
        </w:numPr>
      </w:pPr>
      <w:r w:rsidRPr="009E7436">
        <w:rPr>
          <w:b/>
          <w:bCs/>
        </w:rPr>
        <w:t>De-identification</w:t>
      </w:r>
      <w:r w:rsidRPr="009E7436">
        <w:t>: Ensure the generated images don’t leak patient information.</w:t>
      </w:r>
    </w:p>
    <w:p w14:paraId="5122633A" w14:textId="77777777" w:rsidR="009E7436" w:rsidRPr="009E7436" w:rsidRDefault="009E7436" w:rsidP="009E7436">
      <w:pPr>
        <w:numPr>
          <w:ilvl w:val="0"/>
          <w:numId w:val="15"/>
        </w:numPr>
      </w:pPr>
      <w:r w:rsidRPr="009E7436">
        <w:rPr>
          <w:b/>
          <w:bCs/>
        </w:rPr>
        <w:t>Bias Correction</w:t>
      </w:r>
      <w:r w:rsidRPr="009E7436">
        <w:t xml:space="preserve">: Train on a </w:t>
      </w:r>
      <w:r w:rsidRPr="009E7436">
        <w:rPr>
          <w:b/>
          <w:bCs/>
        </w:rPr>
        <w:t>diverse dataset</w:t>
      </w:r>
      <w:r w:rsidRPr="009E7436">
        <w:t xml:space="preserve"> to avoid reinforcing biases (e.g., underrepresented populations).</w:t>
      </w:r>
    </w:p>
    <w:p w14:paraId="29103CB3" w14:textId="77777777" w:rsidR="00135B41" w:rsidRDefault="00135B41" w:rsidP="004261D4"/>
    <w:sectPr w:rsidR="00135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D0EE1"/>
    <w:multiLevelType w:val="hybridMultilevel"/>
    <w:tmpl w:val="04242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97AEE"/>
    <w:multiLevelType w:val="hybridMultilevel"/>
    <w:tmpl w:val="02D400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8C0175"/>
    <w:multiLevelType w:val="multilevel"/>
    <w:tmpl w:val="24EA6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710F3"/>
    <w:multiLevelType w:val="hybridMultilevel"/>
    <w:tmpl w:val="B5CE1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C4BF9"/>
    <w:multiLevelType w:val="multilevel"/>
    <w:tmpl w:val="9C284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B31D03"/>
    <w:multiLevelType w:val="hybridMultilevel"/>
    <w:tmpl w:val="8092ED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804CFC"/>
    <w:multiLevelType w:val="multilevel"/>
    <w:tmpl w:val="31C2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B5265F"/>
    <w:multiLevelType w:val="hybridMultilevel"/>
    <w:tmpl w:val="A65ECC76"/>
    <w:lvl w:ilvl="0" w:tplc="A0241E2E">
      <w:numFmt w:val="bullet"/>
      <w:lvlText w:val="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35D2683"/>
    <w:multiLevelType w:val="hybridMultilevel"/>
    <w:tmpl w:val="31BEB1C8"/>
    <w:lvl w:ilvl="0" w:tplc="A0241E2E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081152"/>
    <w:multiLevelType w:val="multilevel"/>
    <w:tmpl w:val="4F607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833703"/>
    <w:multiLevelType w:val="hybridMultilevel"/>
    <w:tmpl w:val="4650C444"/>
    <w:lvl w:ilvl="0" w:tplc="A0241E2E">
      <w:numFmt w:val="bullet"/>
      <w:lvlText w:val="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DA16561"/>
    <w:multiLevelType w:val="hybridMultilevel"/>
    <w:tmpl w:val="2E62E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D85E4B"/>
    <w:multiLevelType w:val="multilevel"/>
    <w:tmpl w:val="7388B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3A4360"/>
    <w:multiLevelType w:val="hybridMultilevel"/>
    <w:tmpl w:val="DEFAD2A2"/>
    <w:lvl w:ilvl="0" w:tplc="A0241E2E">
      <w:numFmt w:val="bullet"/>
      <w:lvlText w:val="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05B55CD"/>
    <w:multiLevelType w:val="multilevel"/>
    <w:tmpl w:val="C7524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9861FA"/>
    <w:multiLevelType w:val="multilevel"/>
    <w:tmpl w:val="11A2B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BF5B3D"/>
    <w:multiLevelType w:val="hybridMultilevel"/>
    <w:tmpl w:val="DB781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D03E2A"/>
    <w:multiLevelType w:val="multilevel"/>
    <w:tmpl w:val="09542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5229339">
    <w:abstractNumId w:val="3"/>
  </w:num>
  <w:num w:numId="2" w16cid:durableId="811140334">
    <w:abstractNumId w:val="8"/>
  </w:num>
  <w:num w:numId="3" w16cid:durableId="882711337">
    <w:abstractNumId w:val="7"/>
  </w:num>
  <w:num w:numId="4" w16cid:durableId="1104883853">
    <w:abstractNumId w:val="13"/>
  </w:num>
  <w:num w:numId="5" w16cid:durableId="648444210">
    <w:abstractNumId w:val="10"/>
  </w:num>
  <w:num w:numId="6" w16cid:durableId="1590045077">
    <w:abstractNumId w:val="1"/>
  </w:num>
  <w:num w:numId="7" w16cid:durableId="488833656">
    <w:abstractNumId w:val="16"/>
  </w:num>
  <w:num w:numId="8" w16cid:durableId="1788041591">
    <w:abstractNumId w:val="0"/>
  </w:num>
  <w:num w:numId="9" w16cid:durableId="339042191">
    <w:abstractNumId w:val="11"/>
  </w:num>
  <w:num w:numId="10" w16cid:durableId="1564442389">
    <w:abstractNumId w:val="5"/>
  </w:num>
  <w:num w:numId="11" w16cid:durableId="342511282">
    <w:abstractNumId w:val="17"/>
  </w:num>
  <w:num w:numId="12" w16cid:durableId="1555385931">
    <w:abstractNumId w:val="4"/>
  </w:num>
  <w:num w:numId="13" w16cid:durableId="543105074">
    <w:abstractNumId w:val="14"/>
  </w:num>
  <w:num w:numId="14" w16cid:durableId="1926644025">
    <w:abstractNumId w:val="2"/>
  </w:num>
  <w:num w:numId="15" w16cid:durableId="1285112285">
    <w:abstractNumId w:val="12"/>
  </w:num>
  <w:num w:numId="16" w16cid:durableId="802580759">
    <w:abstractNumId w:val="9"/>
  </w:num>
  <w:num w:numId="17" w16cid:durableId="2037348914">
    <w:abstractNumId w:val="15"/>
  </w:num>
  <w:num w:numId="18" w16cid:durableId="14389870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E93"/>
    <w:rsid w:val="000169E3"/>
    <w:rsid w:val="000E4B0E"/>
    <w:rsid w:val="00135B41"/>
    <w:rsid w:val="00142376"/>
    <w:rsid w:val="001A1E5E"/>
    <w:rsid w:val="002561A7"/>
    <w:rsid w:val="00290B69"/>
    <w:rsid w:val="002D6781"/>
    <w:rsid w:val="002E29DA"/>
    <w:rsid w:val="003A0FD6"/>
    <w:rsid w:val="004007C4"/>
    <w:rsid w:val="004261D4"/>
    <w:rsid w:val="004B11E6"/>
    <w:rsid w:val="00581E93"/>
    <w:rsid w:val="005E0DD3"/>
    <w:rsid w:val="00635702"/>
    <w:rsid w:val="006811D9"/>
    <w:rsid w:val="00687782"/>
    <w:rsid w:val="00886543"/>
    <w:rsid w:val="008B2E7E"/>
    <w:rsid w:val="008C0BDC"/>
    <w:rsid w:val="009109F0"/>
    <w:rsid w:val="0093296B"/>
    <w:rsid w:val="009E7436"/>
    <w:rsid w:val="00A572BC"/>
    <w:rsid w:val="00AB0911"/>
    <w:rsid w:val="00AF4E3B"/>
    <w:rsid w:val="00BE70FC"/>
    <w:rsid w:val="00C370AD"/>
    <w:rsid w:val="00CF394B"/>
    <w:rsid w:val="00E371FA"/>
    <w:rsid w:val="00E63854"/>
    <w:rsid w:val="00E67552"/>
    <w:rsid w:val="00EC68B6"/>
    <w:rsid w:val="00ED24C4"/>
    <w:rsid w:val="00FD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18CAA"/>
  <w15:chartTrackingRefBased/>
  <w15:docId w15:val="{4F985F5A-4F1B-4E3A-9E55-9F3299DC1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E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E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E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E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E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E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E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E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E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E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E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E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E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E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E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E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E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E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E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E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E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E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E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E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E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E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E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E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E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10</Pages>
  <Words>904</Words>
  <Characters>5156</Characters>
  <Application>Microsoft Office Word</Application>
  <DocSecurity>0</DocSecurity>
  <Lines>42</Lines>
  <Paragraphs>12</Paragraphs>
  <ScaleCrop>false</ScaleCrop>
  <Company/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Srivastava</dc:creator>
  <cp:keywords/>
  <dc:description/>
  <cp:lastModifiedBy>Aditya Srivastava</cp:lastModifiedBy>
  <cp:revision>32</cp:revision>
  <dcterms:created xsi:type="dcterms:W3CDTF">2024-10-19T18:24:00Z</dcterms:created>
  <dcterms:modified xsi:type="dcterms:W3CDTF">2024-10-22T20:16:00Z</dcterms:modified>
</cp:coreProperties>
</file>