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2DF2" w:rsidRPr="00E60049" w:rsidRDefault="00664E6D" w:rsidP="00E60049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gramStart"/>
      <w:r w:rsidRPr="00E60049">
        <w:rPr>
          <w:sz w:val="24"/>
          <w:szCs w:val="24"/>
        </w:rPr>
        <w:t>explain</w:t>
      </w:r>
      <w:proofErr w:type="gramEnd"/>
      <w:r w:rsidRPr="00E60049">
        <w:rPr>
          <w:sz w:val="24"/>
          <w:szCs w:val="24"/>
        </w:rPr>
        <w:t xml:space="preserve"> the difference between Relative , Absolute and Mixed Cell Referencing</w:t>
      </w:r>
      <w:r>
        <w:t>.</w:t>
      </w:r>
    </w:p>
    <w:p w:rsidR="00E60049" w:rsidRPr="00E60049" w:rsidRDefault="00E60049" w:rsidP="00E600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 xml:space="preserve">Relative </w:t>
      </w:r>
      <w:proofErr w:type="spellStart"/>
      <w:r>
        <w:t>refrence</w:t>
      </w:r>
      <w:proofErr w:type="spellEnd"/>
      <w:r>
        <w:t xml:space="preserve"> – changes automatically when copied to another cell. (A1)</w:t>
      </w:r>
    </w:p>
    <w:p w:rsidR="00E60049" w:rsidRPr="00E60049" w:rsidRDefault="00E60049" w:rsidP="00E600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 xml:space="preserve">Absolute </w:t>
      </w:r>
      <w:proofErr w:type="spellStart"/>
      <w:r>
        <w:t>refrence</w:t>
      </w:r>
      <w:proofErr w:type="spellEnd"/>
      <w:r>
        <w:t xml:space="preserve"> – </w:t>
      </w:r>
      <w:proofErr w:type="gramStart"/>
      <w:r>
        <w:t>doesn’t  change</w:t>
      </w:r>
      <w:proofErr w:type="gramEnd"/>
      <w:r>
        <w:t xml:space="preserve"> when copied. ($A$1)</w:t>
      </w:r>
    </w:p>
    <w:p w:rsidR="00E60049" w:rsidRPr="00545ACB" w:rsidRDefault="00E60049" w:rsidP="00E60049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t xml:space="preserve">Mixed </w:t>
      </w:r>
      <w:proofErr w:type="spellStart"/>
      <w:r>
        <w:t>refrence</w:t>
      </w:r>
      <w:proofErr w:type="spellEnd"/>
      <w:r>
        <w:t xml:space="preserve"> – only one part is locked either row or column. ($A1), (A$21)</w:t>
      </w:r>
    </w:p>
    <w:p w:rsidR="00545ACB" w:rsidRDefault="00545ACB" w:rsidP="00545AC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Write a formula to calculate the total sales of Car and bicycle only.</w:t>
      </w:r>
    </w:p>
    <w:p w:rsidR="00545ACB" w:rsidRDefault="00545ACB" w:rsidP="00545ACB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the total sales of car and bicycles contain B2 and B3 only then, Formula              = sum(B2,B3)</w:t>
      </w:r>
    </w:p>
    <w:p w:rsidR="00545ACB" w:rsidRDefault="00545ACB" w:rsidP="00545ACB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Using </w:t>
      </w:r>
      <w:r w:rsidR="00696EC0">
        <w:rPr>
          <w:sz w:val="24"/>
          <w:szCs w:val="24"/>
        </w:rPr>
        <w:t xml:space="preserve">the data below, write a formula to calculate the average sales of </w:t>
      </w:r>
      <w:proofErr w:type="spellStart"/>
      <w:r w:rsidR="00696EC0">
        <w:rPr>
          <w:sz w:val="24"/>
          <w:szCs w:val="24"/>
        </w:rPr>
        <w:t>iems</w:t>
      </w:r>
      <w:proofErr w:type="spellEnd"/>
      <w:r w:rsidR="00696EC0">
        <w:rPr>
          <w:sz w:val="24"/>
          <w:szCs w:val="24"/>
        </w:rPr>
        <w:t xml:space="preserve"> priced above 100 but less than 300.</w:t>
      </w:r>
    </w:p>
    <w:p w:rsidR="00D1239D" w:rsidRPr="00D1239D" w:rsidRDefault="00696EC0" w:rsidP="00D1239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If the price and sales cell a</w:t>
      </w:r>
      <w:r w:rsidR="00D1239D">
        <w:rPr>
          <w:sz w:val="24"/>
          <w:szCs w:val="24"/>
        </w:rPr>
        <w:t xml:space="preserve">re B2 and C4 then the formula –                                </w:t>
      </w:r>
      <w:r w:rsidR="00D1239D" w:rsidRPr="00D1239D">
        <w:rPr>
          <w:sz w:val="24"/>
          <w:szCs w:val="24"/>
        </w:rPr>
        <w:t xml:space="preserve"> </w:t>
      </w:r>
      <w:r w:rsidR="00D1239D">
        <w:rPr>
          <w:sz w:val="24"/>
          <w:szCs w:val="24"/>
        </w:rPr>
        <w:t xml:space="preserve">     =averageif(B2:C4,”&gt;100”,”&lt;300</w:t>
      </w:r>
      <w:r w:rsidR="00385B26">
        <w:rPr>
          <w:sz w:val="24"/>
          <w:szCs w:val="24"/>
        </w:rPr>
        <w:t>”)</w:t>
      </w:r>
    </w:p>
    <w:p w:rsidR="00545ACB" w:rsidRDefault="00545ACB" w:rsidP="00545ACB">
      <w:pPr>
        <w:pStyle w:val="ListParagraph"/>
        <w:ind w:left="1440"/>
      </w:pPr>
    </w:p>
    <w:p w:rsidR="00545ACB" w:rsidRDefault="00545ACB" w:rsidP="00545ACB">
      <w:pPr>
        <w:pStyle w:val="ListParagraph"/>
        <w:ind w:left="1440"/>
      </w:pPr>
    </w:p>
    <w:p w:rsidR="00545ACB" w:rsidRPr="00545ACB" w:rsidRDefault="00545ACB" w:rsidP="00545ACB">
      <w:pPr>
        <w:pStyle w:val="ListParagraph"/>
        <w:ind w:left="1440"/>
        <w:rPr>
          <w:sz w:val="24"/>
          <w:szCs w:val="24"/>
        </w:rPr>
      </w:pPr>
    </w:p>
    <w:p w:rsidR="00545ACB" w:rsidRDefault="00545ACB" w:rsidP="00545ACB">
      <w:pPr>
        <w:pStyle w:val="ListParagraph"/>
        <w:ind w:left="1440"/>
      </w:pPr>
    </w:p>
    <w:p w:rsidR="00545ACB" w:rsidRPr="00E60049" w:rsidRDefault="00545ACB" w:rsidP="00545ACB">
      <w:pPr>
        <w:pStyle w:val="ListParagraph"/>
        <w:ind w:left="1440"/>
        <w:rPr>
          <w:sz w:val="24"/>
          <w:szCs w:val="24"/>
        </w:rPr>
      </w:pPr>
    </w:p>
    <w:sectPr w:rsidR="00545ACB" w:rsidRPr="00E60049" w:rsidSect="00CA2D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4B7FD5"/>
    <w:multiLevelType w:val="hybridMultilevel"/>
    <w:tmpl w:val="ED6840EA"/>
    <w:lvl w:ilvl="0" w:tplc="6388CD7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0A07F7"/>
    <w:multiLevelType w:val="hybridMultilevel"/>
    <w:tmpl w:val="E9FAE2A6"/>
    <w:lvl w:ilvl="0" w:tplc="036820F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A111147"/>
    <w:multiLevelType w:val="hybridMultilevel"/>
    <w:tmpl w:val="AC860CD2"/>
    <w:lvl w:ilvl="0" w:tplc="C864494E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4E6D"/>
    <w:rsid w:val="00385B26"/>
    <w:rsid w:val="00545ACB"/>
    <w:rsid w:val="00664E6D"/>
    <w:rsid w:val="00696EC0"/>
    <w:rsid w:val="00CA2DF2"/>
    <w:rsid w:val="00D1239D"/>
    <w:rsid w:val="00E60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D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04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2025-12-09T13:19:00Z</dcterms:created>
  <dcterms:modified xsi:type="dcterms:W3CDTF">2025-12-09T14:50:00Z</dcterms:modified>
</cp:coreProperties>
</file>