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t xml:space="preserve">AI Multi-Agent Scrum Team</w:t>
      </w:r>
    </w:p>
    <w:p>
      <w:pPr>
        <w:spacing w:after="120"/>
      </w:pPr>
      <w:r>
        <w:rPr>
          <w:i/>
          <w:iCs/>
          <w:color w:val="595959"/>
          <w:sz w:val="26"/>
          <w:szCs w:val="26"/>
        </w:rPr>
        <w:t xml:space="preserve">Architecture, Technology, and Workflows</w:t>
      </w:r>
    </w:p>
    <w:p>
      <w:pPr>
        <w:spacing w:after="280"/>
      </w:pPr>
      <w:r>
        <w:rPr>
          <w:color w:val="808080"/>
          <w:sz w:val="20"/>
          <w:szCs w:val="20"/>
        </w:rPr>
        <w:t xml:space="preserve">Updated May 16, 2026   |   Status: Phase 1 Complete + Token Optimization Done</w:t>
      </w:r>
    </w:p>
    <w:p>
      <w:pPr>
        <w:pBdr>
          <w:bottom w:val="single" w:color="2E75B6" w:sz="6" w:space="4"/>
        </w:pBdr>
        <w:spacing w:after="200" w:before="120"/>
      </w:pPr>
      <w:r>
        <w:t xml:space="preserve"/>
      </w:r>
    </w:p>
    <w:p>
      <w:pPr>
        <w:pStyle w:val="Heading2"/>
        <w:spacing w:after="160" w:before="280"/>
      </w:pPr>
      <w:r>
        <w:t xml:space="preserve">Part 1 — Explain Like I'm 16</w:t>
      </w:r>
    </w:p>
    <w:p>
      <w:pPr>
        <w:spacing w:after="120"/>
      </w:pPr>
      <w:r>
        <w:rPr>
          <w:i/>
          <w:iCs/>
        </w:rPr>
        <w:t xml:space="preserve">Imagine the app as a movie production team.</w:t>
      </w:r>
    </w:p>
    <w:p>
      <w:pPr>
        <w:pStyle w:val="Heading3"/>
        <w:spacing w:after="160" w:before="280"/>
      </w:pPr>
      <w:r>
        <w:t xml:space="preserve">The Cast — 8 AI Agents</w:t>
      </w:r>
    </w:p>
    <w:p>
      <w:pPr>
        <w:spacing w:after="120"/>
      </w:pPr>
      <w:r>
        <w:t xml:space="preserve">Eight specialists, each plays a role: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Priya = scriptwriter (turns ideas into stories)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Arnav = director (decides how it all fits together)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Arjun = the coder (writes the backend logic)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Sara = the designer (builds the user interface)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Rohit = the database guy (designs how data is stored)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Maya = the tester (finds bugs before users 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Raj = the editor (reviews everyone's work)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Sneha = the security guard (makes sure nothing leaks)</w:t>
      </w:r>
    </w:p>
    <w:p>
      <w:pPr>
        <w:pStyle w:val="Heading3"/>
        <w:spacing w:after="160" w:before="280"/>
      </w:pPr>
      <w:r>
        <w:t xml:space="preserve">The Studio — Where Everything Happens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 Door (Gateway): checks your ID badge before letting you 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 Stage (LangGraph): the script that says 'first Priya, then Arnav, then Arjun...'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Storage Rooms (3 types of memory):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Sticky notes on the desk (Redis) — what's happening right now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Filing cabinet (PostgreSQL) — every decision ever made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Library with smart search (Chroma) — 'have we built this before?'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Loading Dock (RabbitMQ + Celery): workers picking up background tasks</w:t>
      </w:r>
    </w:p>
    <w:p>
      <w:pPr>
        <w:pStyle w:val="Heading3"/>
        <w:spacing w:after="160" w:before="280"/>
      </w:pPr>
      <w:r>
        <w:t xml:space="preserve">How a Sprint Actually Flows</w:t>
      </w:r>
    </w:p>
    <w:p>
      <w:pPr>
        <w:spacing w:after="120"/>
      </w:pPr>
      <w:r>
        <w:t xml:space="preserve">You walk in with an idea. Priya turns it into a story. Arnav draws the blueprint. Arjun, Sara, and Rohit build it. Maya tests it. Sneha checks it's safe. Raj does the final review. You approve. Ship it.</w:t>
      </w:r>
    </w:p>
    <w:p>
      <w:pPr>
        <w:spacing w:after="120"/>
      </w:pPr>
      <w:r>
        <w:rPr>
          <w:i/>
          <w:iCs/>
          <w:color w:val="595959"/>
        </w:rPr>
        <w:t xml:space="preserve">Every step has a 'gate' — work can't move forward until someone (human or agent) signs off. No silent auto-merges.</w:t>
      </w:r>
    </w:p>
    <w:p>
      <w:pPr>
        <w:pBdr>
          <w:bottom w:val="single" w:color="2E75B6" w:sz="6" w:space="4"/>
        </w:pBdr>
        <w:spacing w:after="200" w:before="120"/>
      </w:pPr>
      <w:r>
        <w:t xml:space="preserve"/>
      </w:r>
    </w:p>
    <w:p>
      <w:pPr>
        <w:pStyle w:val="Heading2"/>
        <w:spacing w:after="160" w:before="280"/>
      </w:pPr>
      <w:r>
        <w:t xml:space="preserve">Part 2 —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1F386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1F386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Language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3.11+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Framework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 (async)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Models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Anthropic Claude (Opus 4.7 / Sonnet 4.6 / Haiku 4.5)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Orchestration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LangGraph (state machine for sprint workflow)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Database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16 + pgvector extension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 7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 Queue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RabbitMQ 3.13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Background Workers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Celery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Vector Database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Chroma (semantic memory)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 Storage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MinIO (S3-compatible)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Observability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Langfuse + structlog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(RS256), bcrypt, RBAC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Containers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Orchestrator (infra)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Kubernetes (Helm charts)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IaC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Terraform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Next.js (dashboard)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pytest, mypy, ruff</w:t>
            </w:r>
          </w:p>
        </w:tc>
      </w:tr>
    </w:tbl>
    <w:p>
      <w:pPr>
        <w:pBdr>
          <w:bottom w:val="single" w:color="2E75B6" w:sz="6" w:space="4"/>
        </w:pBdr>
        <w:spacing w:after="200" w:before="120"/>
      </w:pPr>
      <w:r>
        <w:t xml:space="preserve"/>
      </w:r>
    </w:p>
    <w:p>
      <w:pPr>
        <w:pStyle w:val="Heading2"/>
        <w:spacing w:after="160" w:before="280"/>
      </w:pPr>
      <w:r>
        <w:t xml:space="preserve">Part 3 — High-Level Architecture</w:t>
      </w:r>
    </w:p>
    <w:p>
      <w:pPr>
        <w:spacing w:after="120"/>
      </w:pPr>
      <w:r>
        <w:t xml:space="preserve">All client requests flow top-to-bottom through these layers:</w:t>
      </w:r>
    </w:p>
    <w:p>
      <w:pPr>
        <w:shd w:color="F2F2F2" w:val="solid"/>
        <w:spacing w:after="60"/>
        <w:ind w:left="240" w:right="240"/>
      </w:pPr>
      <w:r>
        <w:rPr>
          <w:rFonts w:ascii="Consolas" w:cs="Consolas" w:eastAsia="Consolas" w:hAnsi="Consolas"/>
          <w:color w:val="264A6E"/>
          <w:sz w:val="18"/>
          <w:szCs w:val="18"/>
        </w:rPr>
        <w:t xml:space="preserve">┌────────────────────────────────────────────────────┐</w:t>
      </w:r>
    </w:p>
    <w:p>
      <w:pPr>
        <w:shd w:color="F2F2F2" w:val="solid"/>
        <w:spacing w:after="60"/>
        <w:ind w:left="240" w:right="240"/>
      </w:pPr>
      <w:r>
        <w:rPr>
          <w:rFonts w:ascii="Consolas" w:cs="Consolas" w:eastAsia="Consolas" w:hAnsi="Consolas"/>
          <w:color w:val="264A6E"/>
          <w:sz w:val="18"/>
          <w:szCs w:val="18"/>
        </w:rPr>
        <w:t xml:space="preserve">│  Client (Web Dashboard / REST API / CLI)           │</w:t>
      </w:r>
    </w:p>
    <w:p>
      <w:pPr>
        <w:shd w:color="F2F2F2" w:val="solid"/>
        <w:spacing w:after="60"/>
        <w:ind w:left="240" w:right="240"/>
      </w:pPr>
      <w:r>
        <w:rPr>
          <w:rFonts w:ascii="Consolas" w:cs="Consolas" w:eastAsia="Consolas" w:hAnsi="Consolas"/>
          <w:color w:val="264A6E"/>
          <w:sz w:val="18"/>
          <w:szCs w:val="18"/>
        </w:rPr>
        <w:t xml:space="preserve">└────────────────────┬───────────────────────────────┘</w:t>
      </w:r>
    </w:p>
    <w:p>
      <w:pPr>
        <w:shd w:color="F2F2F2" w:val="solid"/>
        <w:spacing w:after="60"/>
        <w:ind w:left="240" w:right="240"/>
      </w:pPr>
      <w:r>
        <w:rPr>
          <w:rFonts w:ascii="Consolas" w:cs="Consolas" w:eastAsia="Consolas" w:hAnsi="Consolas"/>
          <w:color w:val="264A6E"/>
          <w:sz w:val="18"/>
          <w:szCs w:val="18"/>
        </w:rPr>
        <w:t xml:space="preserve">                     │  JWT token</w:t>
      </w:r>
    </w:p>
    <w:p>
      <w:pPr>
        <w:shd w:color="F2F2F2" w:val="solid"/>
        <w:spacing w:after="60"/>
        <w:ind w:left="240" w:right="240"/>
      </w:pPr>
      <w:r>
        <w:rPr>
          <w:rFonts w:ascii="Consolas" w:cs="Consolas" w:eastAsia="Consolas" w:hAnsi="Consolas"/>
          <w:color w:val="264A6E"/>
          <w:sz w:val="18"/>
          <w:szCs w:val="18"/>
        </w:rPr>
        <w:t xml:space="preserve">┌────────────────────▼───────────────────────────────┐</w:t>
      </w:r>
    </w:p>
    <w:p>
      <w:pPr>
        <w:shd w:color="F2F2F2" w:val="solid"/>
        <w:spacing w:after="60"/>
        <w:ind w:left="240" w:right="240"/>
      </w:pPr>
      <w:r>
        <w:rPr>
          <w:rFonts w:ascii="Consolas" w:cs="Consolas" w:eastAsia="Consolas" w:hAnsi="Consolas"/>
          <w:color w:val="264A6E"/>
          <w:sz w:val="18"/>
          <w:szCs w:val="18"/>
        </w:rPr>
        <w:t xml:space="preserve">│  Gateway — FastAPI                                 │</w:t>
      </w:r>
    </w:p>
    <w:p>
      <w:pPr>
        <w:shd w:color="F2F2F2" w:val="solid"/>
        <w:spacing w:after="60"/>
        <w:ind w:left="240" w:right="240"/>
      </w:pPr>
      <w:r>
        <w:rPr>
          <w:rFonts w:ascii="Consolas" w:cs="Consolas" w:eastAsia="Consolas" w:hAnsi="Consolas"/>
          <w:color w:val="264A6E"/>
          <w:sz w:val="18"/>
          <w:szCs w:val="18"/>
        </w:rPr>
        <w:t xml:space="preserve">│   • Tenant middleware (JWT → tenant_id)            │</w:t>
      </w:r>
    </w:p>
    <w:p>
      <w:pPr>
        <w:shd w:color="F2F2F2" w:val="solid"/>
        <w:spacing w:after="60"/>
        <w:ind w:left="240" w:right="240"/>
      </w:pPr>
      <w:r>
        <w:rPr>
          <w:rFonts w:ascii="Consolas" w:cs="Consolas" w:eastAsia="Consolas" w:hAnsi="Consolas"/>
          <w:color w:val="264A6E"/>
          <w:sz w:val="18"/>
          <w:szCs w:val="18"/>
        </w:rPr>
        <w:t xml:space="preserve">│   • Rate limiting, auth, password reset            │</w:t>
      </w:r>
    </w:p>
    <w:p>
      <w:pPr>
        <w:shd w:color="F2F2F2" w:val="solid"/>
        <w:spacing w:after="60"/>
        <w:ind w:left="240" w:right="240"/>
      </w:pPr>
      <w:r>
        <w:rPr>
          <w:rFonts w:ascii="Consolas" w:cs="Consolas" w:eastAsia="Consolas" w:hAnsi="Consolas"/>
          <w:color w:val="264A6E"/>
          <w:sz w:val="18"/>
          <w:szCs w:val="18"/>
        </w:rPr>
        <w:t xml:space="preserve">└────────────────────┬───────────────────────────────┘</w:t>
      </w:r>
    </w:p>
    <w:p>
      <w:pPr>
        <w:shd w:color="F2F2F2" w:val="solid"/>
        <w:spacing w:after="60"/>
        <w:ind w:left="240" w:right="240"/>
      </w:pPr>
      <w:r>
        <w:rPr>
          <w:rFonts w:ascii="Consolas" w:cs="Consolas" w:eastAsia="Consolas" w:hAnsi="Consolas"/>
          <w:color w:val="264A6E"/>
          <w:sz w:val="18"/>
          <w:szCs w:val="18"/>
        </w:rPr>
        <w:t xml:space="preserve">                     │</w:t>
      </w:r>
    </w:p>
    <w:p>
      <w:pPr>
        <w:shd w:color="F2F2F2" w:val="solid"/>
        <w:spacing w:after="60"/>
        <w:ind w:left="240" w:right="240"/>
      </w:pPr>
      <w:r>
        <w:rPr>
          <w:rFonts w:ascii="Consolas" w:cs="Consolas" w:eastAsia="Consolas" w:hAnsi="Consolas"/>
          <w:color w:val="264A6E"/>
          <w:sz w:val="18"/>
          <w:szCs w:val="18"/>
        </w:rPr>
        <w:t xml:space="preserve">┌────────────────────▼───────────────────────────────┐</w:t>
      </w:r>
    </w:p>
    <w:p>
      <w:pPr>
        <w:shd w:color="F2F2F2" w:val="solid"/>
        <w:spacing w:after="60"/>
        <w:ind w:left="240" w:right="240"/>
      </w:pPr>
      <w:r>
        <w:rPr>
          <w:rFonts w:ascii="Consolas" w:cs="Consolas" w:eastAsia="Consolas" w:hAnsi="Consolas"/>
          <w:color w:val="264A6E"/>
          <w:sz w:val="18"/>
          <w:szCs w:val="18"/>
        </w:rPr>
        <w:t xml:space="preserve">│  Ingestion API — POST /api/v1/sprints/kickoff      │</w:t>
      </w:r>
    </w:p>
    <w:p>
      <w:pPr>
        <w:shd w:color="F2F2F2" w:val="solid"/>
        <w:spacing w:after="60"/>
        <w:ind w:left="240" w:right="240"/>
      </w:pPr>
      <w:r>
        <w:rPr>
          <w:rFonts w:ascii="Consolas" w:cs="Consolas" w:eastAsia="Consolas" w:hAnsi="Consolas"/>
          <w:color w:val="264A6E"/>
          <w:sz w:val="18"/>
          <w:szCs w:val="18"/>
        </w:rPr>
        <w:t xml:space="preserve">└────────────────────┬───────────────────────────────┘</w:t>
      </w:r>
    </w:p>
    <w:p>
      <w:pPr>
        <w:shd w:color="F2F2F2" w:val="solid"/>
        <w:spacing w:after="60"/>
        <w:ind w:left="240" w:right="240"/>
      </w:pPr>
      <w:r>
        <w:rPr>
          <w:rFonts w:ascii="Consolas" w:cs="Consolas" w:eastAsia="Consolas" w:hAnsi="Consolas"/>
          <w:color w:val="264A6E"/>
          <w:sz w:val="18"/>
          <w:szCs w:val="18"/>
        </w:rPr>
        <w:t xml:space="preserve">                     │</w:t>
      </w:r>
    </w:p>
    <w:p>
      <w:pPr>
        <w:shd w:color="F2F2F2" w:val="solid"/>
        <w:spacing w:after="60"/>
        <w:ind w:left="240" w:right="240"/>
      </w:pPr>
      <w:r>
        <w:rPr>
          <w:rFonts w:ascii="Consolas" w:cs="Consolas" w:eastAsia="Consolas" w:hAnsi="Consolas"/>
          <w:color w:val="264A6E"/>
          <w:sz w:val="18"/>
          <w:szCs w:val="18"/>
        </w:rPr>
        <w:t xml:space="preserve">┌────────────────────▼───────────────────────────────┐</w:t>
      </w:r>
    </w:p>
    <w:p>
      <w:pPr>
        <w:shd w:color="F2F2F2" w:val="solid"/>
        <w:spacing w:after="60"/>
        <w:ind w:left="240" w:right="240"/>
      </w:pPr>
      <w:r>
        <w:rPr>
          <w:rFonts w:ascii="Consolas" w:cs="Consolas" w:eastAsia="Consolas" w:hAnsi="Consolas"/>
          <w:color w:val="264A6E"/>
          <w:sz w:val="18"/>
          <w:szCs w:val="18"/>
        </w:rPr>
        <w:t xml:space="preserve">│  LangGraph Sprint Workflow (the brain)             │</w:t>
      </w:r>
    </w:p>
    <w:p>
      <w:pPr>
        <w:shd w:color="F2F2F2" w:val="solid"/>
        <w:spacing w:after="60"/>
        <w:ind w:left="240" w:right="240"/>
      </w:pPr>
      <w:r>
        <w:rPr>
          <w:rFonts w:ascii="Consolas" w:cs="Consolas" w:eastAsia="Consolas" w:hAnsi="Consolas"/>
          <w:color w:val="264A6E"/>
          <w:sz w:val="18"/>
          <w:szCs w:val="18"/>
        </w:rPr>
        <w:t xml:space="preserve">│   INTAKE → PLANNING → ARCHITECTURE →               │</w:t>
      </w:r>
    </w:p>
    <w:p>
      <w:pPr>
        <w:shd w:color="F2F2F2" w:val="solid"/>
        <w:spacing w:after="60"/>
        <w:ind w:left="240" w:right="240"/>
      </w:pPr>
      <w:r>
        <w:rPr>
          <w:rFonts w:ascii="Consolas" w:cs="Consolas" w:eastAsia="Consolas" w:hAnsi="Consolas"/>
          <w:color w:val="264A6E"/>
          <w:sz w:val="18"/>
          <w:szCs w:val="18"/>
        </w:rPr>
        <w:t xml:space="preserve">│   DEVELOPMENT → QA → SECURITY →                    │</w:t>
      </w:r>
    </w:p>
    <w:p>
      <w:pPr>
        <w:shd w:color="F2F2F2" w:val="solid"/>
        <w:spacing w:after="60"/>
        <w:ind w:left="240" w:right="240"/>
      </w:pPr>
      <w:r>
        <w:rPr>
          <w:rFonts w:ascii="Consolas" w:cs="Consolas" w:eastAsia="Consolas" w:hAnsi="Consolas"/>
          <w:color w:val="264A6E"/>
          <w:sz w:val="18"/>
          <w:szCs w:val="18"/>
        </w:rPr>
        <w:t xml:space="preserve">│   CODE REVIEW → DEPLOY → RETROSPECTIVE             │</w:t>
      </w:r>
    </w:p>
    <w:p>
      <w:pPr>
        <w:shd w:color="F2F2F2" w:val="solid"/>
        <w:spacing w:after="60"/>
        <w:ind w:left="240" w:right="240"/>
      </w:pPr>
      <w:r>
        <w:rPr>
          <w:rFonts w:ascii="Consolas" w:cs="Consolas" w:eastAsia="Consolas" w:hAnsi="Consolas"/>
          <w:color w:val="264A6E"/>
          <w:sz w:val="18"/>
          <w:szCs w:val="18"/>
        </w:rPr>
        <w:t xml:space="preserve">└──┬───────────┬───────────┬─────────────────────────┘</w:t>
      </w:r>
    </w:p>
    <w:p>
      <w:pPr>
        <w:shd w:color="F2F2F2" w:val="solid"/>
        <w:spacing w:after="60"/>
        <w:ind w:left="240" w:right="240"/>
      </w:pPr>
      <w:r>
        <w:rPr>
          <w:rFonts w:ascii="Consolas" w:cs="Consolas" w:eastAsia="Consolas" w:hAnsi="Consolas"/>
          <w:color w:val="264A6E"/>
          <w:sz w:val="18"/>
          <w:szCs w:val="18"/>
        </w:rPr>
        <w:t xml:space="preserve">   │           │           │</w:t>
      </w:r>
    </w:p>
    <w:p>
      <w:pPr>
        <w:shd w:color="F2F2F2" w:val="solid"/>
        <w:spacing w:after="60"/>
        <w:ind w:left="240" w:right="240"/>
      </w:pPr>
      <w:r>
        <w:rPr>
          <w:rFonts w:ascii="Consolas" w:cs="Consolas" w:eastAsia="Consolas" w:hAnsi="Consolas"/>
          <w:color w:val="264A6E"/>
          <w:sz w:val="18"/>
          <w:szCs w:val="18"/>
        </w:rPr>
        <w:t xml:space="preserve">┌──▼───┐  ┌────▼─────┐ ┌───▼──────┐</w:t>
      </w:r>
    </w:p>
    <w:p>
      <w:pPr>
        <w:shd w:color="F2F2F2" w:val="solid"/>
        <w:spacing w:after="60"/>
        <w:ind w:left="240" w:right="240"/>
      </w:pPr>
      <w:r>
        <w:rPr>
          <w:rFonts w:ascii="Consolas" w:cs="Consolas" w:eastAsia="Consolas" w:hAnsi="Consolas"/>
          <w:color w:val="264A6E"/>
          <w:sz w:val="18"/>
          <w:szCs w:val="18"/>
        </w:rPr>
        <w:t xml:space="preserve">│ 16   │  │ 3 Memory │ │ Services │</w:t>
      </w:r>
    </w:p>
    <w:p>
      <w:pPr>
        <w:shd w:color="F2F2F2" w:val="solid"/>
        <w:spacing w:after="60"/>
        <w:ind w:left="240" w:right="240"/>
      </w:pPr>
      <w:r>
        <w:rPr>
          <w:rFonts w:ascii="Consolas" w:cs="Consolas" w:eastAsia="Consolas" w:hAnsi="Consolas"/>
          <w:color w:val="264A6E"/>
          <w:sz w:val="18"/>
          <w:szCs w:val="18"/>
        </w:rPr>
        <w:t xml:space="preserve">│Agents│  │  Layers  │ │ (queue,  │</w:t>
      </w:r>
    </w:p>
    <w:p>
      <w:pPr>
        <w:shd w:color="F2F2F2" w:val="solid"/>
        <w:spacing w:after="60"/>
        <w:ind w:left="240" w:right="240"/>
      </w:pPr>
      <w:r>
        <w:rPr>
          <w:rFonts w:ascii="Consolas" w:cs="Consolas" w:eastAsia="Consolas" w:hAnsi="Consolas"/>
          <w:color w:val="264A6E"/>
          <w:sz w:val="18"/>
          <w:szCs w:val="18"/>
        </w:rPr>
        <w:t xml:space="preserve">│      │  │          │ │ audit,   │</w:t>
      </w:r>
    </w:p>
    <w:p>
      <w:pPr>
        <w:shd w:color="F2F2F2" w:val="solid"/>
        <w:spacing w:after="60"/>
        <w:ind w:left="240" w:right="240"/>
      </w:pPr>
      <w:r>
        <w:rPr>
          <w:rFonts w:ascii="Consolas" w:cs="Consolas" w:eastAsia="Consolas" w:hAnsi="Consolas"/>
          <w:color w:val="264A6E"/>
          <w:sz w:val="18"/>
          <w:szCs w:val="18"/>
        </w:rPr>
        <w:t xml:space="preserve">│      │  │          │ │ store)   │</w:t>
      </w:r>
    </w:p>
    <w:p>
      <w:pPr>
        <w:shd w:color="F2F2F2" w:val="solid"/>
        <w:spacing w:after="60"/>
        <w:ind w:left="240" w:right="240"/>
      </w:pPr>
      <w:r>
        <w:rPr>
          <w:rFonts w:ascii="Consolas" w:cs="Consolas" w:eastAsia="Consolas" w:hAnsi="Consolas"/>
          <w:color w:val="264A6E"/>
          <w:sz w:val="18"/>
          <w:szCs w:val="18"/>
        </w:rPr>
        <w:t xml:space="preserve">└──────┘  └──────────┘ └──────────┘</w:t>
      </w:r>
    </w:p>
    <w:p>
      <w:pPr>
        <w:pBdr>
          <w:bottom w:val="single" w:color="2E75B6" w:sz="6" w:space="4"/>
        </w:pBdr>
        <w:spacing w:after="200" w:before="120"/>
      </w:pPr>
      <w:r>
        <w:t xml:space="preserve"/>
      </w:r>
    </w:p>
    <w:p>
      <w:pPr>
        <w:pStyle w:val="Heading2"/>
        <w:spacing w:after="160" w:before="280"/>
      </w:pPr>
      <w:r>
        <w:t xml:space="preserve">Part 4 — The 3 Memory Layers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1F386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1F386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1F386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1F386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Short-term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 sprint state, agent task context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Episodic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Immutable log of every agent decision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Permanent (partitioned)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Semantic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Chroma (vectors)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Past learnings, dedup, code reuse search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Permanent</w:t>
            </w:r>
          </w:p>
        </w:tc>
      </w:tr>
    </w:tbl>
    <w:p>
      <w:pPr>
        <w:spacing w:after="120"/>
      </w:pPr>
      <w:r>
        <w:rPr>
          <w:i/>
          <w:iCs/>
          <w:color w:val="595959"/>
        </w:rPr>
        <w:t xml:space="preserve">Each agent automatically queries memory before generating output. This was wired up in the recent memory upgrade — agents now recall relevant past sprints before starting a new task.</w:t>
      </w:r>
    </w:p>
    <w:p>
      <w:pPr>
        <w:pBdr>
          <w:bottom w:val="single" w:color="2E75B6" w:sz="6" w:space="4"/>
        </w:pBdr>
        <w:spacing w:after="200" w:before="120"/>
      </w:pPr>
      <w:r>
        <w:t xml:space="preserve"/>
      </w:r>
    </w:p>
    <w:p>
      <w:pPr>
        <w:pStyle w:val="Heading2"/>
        <w:spacing w:after="160" w:before="280"/>
      </w:pPr>
      <w:r>
        <w:t xml:space="preserve">Part 5 — Sprint Workflow (the LangGraph state machine)</w:t>
      </w:r>
    </w:p>
    <w:p>
      <w:pPr>
        <w:spacing w:after="120"/>
      </w:pPr>
      <w:r>
        <w:t xml:space="preserve">Each box is a gate. Work cannot move forward until that gate passes:</w:t>
      </w:r>
    </w:p>
    <w:p>
      <w:pPr>
        <w:shd w:color="F2F2F2" w:val="solid"/>
        <w:spacing w:after="60"/>
        <w:ind w:left="240" w:right="240"/>
      </w:pPr>
      <w:r>
        <w:rPr>
          <w:rFonts w:ascii="Consolas" w:cs="Consolas" w:eastAsia="Consolas" w:hAnsi="Consolas"/>
          <w:color w:val="264A6E"/>
          <w:sz w:val="18"/>
          <w:szCs w:val="18"/>
        </w:rPr>
        <w:t xml:space="preserve">INTAKE  ──►  PLANNING  ──►  ARCHITECTURE  ──►  DEVELOPMENT</w:t>
      </w:r>
    </w:p>
    <w:p>
      <w:pPr>
        <w:shd w:color="F2F2F2" w:val="solid"/>
        <w:spacing w:after="60"/>
        <w:ind w:left="240" w:right="240"/>
      </w:pPr>
      <w:r>
        <w:rPr>
          <w:rFonts w:ascii="Consolas" w:cs="Consolas" w:eastAsia="Consolas" w:hAnsi="Consolas"/>
          <w:color w:val="264A6E"/>
          <w:sz w:val="18"/>
          <w:szCs w:val="18"/>
        </w:rPr>
        <w:t xml:space="preserve">(Priya)      (Priya)        (Arnav)            (Arjun + Sara + Rohit)</w:t>
      </w:r>
    </w:p>
    <w:p>
      <w:pPr>
        <w:shd w:color="F2F2F2" w:val="solid"/>
        <w:spacing w:after="60"/>
        <w:ind w:left="240" w:right="240"/>
      </w:pPr>
      <w:r>
        <w:rPr>
          <w:rFonts w:ascii="Consolas" w:cs="Consolas" w:eastAsia="Consolas" w:hAnsi="Consolas"/>
          <w:color w:val="264A6E"/>
          <w:sz w:val="18"/>
          <w:szCs w:val="18"/>
        </w:rPr>
        <w:t xml:space="preserve">                                                    │</w:t>
      </w:r>
    </w:p>
    <w:p>
      <w:pPr>
        <w:shd w:color="F2F2F2" w:val="solid"/>
        <w:spacing w:after="60"/>
        <w:ind w:left="240" w:right="240"/>
      </w:pPr>
      <w:r>
        <w:rPr>
          <w:rFonts w:ascii="Consolas" w:cs="Consolas" w:eastAsia="Consolas" w:hAnsi="Consolas"/>
          <w:color w:val="264A6E"/>
          <w:sz w:val="18"/>
          <w:szCs w:val="18"/>
        </w:rPr>
        <w:t xml:space="preserve">                                                    ▼</w:t>
      </w:r>
    </w:p>
    <w:p>
      <w:pPr>
        <w:shd w:color="F2F2F2" w:val="solid"/>
        <w:spacing w:after="60"/>
        <w:ind w:left="240" w:right="240"/>
      </w:pPr>
      <w:r>
        <w:rPr>
          <w:rFonts w:ascii="Consolas" w:cs="Consolas" w:eastAsia="Consolas" w:hAnsi="Consolas"/>
          <w:color w:val="264A6E"/>
          <w:sz w:val="18"/>
          <w:szCs w:val="18"/>
        </w:rPr>
        <w:t xml:space="preserve">RETROSPECTIVE ◄── DEPLOY ◄── REVIEW ◄── SECURITY ◄── QA</w:t>
      </w:r>
    </w:p>
    <w:p>
      <w:pPr>
        <w:shd w:color="F2F2F2" w:val="solid"/>
        <w:spacing w:after="60"/>
        <w:ind w:left="240" w:right="240"/>
      </w:pPr>
      <w:r>
        <w:rPr>
          <w:rFonts w:ascii="Consolas" w:cs="Consolas" w:eastAsia="Consolas" w:hAnsi="Consolas"/>
          <w:color w:val="264A6E"/>
          <w:sz w:val="18"/>
          <w:szCs w:val="18"/>
        </w:rPr>
        <w:t xml:space="preserve">    (all)         (DevOps)   (Raj)     (Sneha)     (Maya)</w:t>
      </w:r>
    </w:p>
    <w:p>
      <w:pPr>
        <w:spacing w:after="120"/>
      </w:pPr>
      <w:r>
        <w:rPr>
          <w:i/>
          <w:iCs/>
          <w:color w:val="595959"/>
        </w:rPr>
        <w:t xml:space="preserve">Production deploys have an interrupt_before flag — a human must approve before the workflow continues. No silent auto-deploys.</w:t>
      </w:r>
    </w:p>
    <w:p>
      <w:pPr>
        <w:pBdr>
          <w:bottom w:val="single" w:color="2E75B6" w:sz="6" w:space="4"/>
        </w:pBdr>
        <w:spacing w:after="200" w:before="120"/>
      </w:pPr>
      <w:r>
        <w:t xml:space="preserve"/>
      </w:r>
    </w:p>
    <w:p>
      <w:pPr>
        <w:pStyle w:val="Heading2"/>
        <w:spacing w:after="160" w:before="280"/>
      </w:pPr>
      <w:r>
        <w:t xml:space="preserve">Part 6 — Multi-Tenant Isolation (4 layers of defense)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JWT middleware extracts tenant_id on every request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database query filters by tenant_id in application 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 Row-Level Security as backstop (planned, designed)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 cache prefix &lt;tenant:X|agent:Y&gt; prevents cross-tenant cache leakage (live)</w:t>
      </w:r>
    </w:p>
    <w:p>
      <w:pPr>
        <w:spacing w:after="120"/>
      </w:pPr>
      <w:r>
        <w:rPr>
          <w:i/>
          <w:iCs/>
          <w:color w:val="595959"/>
        </w:rPr>
        <w:t xml:space="preserve">This was a critical finding from Sneha during the recent code review — fixed before merge.</w:t>
      </w:r>
    </w:p>
    <w:p>
      <w:pPr>
        <w:pBdr>
          <w:bottom w:val="single" w:color="2E75B6" w:sz="6" w:space="4"/>
        </w:pBdr>
        <w:spacing w:after="200" w:before="120"/>
      </w:pPr>
      <w:r>
        <w:t xml:space="preserve"/>
      </w:r>
    </w:p>
    <w:p>
      <w:pPr>
        <w:pStyle w:val="Heading2"/>
        <w:spacing w:after="160" w:before="280"/>
      </w:pPr>
      <w:r>
        <w:t xml:space="preserve">Part 7 — Recent Token Optimization (Sprint completed May 16)</w:t>
      </w:r>
    </w:p>
    <w:p>
      <w:pPr>
        <w:spacing w:after="120"/>
      </w:pPr>
      <w:r>
        <w:t xml:space="preserve">Three optimizations that reduced cost per sprint from $4.50 to $0.40 (90% reduction):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1F386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1F386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changed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1F386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 impact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Prompt caching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Anthropic ephemeral cache on system prompts with tenant_id prefix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~50% reduction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Static prefilter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Ruff + radon + bandit run before code review agent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~25% reduction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Pydantic + tool use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PRD generated via structured tool, not free-form JSON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~15% reduction</w:t>
            </w:r>
          </w:p>
        </w:tc>
      </w:tr>
    </w:tbl>
    <w:p>
      <w:pPr>
        <w:spacing w:after="120"/>
      </w:pPr>
      <w:r>
        <w:rPr>
          <w:i/>
          <w:iCs/>
          <w:color w:val="595959"/>
        </w:rPr>
        <w:t xml:space="preserve">All changes feature-flagged for safe rollback. 190 tests pass.</w:t>
      </w:r>
    </w:p>
    <w:p>
      <w:pPr>
        <w:pBdr>
          <w:bottom w:val="single" w:color="2E75B6" w:sz="6" w:space="4"/>
        </w:pBdr>
        <w:spacing w:after="200" w:before="120"/>
      </w:pPr>
      <w:r>
        <w:t xml:space="preserve"/>
      </w:r>
    </w:p>
    <w:p>
      <w:pPr>
        <w:pStyle w:val="Heading2"/>
        <w:spacing w:after="160" w:before="280"/>
      </w:pPr>
      <w:r>
        <w:t xml:space="preserve">Part 8 — Code Statistics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1F386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1F386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files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106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 implementations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LangGraph workflows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(sprint, review, incident)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 tests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Microservices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(ingestion, audit, notification, task-queue, artifact-store)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migrations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(initial + users + token_version + password_reset)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 commits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 branch (main)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Lines of Python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~5,000 (orchestrator + gateway)</w:t>
            </w:r>
          </w:p>
        </w:tc>
      </w:tr>
    </w:tbl>
    <w:p>
      <w:pPr>
        <w:pBdr>
          <w:bottom w:val="single" w:color="2E75B6" w:sz="6" w:space="4"/>
        </w:pBdr>
        <w:spacing w:after="200" w:before="120"/>
      </w:pPr>
      <w:r>
        <w:t xml:space="preserve"/>
      </w:r>
    </w:p>
    <w:p>
      <w:pPr>
        <w:pStyle w:val="Heading2"/>
        <w:spacing w:after="160" w:before="280"/>
      </w:pPr>
      <w:r>
        <w:t xml:space="preserve">Part 9 — Deployment Topology</w:t>
      </w:r>
    </w:p>
    <w:p>
      <w:pPr>
        <w:spacing w:after="120"/>
      </w:pPr>
      <w:r>
        <w:t xml:space="preserve">All services run as containers. Docker Compose for local dev; Kubernetes (Helm) for staging and production: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 16 + pgvector — port 5432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Redis 7 — port 6379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RabbitMQ 3.13 with management UI — ports 5672, 15672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Chroma vector DB — port 8001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MinIO S3 — port 9000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Langfuse LLM observability — port 3001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Gateway + Ingestion FastAPI — port 8000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(Next.js) — port 3000</w:t>
      </w:r>
    </w:p>
    <w:p>
      <w:pPr>
        <w:pBdr>
          <w:bottom w:val="single" w:color="2E75B6" w:sz="6" w:space="4"/>
        </w:pBdr>
        <w:spacing w:after="200" w:before="120"/>
      </w:pPr>
      <w:r>
        <w:t xml:space="preserve"/>
      </w:r>
    </w:p>
    <w:p>
      <w:pPr>
        <w:pStyle w:val="Heading2"/>
        <w:spacing w:after="160" w:before="280"/>
      </w:pPr>
      <w:r>
        <w:t xml:space="preserve">Part 10 — Status: What's Live vs Next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1F386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1F386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agent profiles (.claude/agents/) — lead-level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 agent implementations (orchestrator/agents/)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LangGraph sprint workflow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3-layer memory (Redis + PostgreSQL + Chroma)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— wired into BaseAgent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auth + tenant middleware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 reset (with rate limiting)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Prompt caching with tenant isolation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(just shipped)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Static linter prefilter (Story 2)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(just shipped)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Pydantic + tool use PRD path (Story 3)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(feature-flagged)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Tenant provisioning endpoint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PLANNED (Phase 2)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Row-Level Security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PLANNED (Phase 2)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Durable LangGraph checkpointing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PLANNED (Phase 2)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Next.js dashboard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EXISTS, not yet polished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SOC2 Type 2 certification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FUTURE — controls in place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Multi-Agent Scrum Team — Architecture Overview</dc:title>
  <dc:creator>AI Workforce</dc:creator>
  <cp:lastModifiedBy>Un-named</cp:lastModifiedBy>
  <cp:revision>1</cp:revision>
  <dcterms:created xsi:type="dcterms:W3CDTF">2026-05-20T12:24:50.972Z</dcterms:created>
  <dcterms:modified xsi:type="dcterms:W3CDTF">2026-05-20T12:24:50.973Z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