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87D0C" w14:textId="77777777" w:rsidR="00353611" w:rsidRDefault="00353611">
      <w:pPr>
        <w:spacing w:before="60" w:after="60"/>
      </w:pPr>
    </w:p>
    <w:p w14:paraId="5E71F9C4" w14:textId="77777777" w:rsidR="00353611" w:rsidRDefault="00353611">
      <w:pPr>
        <w:spacing w:before="60" w:after="60"/>
      </w:pPr>
    </w:p>
    <w:p w14:paraId="5587CE2F" w14:textId="77777777" w:rsidR="00353611" w:rsidRDefault="00353611">
      <w:pPr>
        <w:spacing w:before="60" w:after="60"/>
      </w:pPr>
    </w:p>
    <w:p w14:paraId="55FDD630" w14:textId="77777777" w:rsidR="00353611" w:rsidRDefault="00000000">
      <w:pPr>
        <w:spacing w:before="240" w:after="120"/>
        <w:jc w:val="center"/>
      </w:pPr>
      <w:r>
        <w:rPr>
          <w:b/>
          <w:bCs/>
          <w:color w:val="1F4E79"/>
          <w:sz w:val="32"/>
          <w:szCs w:val="32"/>
        </w:rPr>
        <w:t>VIT Bhopal University</w:t>
      </w:r>
    </w:p>
    <w:p w14:paraId="060EC59C" w14:textId="77777777" w:rsidR="00353611" w:rsidRDefault="00000000">
      <w:pPr>
        <w:spacing w:before="80" w:after="80"/>
        <w:jc w:val="center"/>
      </w:pPr>
      <w:r>
        <w:rPr>
          <w:i/>
          <w:iCs/>
        </w:rPr>
        <w:t>VITyarthi E-Learning Platform</w:t>
      </w:r>
    </w:p>
    <w:p w14:paraId="7FBFA0CC" w14:textId="77777777" w:rsidR="00353611" w:rsidRDefault="00353611">
      <w:pPr>
        <w:spacing w:before="60" w:after="60"/>
      </w:pPr>
    </w:p>
    <w:p w14:paraId="7588BBF9" w14:textId="77777777" w:rsidR="00353611" w:rsidRDefault="00000000">
      <w:pPr>
        <w:spacing w:before="120" w:after="80"/>
        <w:jc w:val="center"/>
      </w:pPr>
      <w:r>
        <w:rPr>
          <w:b/>
          <w:bCs/>
          <w:color w:val="2E75B6"/>
          <w:sz w:val="28"/>
          <w:szCs w:val="28"/>
        </w:rPr>
        <w:t>CSE0001 – Digital Literacy</w:t>
      </w:r>
    </w:p>
    <w:p w14:paraId="19A0480E" w14:textId="77777777" w:rsidR="00353611" w:rsidRDefault="00000000">
      <w:pPr>
        <w:spacing w:before="80" w:after="240"/>
        <w:jc w:val="center"/>
      </w:pPr>
      <w:r>
        <w:rPr>
          <w:b/>
          <w:bCs/>
          <w:color w:val="1F4E79"/>
          <w:sz w:val="36"/>
          <w:szCs w:val="36"/>
        </w:rPr>
        <w:t>PROJECT REPORT</w:t>
      </w:r>
    </w:p>
    <w:p w14:paraId="34F8F9A8" w14:textId="77777777" w:rsidR="00353611" w:rsidRDefault="00353611">
      <w:pPr>
        <w:spacing w:before="60" w:after="60"/>
      </w:pPr>
    </w:p>
    <w:p w14:paraId="4E8E8131" w14:textId="77777777" w:rsidR="00353611" w:rsidRDefault="00353611">
      <w:pPr>
        <w:spacing w:before="60" w:after="60"/>
      </w:pPr>
    </w:p>
    <w:tbl>
      <w:tblPr>
        <w:tblW w:w="7200" w:type="dxa"/>
        <w:jc w:val="center"/>
        <w:tblLayout w:type="fixed"/>
        <w:tblCellMar>
          <w:top w:w="80" w:type="dxa"/>
          <w:left w:w="120" w:type="dxa"/>
          <w:bottom w:w="80" w:type="dxa"/>
          <w:right w:w="120" w:type="dxa"/>
        </w:tblCellMar>
        <w:tblLook w:val="04A0" w:firstRow="1" w:lastRow="0" w:firstColumn="1" w:lastColumn="0" w:noHBand="0" w:noVBand="1"/>
      </w:tblPr>
      <w:tblGrid>
        <w:gridCol w:w="2800"/>
        <w:gridCol w:w="4400"/>
      </w:tblGrid>
      <w:tr w:rsidR="00353611" w14:paraId="26B31D5B" w14:textId="77777777">
        <w:trPr>
          <w:jc w:val="center"/>
        </w:trPr>
        <w:tc>
          <w:tcPr>
            <w:tcW w:w="2800" w:type="dxa"/>
            <w:tcBorders>
              <w:top w:val="single" w:sz="2" w:space="0" w:color="AAAAAA"/>
              <w:left w:val="single" w:sz="2" w:space="0" w:color="AAAAAA"/>
              <w:bottom w:val="single" w:sz="2" w:space="0" w:color="AAAAAA"/>
              <w:right w:val="single" w:sz="2" w:space="0" w:color="AAAAAA"/>
            </w:tcBorders>
            <w:shd w:val="clear" w:color="auto" w:fill="D6E4F0"/>
          </w:tcPr>
          <w:p w14:paraId="4BFF0280" w14:textId="77777777" w:rsidR="00353611" w:rsidRDefault="00000000">
            <w:r>
              <w:rPr>
                <w:b/>
                <w:bCs/>
                <w:sz w:val="22"/>
                <w:szCs w:val="22"/>
              </w:rPr>
              <w:t>Name</w:t>
            </w:r>
          </w:p>
        </w:tc>
        <w:tc>
          <w:tcPr>
            <w:tcW w:w="4399" w:type="dxa"/>
            <w:tcBorders>
              <w:top w:val="single" w:sz="2" w:space="0" w:color="AAAAAA"/>
              <w:left w:val="single" w:sz="2" w:space="0" w:color="AAAAAA"/>
              <w:bottom w:val="single" w:sz="2" w:space="0" w:color="AAAAAA"/>
              <w:right w:val="single" w:sz="2" w:space="0" w:color="AAAAAA"/>
            </w:tcBorders>
          </w:tcPr>
          <w:p w14:paraId="110FD034" w14:textId="77777777" w:rsidR="00353611" w:rsidRDefault="00000000">
            <w:r>
              <w:rPr>
                <w:sz w:val="22"/>
                <w:szCs w:val="22"/>
              </w:rPr>
              <w:t>Sudish Agarwal</w:t>
            </w:r>
          </w:p>
        </w:tc>
      </w:tr>
      <w:tr w:rsidR="00353611" w14:paraId="4DFE9BFD" w14:textId="77777777">
        <w:trPr>
          <w:jc w:val="center"/>
        </w:trPr>
        <w:tc>
          <w:tcPr>
            <w:tcW w:w="2800" w:type="dxa"/>
            <w:tcBorders>
              <w:top w:val="single" w:sz="2" w:space="0" w:color="AAAAAA"/>
              <w:left w:val="single" w:sz="2" w:space="0" w:color="AAAAAA"/>
              <w:bottom w:val="single" w:sz="2" w:space="0" w:color="AAAAAA"/>
              <w:right w:val="single" w:sz="2" w:space="0" w:color="AAAAAA"/>
            </w:tcBorders>
            <w:shd w:val="clear" w:color="auto" w:fill="D6E4F0"/>
          </w:tcPr>
          <w:p w14:paraId="4079E3F5" w14:textId="77777777" w:rsidR="00353611" w:rsidRDefault="00000000">
            <w:r>
              <w:rPr>
                <w:b/>
                <w:bCs/>
                <w:sz w:val="22"/>
                <w:szCs w:val="22"/>
              </w:rPr>
              <w:t>Registration No.</w:t>
            </w:r>
          </w:p>
        </w:tc>
        <w:tc>
          <w:tcPr>
            <w:tcW w:w="4399" w:type="dxa"/>
            <w:tcBorders>
              <w:top w:val="single" w:sz="2" w:space="0" w:color="AAAAAA"/>
              <w:left w:val="single" w:sz="2" w:space="0" w:color="AAAAAA"/>
              <w:bottom w:val="single" w:sz="2" w:space="0" w:color="AAAAAA"/>
              <w:right w:val="single" w:sz="2" w:space="0" w:color="AAAAAA"/>
            </w:tcBorders>
          </w:tcPr>
          <w:p w14:paraId="1F2AF4D0" w14:textId="77777777" w:rsidR="00353611" w:rsidRDefault="00000000">
            <w:r>
              <w:rPr>
                <w:sz w:val="22"/>
                <w:szCs w:val="22"/>
              </w:rPr>
              <w:t>25BCE11358</w:t>
            </w:r>
          </w:p>
        </w:tc>
      </w:tr>
      <w:tr w:rsidR="00353611" w14:paraId="7607EE50" w14:textId="77777777">
        <w:trPr>
          <w:jc w:val="center"/>
        </w:trPr>
        <w:tc>
          <w:tcPr>
            <w:tcW w:w="2800" w:type="dxa"/>
            <w:tcBorders>
              <w:top w:val="single" w:sz="2" w:space="0" w:color="AAAAAA"/>
              <w:left w:val="single" w:sz="2" w:space="0" w:color="AAAAAA"/>
              <w:bottom w:val="single" w:sz="2" w:space="0" w:color="AAAAAA"/>
              <w:right w:val="single" w:sz="2" w:space="0" w:color="AAAAAA"/>
            </w:tcBorders>
            <w:shd w:val="clear" w:color="auto" w:fill="D6E4F0"/>
          </w:tcPr>
          <w:p w14:paraId="3BB31D3D" w14:textId="77777777" w:rsidR="00353611" w:rsidRDefault="00000000">
            <w:r>
              <w:rPr>
                <w:b/>
                <w:bCs/>
                <w:sz w:val="22"/>
                <w:szCs w:val="22"/>
              </w:rPr>
              <w:t>Branch</w:t>
            </w:r>
          </w:p>
        </w:tc>
        <w:tc>
          <w:tcPr>
            <w:tcW w:w="4399" w:type="dxa"/>
            <w:tcBorders>
              <w:top w:val="single" w:sz="2" w:space="0" w:color="AAAAAA"/>
              <w:left w:val="single" w:sz="2" w:space="0" w:color="AAAAAA"/>
              <w:bottom w:val="single" w:sz="2" w:space="0" w:color="AAAAAA"/>
              <w:right w:val="single" w:sz="2" w:space="0" w:color="AAAAAA"/>
            </w:tcBorders>
          </w:tcPr>
          <w:p w14:paraId="61758F51" w14:textId="77777777" w:rsidR="00353611" w:rsidRDefault="00000000">
            <w:r>
              <w:rPr>
                <w:sz w:val="22"/>
                <w:szCs w:val="22"/>
              </w:rPr>
              <w:t>Computer Science and Engineering</w:t>
            </w:r>
          </w:p>
        </w:tc>
      </w:tr>
      <w:tr w:rsidR="00353611" w14:paraId="3A55E7A8" w14:textId="77777777">
        <w:trPr>
          <w:jc w:val="center"/>
        </w:trPr>
        <w:tc>
          <w:tcPr>
            <w:tcW w:w="2800" w:type="dxa"/>
            <w:tcBorders>
              <w:top w:val="single" w:sz="2" w:space="0" w:color="AAAAAA"/>
              <w:left w:val="single" w:sz="2" w:space="0" w:color="AAAAAA"/>
              <w:bottom w:val="single" w:sz="2" w:space="0" w:color="AAAAAA"/>
              <w:right w:val="single" w:sz="2" w:space="0" w:color="AAAAAA"/>
            </w:tcBorders>
            <w:shd w:val="clear" w:color="auto" w:fill="D6E4F0"/>
          </w:tcPr>
          <w:p w14:paraId="294E75BD" w14:textId="77777777" w:rsidR="00353611" w:rsidRDefault="00000000">
            <w:r>
              <w:rPr>
                <w:b/>
                <w:bCs/>
                <w:sz w:val="22"/>
                <w:szCs w:val="22"/>
              </w:rPr>
              <w:t>Year</w:t>
            </w:r>
          </w:p>
        </w:tc>
        <w:tc>
          <w:tcPr>
            <w:tcW w:w="4399" w:type="dxa"/>
            <w:tcBorders>
              <w:top w:val="single" w:sz="2" w:space="0" w:color="AAAAAA"/>
              <w:left w:val="single" w:sz="2" w:space="0" w:color="AAAAAA"/>
              <w:bottom w:val="single" w:sz="2" w:space="0" w:color="AAAAAA"/>
              <w:right w:val="single" w:sz="2" w:space="0" w:color="AAAAAA"/>
            </w:tcBorders>
          </w:tcPr>
          <w:p w14:paraId="4207A51B" w14:textId="77777777" w:rsidR="00353611" w:rsidRDefault="00000000">
            <w:r>
              <w:rPr>
                <w:sz w:val="22"/>
                <w:szCs w:val="22"/>
              </w:rPr>
              <w:t>First Year B.Tech (2025–2029)</w:t>
            </w:r>
          </w:p>
        </w:tc>
      </w:tr>
      <w:tr w:rsidR="00353611" w14:paraId="29093ADF" w14:textId="77777777">
        <w:trPr>
          <w:jc w:val="center"/>
        </w:trPr>
        <w:tc>
          <w:tcPr>
            <w:tcW w:w="2800" w:type="dxa"/>
            <w:tcBorders>
              <w:top w:val="single" w:sz="2" w:space="0" w:color="AAAAAA"/>
              <w:left w:val="single" w:sz="2" w:space="0" w:color="AAAAAA"/>
              <w:bottom w:val="single" w:sz="2" w:space="0" w:color="AAAAAA"/>
              <w:right w:val="single" w:sz="2" w:space="0" w:color="AAAAAA"/>
            </w:tcBorders>
            <w:shd w:val="clear" w:color="auto" w:fill="D6E4F0"/>
          </w:tcPr>
          <w:p w14:paraId="0CA4F29F" w14:textId="77777777" w:rsidR="00353611" w:rsidRDefault="00000000">
            <w:r>
              <w:rPr>
                <w:b/>
                <w:bCs/>
                <w:sz w:val="22"/>
                <w:szCs w:val="22"/>
              </w:rPr>
              <w:t>Course Code</w:t>
            </w:r>
          </w:p>
        </w:tc>
        <w:tc>
          <w:tcPr>
            <w:tcW w:w="4399" w:type="dxa"/>
            <w:tcBorders>
              <w:top w:val="single" w:sz="2" w:space="0" w:color="AAAAAA"/>
              <w:left w:val="single" w:sz="2" w:space="0" w:color="AAAAAA"/>
              <w:bottom w:val="single" w:sz="2" w:space="0" w:color="AAAAAA"/>
              <w:right w:val="single" w:sz="2" w:space="0" w:color="AAAAAA"/>
            </w:tcBorders>
          </w:tcPr>
          <w:p w14:paraId="2EFC8864" w14:textId="77777777" w:rsidR="00353611" w:rsidRDefault="00000000">
            <w:r>
              <w:rPr>
                <w:sz w:val="22"/>
                <w:szCs w:val="22"/>
              </w:rPr>
              <w:t>CSE0001</w:t>
            </w:r>
          </w:p>
        </w:tc>
      </w:tr>
      <w:tr w:rsidR="00353611" w14:paraId="0C404186" w14:textId="77777777">
        <w:trPr>
          <w:jc w:val="center"/>
        </w:trPr>
        <w:tc>
          <w:tcPr>
            <w:tcW w:w="2800" w:type="dxa"/>
            <w:tcBorders>
              <w:top w:val="single" w:sz="2" w:space="0" w:color="AAAAAA"/>
              <w:left w:val="single" w:sz="2" w:space="0" w:color="AAAAAA"/>
              <w:bottom w:val="single" w:sz="2" w:space="0" w:color="AAAAAA"/>
              <w:right w:val="single" w:sz="2" w:space="0" w:color="AAAAAA"/>
            </w:tcBorders>
            <w:shd w:val="clear" w:color="auto" w:fill="D6E4F0"/>
          </w:tcPr>
          <w:p w14:paraId="62244EFB" w14:textId="77777777" w:rsidR="00353611" w:rsidRDefault="00000000">
            <w:r>
              <w:rPr>
                <w:b/>
                <w:bCs/>
                <w:sz w:val="22"/>
                <w:szCs w:val="22"/>
              </w:rPr>
              <w:t>Course Title</w:t>
            </w:r>
          </w:p>
        </w:tc>
        <w:tc>
          <w:tcPr>
            <w:tcW w:w="4399" w:type="dxa"/>
            <w:tcBorders>
              <w:top w:val="single" w:sz="2" w:space="0" w:color="AAAAAA"/>
              <w:left w:val="single" w:sz="2" w:space="0" w:color="AAAAAA"/>
              <w:bottom w:val="single" w:sz="2" w:space="0" w:color="AAAAAA"/>
              <w:right w:val="single" w:sz="2" w:space="0" w:color="AAAAAA"/>
            </w:tcBorders>
          </w:tcPr>
          <w:p w14:paraId="25F6E873" w14:textId="77777777" w:rsidR="00353611" w:rsidRDefault="00000000">
            <w:r>
              <w:rPr>
                <w:sz w:val="22"/>
                <w:szCs w:val="22"/>
              </w:rPr>
              <w:t>Digital Literacy</w:t>
            </w:r>
          </w:p>
        </w:tc>
      </w:tr>
      <w:tr w:rsidR="00353611" w14:paraId="190303A7" w14:textId="77777777">
        <w:trPr>
          <w:jc w:val="center"/>
        </w:trPr>
        <w:tc>
          <w:tcPr>
            <w:tcW w:w="2800" w:type="dxa"/>
            <w:tcBorders>
              <w:top w:val="single" w:sz="2" w:space="0" w:color="AAAAAA"/>
              <w:left w:val="single" w:sz="2" w:space="0" w:color="AAAAAA"/>
              <w:bottom w:val="single" w:sz="2" w:space="0" w:color="AAAAAA"/>
              <w:right w:val="single" w:sz="2" w:space="0" w:color="AAAAAA"/>
            </w:tcBorders>
            <w:shd w:val="clear" w:color="auto" w:fill="D6E4F0"/>
          </w:tcPr>
          <w:p w14:paraId="181E5892" w14:textId="77777777" w:rsidR="00353611" w:rsidRDefault="00000000">
            <w:r>
              <w:rPr>
                <w:b/>
                <w:bCs/>
                <w:sz w:val="22"/>
                <w:szCs w:val="22"/>
              </w:rPr>
              <w:t>Date of Submission</w:t>
            </w:r>
          </w:p>
        </w:tc>
        <w:tc>
          <w:tcPr>
            <w:tcW w:w="4399" w:type="dxa"/>
            <w:tcBorders>
              <w:top w:val="single" w:sz="2" w:space="0" w:color="AAAAAA"/>
              <w:left w:val="single" w:sz="2" w:space="0" w:color="AAAAAA"/>
              <w:bottom w:val="single" w:sz="2" w:space="0" w:color="AAAAAA"/>
              <w:right w:val="single" w:sz="2" w:space="0" w:color="AAAAAA"/>
            </w:tcBorders>
          </w:tcPr>
          <w:p w14:paraId="5F3896EE" w14:textId="77777777" w:rsidR="00353611" w:rsidRDefault="00000000">
            <w:r>
              <w:rPr>
                <w:sz w:val="22"/>
                <w:szCs w:val="22"/>
              </w:rPr>
              <w:t>29 March 2026</w:t>
            </w:r>
          </w:p>
        </w:tc>
      </w:tr>
    </w:tbl>
    <w:p w14:paraId="23AFD352" w14:textId="77777777" w:rsidR="00353611" w:rsidRDefault="00353611">
      <w:pPr>
        <w:spacing w:before="60" w:after="60"/>
      </w:pPr>
    </w:p>
    <w:p w14:paraId="2B4AA65D" w14:textId="77777777" w:rsidR="00353611" w:rsidRDefault="00353611">
      <w:pPr>
        <w:spacing w:before="60" w:after="60"/>
      </w:pPr>
    </w:p>
    <w:p w14:paraId="69DD12C0" w14:textId="77777777" w:rsidR="00353611" w:rsidRDefault="00000000">
      <w:pPr>
        <w:jc w:val="center"/>
      </w:pPr>
      <w:r>
        <w:rPr>
          <w:b/>
          <w:bCs/>
          <w:sz w:val="22"/>
          <w:szCs w:val="22"/>
        </w:rPr>
        <w:t xml:space="preserve">GitHub Repository: </w:t>
      </w:r>
      <w:r>
        <w:rPr>
          <w:b/>
          <w:bCs/>
          <w:color w:val="0563C1"/>
          <w:sz w:val="22"/>
          <w:szCs w:val="22"/>
          <w:u w:val="single"/>
        </w:rPr>
        <w:t>https://github.com/sudish-666/Digital-Literacy</w:t>
      </w:r>
    </w:p>
    <w:p w14:paraId="61254F34" w14:textId="77777777" w:rsidR="00353611" w:rsidRDefault="00000000">
      <w:r>
        <w:br w:type="page"/>
      </w:r>
    </w:p>
    <w:p w14:paraId="6F5C569A" w14:textId="77777777" w:rsidR="00353611" w:rsidRDefault="00000000">
      <w:pPr>
        <w:pStyle w:val="Heading1"/>
        <w:pBdr>
          <w:bottom w:val="single" w:sz="6" w:space="1" w:color="1F4E79"/>
        </w:pBdr>
        <w:spacing w:before="0"/>
      </w:pPr>
      <w:r>
        <w:lastRenderedPageBreak/>
        <w:t>Introduction</w:t>
      </w:r>
    </w:p>
    <w:p w14:paraId="4473548C" w14:textId="77777777" w:rsidR="00353611" w:rsidRDefault="00000000">
      <w:pPr>
        <w:spacing w:before="80" w:after="80" w:line="360" w:lineRule="exact"/>
        <w:jc w:val="both"/>
      </w:pPr>
      <w:r>
        <w:t>This project report is submitted as part of the CSE0001 – Digital Literacy course offered at VIT Bhopal University through the VITyarthi E-Learning Platform. The course is designed to equip first-year B.Tech students with the foundational digital skills that are essential in today's technology-driven academic and professional environment.</w:t>
      </w:r>
    </w:p>
    <w:p w14:paraId="177F496A" w14:textId="77777777" w:rsidR="00353611" w:rsidRDefault="00353611">
      <w:pPr>
        <w:spacing w:before="60" w:after="60"/>
      </w:pPr>
    </w:p>
    <w:p w14:paraId="09303716" w14:textId="77777777" w:rsidR="00353611" w:rsidRDefault="00000000">
      <w:pPr>
        <w:spacing w:before="80" w:after="80" w:line="360" w:lineRule="exact"/>
        <w:jc w:val="both"/>
      </w:pPr>
      <w:r>
        <w:t>For this assignment, I have taken on the role of a Student Digital Ambassador — a representative responsible for helping my peers navigate the digital world safely and effectively. The project is structured around five tasks, each corresponding to one module of the course. These tasks cover the creation of a digital literacy infographic, building a professional online portfolio, exploring coding and collaboration platforms, practising professional email communication, and developing a cybercrime awareness resource.</w:t>
      </w:r>
    </w:p>
    <w:p w14:paraId="19BDF6B9" w14:textId="77777777" w:rsidR="00353611" w:rsidRDefault="00353611">
      <w:pPr>
        <w:spacing w:before="60" w:after="60"/>
      </w:pPr>
    </w:p>
    <w:p w14:paraId="27AEE5BC" w14:textId="77777777" w:rsidR="00353611" w:rsidRDefault="00000000">
      <w:pPr>
        <w:spacing w:before="80" w:after="80" w:line="360" w:lineRule="exact"/>
        <w:jc w:val="both"/>
      </w:pPr>
      <w:r>
        <w:t>All deliverables are organised in a single GitHub repository and documented in this report. Through this project, I have gained hands-on experience with several industry-relevant platforms and developed an awareness of responsible digital behaviour that will serve me throughout my academic journey and beyond.</w:t>
      </w:r>
    </w:p>
    <w:p w14:paraId="7BB01E8E" w14:textId="77777777" w:rsidR="00353611" w:rsidRDefault="00000000">
      <w:r>
        <w:br w:type="page"/>
      </w:r>
    </w:p>
    <w:p w14:paraId="2E9135CF" w14:textId="77777777" w:rsidR="00353611" w:rsidRDefault="00000000">
      <w:pPr>
        <w:pStyle w:val="Heading1"/>
        <w:pBdr>
          <w:bottom w:val="single" w:sz="6" w:space="1" w:color="1F4E79"/>
        </w:pBdr>
        <w:spacing w:before="0"/>
      </w:pPr>
      <w:r>
        <w:lastRenderedPageBreak/>
        <w:t>Task 1 – Digital Literacy Awareness Infographic</w:t>
      </w:r>
    </w:p>
    <w:p w14:paraId="13CA025F" w14:textId="77777777" w:rsidR="00353611" w:rsidRDefault="00000000">
      <w:pPr>
        <w:pStyle w:val="Heading2"/>
      </w:pPr>
      <w:r>
        <w:t>Overview</w:t>
      </w:r>
    </w:p>
    <w:p w14:paraId="47C9A484" w14:textId="77777777" w:rsidR="00353611" w:rsidRDefault="00000000">
      <w:pPr>
        <w:spacing w:before="80" w:after="80" w:line="360" w:lineRule="exact"/>
        <w:jc w:val="both"/>
      </w:pPr>
      <w:r>
        <w:t>For this task, I created a one-page digital literacy awareness infographic targeted at first-year B.Tech students. The goal was to produce a visual resource that explains the concept of digital literacy and highlights why it is an essential skill in modern academic and professional life.</w:t>
      </w:r>
    </w:p>
    <w:p w14:paraId="1DB94A06" w14:textId="77777777" w:rsidR="00353611" w:rsidRDefault="00353611">
      <w:pPr>
        <w:spacing w:before="60" w:after="60"/>
      </w:pPr>
    </w:p>
    <w:p w14:paraId="68599B7F" w14:textId="77777777" w:rsidR="00353611" w:rsidRDefault="00000000">
      <w:pPr>
        <w:pStyle w:val="Heading2"/>
      </w:pPr>
      <w:r>
        <w:t>Tool Used</w:t>
      </w:r>
    </w:p>
    <w:p w14:paraId="50AF56BD" w14:textId="77777777" w:rsidR="00353611" w:rsidRDefault="00000000">
      <w:pPr>
        <w:spacing w:before="80" w:after="80" w:line="360" w:lineRule="exact"/>
        <w:jc w:val="both"/>
      </w:pPr>
      <w:r>
        <w:t>I used Canva (canva.com) to design the infographic. Canva is a free, browser-based graphic design platform that offers a wide range of templates, icons, and layout options, making it ideal for students with no prior design experience. The drag-and-drop interface allowed me to create a polished, visually appealing design without needing any specialised software.</w:t>
      </w:r>
    </w:p>
    <w:p w14:paraId="719F774F" w14:textId="77777777" w:rsidR="00353611" w:rsidRDefault="00353611">
      <w:pPr>
        <w:spacing w:before="60" w:after="60"/>
      </w:pPr>
    </w:p>
    <w:p w14:paraId="0DB10C0F" w14:textId="77777777" w:rsidR="00353611" w:rsidRDefault="00000000">
      <w:pPr>
        <w:pStyle w:val="Heading2"/>
      </w:pPr>
      <w:r>
        <w:t>Design Description</w:t>
      </w:r>
    </w:p>
    <w:p w14:paraId="5C2866C0" w14:textId="77777777" w:rsidR="00353611" w:rsidRDefault="00000000">
      <w:pPr>
        <w:spacing w:before="80" w:after="80" w:line="360" w:lineRule="exact"/>
        <w:jc w:val="both"/>
      </w:pPr>
      <w:r>
        <w:t>The infographic is titled 'What Every Digital Student Must Know' and covers the following three topics:</w:t>
      </w:r>
    </w:p>
    <w:p w14:paraId="14FAC2A6" w14:textId="77777777" w:rsidR="00353611" w:rsidRDefault="00000000">
      <w:pPr>
        <w:pStyle w:val="ListParagraph"/>
        <w:numPr>
          <w:ilvl w:val="0"/>
          <w:numId w:val="3"/>
        </w:numPr>
        <w:spacing w:before="60" w:after="60" w:line="320" w:lineRule="exact"/>
      </w:pPr>
      <w:r>
        <w:t>What Digital Literacy Is: A clear definition explaining that digital literacy is the ability to find, evaluate, create, and communicate information using digital technologies in a safe and responsible manner.</w:t>
      </w:r>
    </w:p>
    <w:p w14:paraId="730A072F" w14:textId="77777777" w:rsidR="00353611" w:rsidRDefault="00000000">
      <w:pPr>
        <w:pStyle w:val="ListParagraph"/>
        <w:numPr>
          <w:ilvl w:val="0"/>
          <w:numId w:val="1"/>
        </w:numPr>
        <w:spacing w:before="60" w:after="60" w:line="320" w:lineRule="exact"/>
      </w:pPr>
      <w:r>
        <w:t>Safe Internet Practices: A section covering the importance of strong passwords, recognising phishing attempts, using two-factor authentication, and avoiding sharing personal information on unverified platforms.</w:t>
      </w:r>
    </w:p>
    <w:p w14:paraId="62C28EB5" w14:textId="77777777" w:rsidR="00353611" w:rsidRDefault="00000000">
      <w:pPr>
        <w:pStyle w:val="ListParagraph"/>
        <w:numPr>
          <w:ilvl w:val="0"/>
          <w:numId w:val="1"/>
        </w:numPr>
        <w:spacing w:before="60" w:after="60" w:line="320" w:lineRule="exact"/>
      </w:pPr>
      <w:r>
        <w:t>Professional Online Presence: This section covers setting up platforms like GitHub and LinkedIn, maintaining a consistent and appropriate public profile, and understanding that online content is permanent and publicly visible.</w:t>
      </w:r>
    </w:p>
    <w:p w14:paraId="5CE9A0AD" w14:textId="77777777" w:rsidR="00353611" w:rsidRDefault="00353611">
      <w:pPr>
        <w:spacing w:before="60" w:after="60"/>
      </w:pPr>
    </w:p>
    <w:p w14:paraId="09C5EE68" w14:textId="77777777" w:rsidR="00353611" w:rsidRDefault="00000000">
      <w:pPr>
        <w:spacing w:before="80" w:after="80" w:line="360" w:lineRule="exact"/>
        <w:jc w:val="both"/>
      </w:pPr>
      <w:r>
        <w:t>The design uses a blue and white colour scheme with icons to make each section easy to scan. The exported image has been added to the task-1-presentation/ folder in the GitHub repository.</w:t>
      </w:r>
    </w:p>
    <w:p w14:paraId="0957D24B" w14:textId="77777777" w:rsidR="00353611" w:rsidRDefault="00353611">
      <w:pPr>
        <w:spacing w:before="60" w:after="60"/>
      </w:pPr>
    </w:p>
    <w:p w14:paraId="092B37CE" w14:textId="77777777" w:rsidR="00353611" w:rsidRDefault="00000000">
      <w:pPr>
        <w:pStyle w:val="Heading2"/>
      </w:pPr>
      <w:r>
        <w:lastRenderedPageBreak/>
        <w:t>Reflection</w:t>
      </w:r>
    </w:p>
    <w:p w14:paraId="5A0881EC" w14:textId="77777777" w:rsidR="00353611" w:rsidRDefault="00000000">
      <w:pPr>
        <w:spacing w:before="80" w:after="80" w:line="360" w:lineRule="exact"/>
        <w:jc w:val="both"/>
      </w:pPr>
      <w:r>
        <w:t>I found it most interesting to work out how to fit meaningful content into a single page without making the layout feel cluttered. Initially, I tried to cover too many topics and the infographic became difficult to read. I eventually narrowed the focus to three well-explained points, which improved both the visual clarity and the usefulness of the resource. One challenge I faced was choosing appropriate icons that matched the tone of the message — Canva's free icon library is large but required some searching to find exactly the right visuals for concepts like 'cybersecurity' and 'professional presence.'</w:t>
      </w:r>
    </w:p>
    <w:p w14:paraId="136D1B65" w14:textId="77777777" w:rsidR="00353611" w:rsidRDefault="00000000">
      <w:r>
        <w:br w:type="page"/>
      </w:r>
    </w:p>
    <w:p w14:paraId="5BC0B14E" w14:textId="77777777" w:rsidR="00353611" w:rsidRDefault="00000000">
      <w:pPr>
        <w:pStyle w:val="Heading1"/>
        <w:pBdr>
          <w:bottom w:val="single" w:sz="6" w:space="1" w:color="1F4E79"/>
        </w:pBdr>
        <w:spacing w:before="0"/>
      </w:pPr>
      <w:r>
        <w:lastRenderedPageBreak/>
        <w:t>Task 2 – Student Digital Portfolio</w:t>
      </w:r>
    </w:p>
    <w:p w14:paraId="0A5EDF59" w14:textId="77777777" w:rsidR="00353611" w:rsidRDefault="00000000">
      <w:pPr>
        <w:pStyle w:val="Heading2"/>
      </w:pPr>
      <w:r>
        <w:t>Platforms Set Up</w:t>
      </w:r>
    </w:p>
    <w:p w14:paraId="74AAFCEC" w14:textId="77777777" w:rsidR="00353611" w:rsidRDefault="00000000">
      <w:pPr>
        <w:spacing w:before="80" w:after="80" w:line="360" w:lineRule="exact"/>
        <w:jc w:val="both"/>
      </w:pPr>
      <w:r>
        <w:t>For this task, I created and configured accounts on three platforms: GitHub, LinkedIn, and Kaggle. Each platform serves a different purpose in the academic and professional ecosystem, and together they form the foundation of a student's digital identity.</w:t>
      </w:r>
    </w:p>
    <w:p w14:paraId="5EB5CE49" w14:textId="77777777" w:rsidR="00353611" w:rsidRDefault="00353611">
      <w:pPr>
        <w:spacing w:before="60" w:after="60"/>
      </w:pPr>
    </w:p>
    <w:p w14:paraId="7FB7BDBA" w14:textId="77777777" w:rsidR="00353611" w:rsidRDefault="00000000">
      <w:pPr>
        <w:pStyle w:val="Heading2"/>
      </w:pPr>
      <w:r>
        <w:t>Platform Descriptions</w:t>
      </w:r>
    </w:p>
    <w:p w14:paraId="46F68866" w14:textId="77777777" w:rsidR="00353611" w:rsidRDefault="00000000">
      <w:pPr>
        <w:pStyle w:val="ListParagraph"/>
        <w:numPr>
          <w:ilvl w:val="0"/>
          <w:numId w:val="1"/>
        </w:numPr>
        <w:spacing w:before="60" w:after="60" w:line="320" w:lineRule="exact"/>
      </w:pPr>
      <w:r>
        <w:t>GitHub (github.com): GitHub is a web-based platform for version control and collaborative software development. It uses Git to allow developers to track changes in code, work in teams, and host open-source projects. For students, GitHub also serves as a portfolio — a place where academic projects, assignments, and personal experiments can be made publicly visible to potential employers and collaborators. I created a profile README repository named after my username, which displays my name, branch, year, and a brief statement about my learning goals.</w:t>
      </w:r>
    </w:p>
    <w:p w14:paraId="7ADB8665" w14:textId="77777777" w:rsidR="00353611" w:rsidRDefault="00000000">
      <w:pPr>
        <w:pStyle w:val="ListParagraph"/>
        <w:numPr>
          <w:ilvl w:val="0"/>
          <w:numId w:val="1"/>
        </w:numPr>
        <w:spacing w:before="60" w:after="60" w:line="320" w:lineRule="exact"/>
      </w:pPr>
      <w:r>
        <w:t>LinkedIn (linkedin.com): LinkedIn is the world's largest professional networking platform. It is used for building a professional network, discovering internship and job opportunities, following industry news, and showcasing academic and professional achievements. I filled in my Education section with my current degree (B.Tech), institution (VIT Bhopal University), and expected graduation year.</w:t>
      </w:r>
    </w:p>
    <w:p w14:paraId="2060D846" w14:textId="11AB02F7" w:rsidR="008B7B74" w:rsidRPr="008B7B74" w:rsidRDefault="008B7B74" w:rsidP="008B7B74">
      <w:pPr>
        <w:pStyle w:val="ListParagraph"/>
        <w:numPr>
          <w:ilvl w:val="0"/>
          <w:numId w:val="1"/>
        </w:numPr>
        <w:spacing w:before="60" w:after="60" w:line="320" w:lineRule="exact"/>
      </w:pPr>
      <w:r>
        <w:t>ResearchGate</w:t>
      </w:r>
      <w:r w:rsidR="00000000">
        <w:t xml:space="preserve"> (</w:t>
      </w:r>
      <w:r>
        <w:t>ResearchGate</w:t>
      </w:r>
      <w:r w:rsidR="00000000">
        <w:t xml:space="preserve">.com): </w:t>
      </w:r>
      <w:r w:rsidRPr="008B7B74">
        <w:t>The platform also allows researchers to track the impact of their research by showing the number of times their publications have been viewed, downloaded, and cited by others. ResearchGate has become a valuable tool for researchers to disseminate their work, receive feedback and support, and connect with peers in their field.</w:t>
      </w:r>
    </w:p>
    <w:p w14:paraId="2319DA63" w14:textId="3E55C8E6" w:rsidR="00353611" w:rsidRDefault="00353611" w:rsidP="008B7B74">
      <w:pPr>
        <w:pStyle w:val="ListParagraph"/>
        <w:numPr>
          <w:ilvl w:val="0"/>
          <w:numId w:val="1"/>
        </w:numPr>
        <w:spacing w:before="60" w:after="60" w:line="320" w:lineRule="exact"/>
      </w:pPr>
    </w:p>
    <w:p w14:paraId="31DBCDA6" w14:textId="77777777" w:rsidR="00353611" w:rsidRDefault="00000000">
      <w:pPr>
        <w:pStyle w:val="Heading2"/>
      </w:pPr>
      <w:r>
        <w:t>Four-Year Plan</w:t>
      </w:r>
    </w:p>
    <w:p w14:paraId="586D304C" w14:textId="1E727A4D" w:rsidR="00353611" w:rsidRDefault="00000000">
      <w:pPr>
        <w:spacing w:before="80" w:after="80" w:line="360" w:lineRule="exact"/>
        <w:jc w:val="both"/>
      </w:pPr>
      <w:r>
        <w:t xml:space="preserve">Over the next four years, I plan to use GitHub to host all my coding projects and assignments, progressively building a public portfolio that demonstrates my technical growth. I will use LinkedIn to document internships, certifications, and achievements as they happen, and to connect with senior students and industry professionals who can provide career guidance. </w:t>
      </w:r>
      <w:r w:rsidR="008B7B74">
        <w:t>ResearchGate</w:t>
      </w:r>
      <w:r>
        <w:t xml:space="preserve"> will be used in later years when I study data science and machine learning modules, giving me a platform to practice with real </w:t>
      </w:r>
      <w:r>
        <w:lastRenderedPageBreak/>
        <w:t>datasets and participate in beginner competitions. Screenshots of all three profiles are available in the task-2-portfolio/ folder of the repository.</w:t>
      </w:r>
    </w:p>
    <w:p w14:paraId="6FE2A906" w14:textId="77777777" w:rsidR="00353611" w:rsidRDefault="00000000">
      <w:r>
        <w:br w:type="page"/>
      </w:r>
    </w:p>
    <w:p w14:paraId="657B4E14" w14:textId="77777777" w:rsidR="00353611" w:rsidRDefault="00000000">
      <w:pPr>
        <w:pStyle w:val="Heading1"/>
        <w:pBdr>
          <w:bottom w:val="single" w:sz="6" w:space="1" w:color="1F4E79"/>
        </w:pBdr>
        <w:spacing w:before="0"/>
      </w:pPr>
      <w:r>
        <w:lastRenderedPageBreak/>
        <w:t>Task 3 – Coding &amp; Collaboration Platforms</w:t>
      </w:r>
    </w:p>
    <w:p w14:paraId="466F3BB1" w14:textId="77777777" w:rsidR="00353611" w:rsidRDefault="00000000">
      <w:pPr>
        <w:pStyle w:val="Heading2"/>
      </w:pPr>
      <w:r>
        <w:t>Part A – Coding Practice (HackerRank)</w:t>
      </w:r>
    </w:p>
    <w:p w14:paraId="3451DAC1" w14:textId="77777777" w:rsidR="00353611" w:rsidRDefault="00000000">
      <w:pPr>
        <w:spacing w:before="80" w:after="80" w:line="360" w:lineRule="exact"/>
        <w:jc w:val="both"/>
      </w:pPr>
      <w:r>
        <w:t>For the coding practice component, I created an account on HackerRank (hackerrank.com). HackerRank is a widely used competitive programming and technical assessment platform that is trusted by companies including Google, Amazon, and Infosys to evaluate candidates. For this task, I completed the 'Solve Me First' challenge under the Problem Solving section, which introduces the basic structure of a HackerRank submission and tests a simple addition problem. I also completed the Python Introduction challenge, which verified my understanding of basic Python syntax. A screenshot of the completed challenges and the score is included in the task-3-platforms/ folder.</w:t>
      </w:r>
    </w:p>
    <w:p w14:paraId="4341F5B4" w14:textId="77777777" w:rsidR="00353611" w:rsidRDefault="00353611">
      <w:pPr>
        <w:spacing w:before="60" w:after="60"/>
      </w:pPr>
    </w:p>
    <w:p w14:paraId="547BE131" w14:textId="77777777" w:rsidR="00353611" w:rsidRDefault="00000000">
      <w:pPr>
        <w:pStyle w:val="Heading2"/>
      </w:pPr>
      <w:r>
        <w:t>Part B – Google Forms Collaboration</w:t>
      </w:r>
    </w:p>
    <w:p w14:paraId="2F7AF6BC" w14:textId="77777777" w:rsidR="00353611" w:rsidRDefault="00000000">
      <w:pPr>
        <w:spacing w:before="80" w:after="80" w:line="360" w:lineRule="exact"/>
        <w:jc w:val="both"/>
      </w:pPr>
      <w:r>
        <w:t>For the collaboration component, I created a five-question 'Digital Literacy Awareness Quiz' using Google Forms. The form is designed to test my batchmates' awareness of key digital literacy concepts covered across the course modules. The five questions are:</w:t>
      </w:r>
    </w:p>
    <w:p w14:paraId="1B584D49" w14:textId="77777777" w:rsidR="00353611" w:rsidRDefault="00000000">
      <w:pPr>
        <w:pStyle w:val="ListParagraph"/>
        <w:numPr>
          <w:ilvl w:val="0"/>
          <w:numId w:val="1"/>
        </w:numPr>
        <w:spacing w:before="60" w:after="60" w:line="320" w:lineRule="exact"/>
      </w:pPr>
      <w:r>
        <w:t>(Multiple Choice) What does the term 'digital literacy' primarily refer to? [Options: The ability to type fast / The ability to use digital tools safely and effectively / Knowing how to code / Owning a smartphone]</w:t>
      </w:r>
    </w:p>
    <w:p w14:paraId="2599ABD5" w14:textId="77777777" w:rsidR="00353611" w:rsidRDefault="00000000">
      <w:pPr>
        <w:pStyle w:val="ListParagraph"/>
        <w:numPr>
          <w:ilvl w:val="0"/>
          <w:numId w:val="1"/>
        </w:numPr>
        <w:spacing w:before="60" w:after="60" w:line="320" w:lineRule="exact"/>
      </w:pPr>
      <w:r>
        <w:t>(Multiple Choice) Which of the following is the safest password? [Options: password123 / VITBhopal / R#7kL!2mN9 / yourname2024]</w:t>
      </w:r>
    </w:p>
    <w:p w14:paraId="1361DAB5" w14:textId="77777777" w:rsidR="00353611" w:rsidRDefault="00000000">
      <w:pPr>
        <w:pStyle w:val="ListParagraph"/>
        <w:numPr>
          <w:ilvl w:val="0"/>
          <w:numId w:val="1"/>
        </w:numPr>
        <w:spacing w:before="60" w:after="60" w:line="320" w:lineRule="exact"/>
      </w:pPr>
      <w:r>
        <w:t>(Short Answer) Name one platform you would use to showcase your coding projects professionally.</w:t>
      </w:r>
    </w:p>
    <w:p w14:paraId="2C0FFA71" w14:textId="77777777" w:rsidR="00353611" w:rsidRDefault="00000000">
      <w:pPr>
        <w:pStyle w:val="ListParagraph"/>
        <w:numPr>
          <w:ilvl w:val="0"/>
          <w:numId w:val="1"/>
        </w:numPr>
        <w:spacing w:before="60" w:after="60" w:line="320" w:lineRule="exact"/>
      </w:pPr>
      <w:r>
        <w:t>(Multiple Choice) Which helpline number should you call to report a cybercrime in India? [Options: 100 / 1930 / 112 / 1800]</w:t>
      </w:r>
    </w:p>
    <w:p w14:paraId="7C078CBA" w14:textId="77777777" w:rsidR="00353611" w:rsidRDefault="00000000">
      <w:pPr>
        <w:pStyle w:val="ListParagraph"/>
        <w:numPr>
          <w:ilvl w:val="0"/>
          <w:numId w:val="1"/>
        </w:numPr>
        <w:spacing w:before="60" w:after="60" w:line="320" w:lineRule="exact"/>
      </w:pPr>
      <w:r>
        <w:t>(Short Answer) In your own words, describe one good habit for staying safe on social media.</w:t>
      </w:r>
    </w:p>
    <w:p w14:paraId="48AEA6F1" w14:textId="77777777" w:rsidR="00353611" w:rsidRDefault="00353611">
      <w:pPr>
        <w:spacing w:before="60" w:after="60"/>
      </w:pPr>
    </w:p>
    <w:p w14:paraId="6F4750A0" w14:textId="77777777" w:rsidR="00353611" w:rsidRDefault="00000000">
      <w:pPr>
        <w:spacing w:before="80" w:after="80" w:line="360" w:lineRule="exact"/>
        <w:jc w:val="both"/>
      </w:pPr>
      <w:r>
        <w:t>The form link and a screenshot of the form and linked Google Sheet response view are included in the task-3-platforms/ folder, and the form link is also included in the repository README.</w:t>
      </w:r>
    </w:p>
    <w:p w14:paraId="1DED0B9A" w14:textId="77777777" w:rsidR="00353611" w:rsidRDefault="00353611">
      <w:pPr>
        <w:spacing w:before="60" w:after="60"/>
      </w:pPr>
    </w:p>
    <w:p w14:paraId="29E2E7FE" w14:textId="77777777" w:rsidR="00353611" w:rsidRDefault="00000000">
      <w:pPr>
        <w:pStyle w:val="Heading2"/>
      </w:pPr>
      <w:r>
        <w:lastRenderedPageBreak/>
        <w:t>Academic Relevance</w:t>
      </w:r>
    </w:p>
    <w:p w14:paraId="00EAB4F9" w14:textId="77777777" w:rsidR="00353611" w:rsidRDefault="00000000">
      <w:pPr>
        <w:spacing w:before="80" w:after="80" w:line="360" w:lineRule="exact"/>
        <w:jc w:val="both"/>
      </w:pPr>
      <w:r>
        <w:t>HackerRank will be directly useful from the second semester onward when programming courses begin. Practising on the platform early helps build familiarity with timed problem-solving, which is also how placement aptitude tests are conducted. Google Forms and Google Workspace tools are already relevant — they allow teams to collect data, conduct surveys, and collaborate on documents entirely through a browser without needing to install any software. These tools will be essential for group projects and academic submissions throughout the four-year programme.</w:t>
      </w:r>
    </w:p>
    <w:p w14:paraId="472D62B0" w14:textId="77777777" w:rsidR="00353611" w:rsidRDefault="00000000">
      <w:r>
        <w:br w:type="page"/>
      </w:r>
    </w:p>
    <w:p w14:paraId="332FD68D" w14:textId="77777777" w:rsidR="00353611" w:rsidRDefault="00000000">
      <w:pPr>
        <w:pStyle w:val="Heading1"/>
        <w:pBdr>
          <w:bottom w:val="single" w:sz="6" w:space="1" w:color="1F4E79"/>
        </w:pBdr>
        <w:spacing w:before="0"/>
      </w:pPr>
      <w:r>
        <w:lastRenderedPageBreak/>
        <w:t>Task 4 – Professional Email &amp; Etiquette Guide</w:t>
      </w:r>
    </w:p>
    <w:p w14:paraId="4D46B1A5" w14:textId="77777777" w:rsidR="00353611" w:rsidRDefault="00000000">
      <w:pPr>
        <w:pStyle w:val="Heading2"/>
      </w:pPr>
      <w:r>
        <w:t>Overview</w:t>
      </w:r>
    </w:p>
    <w:p w14:paraId="2C19D94A" w14:textId="77777777" w:rsidR="00353611" w:rsidRDefault="00000000">
      <w:pPr>
        <w:spacing w:before="80" w:after="80" w:line="360" w:lineRule="exact"/>
        <w:jc w:val="both"/>
      </w:pPr>
      <w:r>
        <w:t>This task focused on applying and communicating the principles of professional digital communication. Email remains one of the most important channels for formal communication in academic and professional settings, and a poorly written email can create a negative impression even when the underlying request is entirely reasonable.</w:t>
      </w:r>
    </w:p>
    <w:p w14:paraId="76B1B742" w14:textId="77777777" w:rsidR="00353611" w:rsidRDefault="00353611">
      <w:pPr>
        <w:spacing w:before="60" w:after="60"/>
      </w:pPr>
    </w:p>
    <w:p w14:paraId="1AD054D7" w14:textId="77777777" w:rsidR="00353611" w:rsidRDefault="00000000">
      <w:pPr>
        <w:pStyle w:val="Heading2"/>
      </w:pPr>
      <w:r>
        <w:t>Email Drafting</w:t>
      </w:r>
    </w:p>
    <w:p w14:paraId="45538B4E" w14:textId="77777777" w:rsidR="00353611" w:rsidRDefault="00000000">
      <w:pPr>
        <w:spacing w:before="80" w:after="80" w:line="360" w:lineRule="exact"/>
        <w:jc w:val="both"/>
      </w:pPr>
      <w:r>
        <w:t>I drafted two professional emails — one to a professor requesting a deadline extension, and one to an internship coordinator expressing interest in a summer internship opportunity. Both emails were carefully structured with a clear subject line, a professional salutation, a concise and well-reasoned body, and an appropriate sign-off. The complete email drafts are saved as plain text files inside the task-4-email-etiquette/ folder.</w:t>
      </w:r>
    </w:p>
    <w:p w14:paraId="311408F4" w14:textId="77777777" w:rsidR="00353611" w:rsidRDefault="00353611">
      <w:pPr>
        <w:spacing w:before="60" w:after="60"/>
      </w:pPr>
    </w:p>
    <w:p w14:paraId="68A83568" w14:textId="77777777" w:rsidR="00353611" w:rsidRDefault="00000000">
      <w:pPr>
        <w:pStyle w:val="Heading2"/>
      </w:pPr>
      <w:r>
        <w:t>Communication Scenario – Key Learnings</w:t>
      </w:r>
    </w:p>
    <w:p w14:paraId="1815BC89" w14:textId="77777777" w:rsidR="00353611" w:rsidRDefault="00000000">
      <w:pPr>
        <w:spacing w:before="80" w:after="80" w:line="360" w:lineRule="exact"/>
        <w:jc w:val="both"/>
      </w:pPr>
      <w:r>
        <w:t>A notable real-world example of poor digital communication that I read about involved a university student who posted a frustrated message on a public Twitter account tagging their university's official handle, complaining about a professor's grading in unprofessional and offensive language. The post went viral, and the student faced disciplinary action. The situation could have been avoided entirely by sending a private, politely worded email to the professor or the department coordinator, clearly explaining the concern and requesting a review. This incident illustrates that public social media is not an appropriate channel for academic grievances. The correct approach — a professional email — would have protected the student's academic standing while still giving them a voice.</w:t>
      </w:r>
    </w:p>
    <w:p w14:paraId="14EEA0E0" w14:textId="77777777" w:rsidR="00353611" w:rsidRDefault="00353611">
      <w:pPr>
        <w:spacing w:before="60" w:after="60"/>
      </w:pPr>
    </w:p>
    <w:p w14:paraId="219E6155" w14:textId="77777777" w:rsidR="00353611" w:rsidRDefault="00000000">
      <w:pPr>
        <w:spacing w:before="80" w:after="80" w:line="360" w:lineRule="exact"/>
        <w:jc w:val="both"/>
      </w:pPr>
      <w:r>
        <w:t>The Social Media Do's and Don'ts checklist is saved as social-media-checklist.md inside the task-4-email-etiquette/ folder of the repository.</w:t>
      </w:r>
    </w:p>
    <w:p w14:paraId="5408B6F2" w14:textId="77777777" w:rsidR="00353611" w:rsidRDefault="00000000">
      <w:r>
        <w:br w:type="page"/>
      </w:r>
    </w:p>
    <w:p w14:paraId="6D5F3D2D" w14:textId="77777777" w:rsidR="00353611" w:rsidRDefault="00000000">
      <w:pPr>
        <w:pStyle w:val="Heading1"/>
        <w:pBdr>
          <w:bottom w:val="single" w:sz="6" w:space="1" w:color="1F4E79"/>
        </w:pBdr>
        <w:spacing w:before="0"/>
      </w:pPr>
      <w:r>
        <w:lastRenderedPageBreak/>
        <w:t>Task 5 – Cybercrime Awareness Case Study &amp; Prevention Guide</w:t>
      </w:r>
    </w:p>
    <w:p w14:paraId="79BACA53" w14:textId="77777777" w:rsidR="00353611" w:rsidRDefault="00000000">
      <w:pPr>
        <w:pStyle w:val="Heading2"/>
      </w:pPr>
      <w:r>
        <w:t>Case Study Topic: Phishing</w:t>
      </w:r>
    </w:p>
    <w:p w14:paraId="0DF0D069" w14:textId="77777777" w:rsidR="00353611" w:rsidRDefault="00000000">
      <w:pPr>
        <w:spacing w:before="80" w:after="80" w:line="360" w:lineRule="exact"/>
        <w:jc w:val="both"/>
      </w:pPr>
      <w:r>
        <w:t>I chose phishing as my cybercrime topic because it is one of the most common threats faced by college students in India today, particularly through email and messaging platforms. The complete case study is saved as casestudy.md in the task-5-cybercrime/ folder. Below is a summary.</w:t>
      </w:r>
    </w:p>
    <w:p w14:paraId="6A78022A" w14:textId="77777777" w:rsidR="00353611" w:rsidRDefault="00353611">
      <w:pPr>
        <w:spacing w:before="60" w:after="60"/>
      </w:pPr>
    </w:p>
    <w:p w14:paraId="18F8040A" w14:textId="77777777" w:rsidR="00353611" w:rsidRDefault="00000000">
      <w:pPr>
        <w:spacing w:before="80" w:after="80" w:line="360" w:lineRule="exact"/>
        <w:jc w:val="both"/>
      </w:pPr>
      <w:r>
        <w:t>Phishing is a cyberattack in which a criminal impersonates a trusted entity — such as a bank, government agency, university, or well-known company — to trick the victim into revealing sensitive information such as passwords, OTPs, or bank account details. The attack typically begins with an unsolicited message, often designed to look identical to a legitimate communication. The message creates urgency (e.g., 'Your account will be blocked in 24 hours') and directs the victim to a fake website where their credentials are harvested. College students are frequently targeted through fake scholarship portals, fake internship application links, and fake educational platform login pages.</w:t>
      </w:r>
    </w:p>
    <w:p w14:paraId="7DBFB3FE" w14:textId="77777777" w:rsidR="00353611" w:rsidRDefault="00353611">
      <w:pPr>
        <w:spacing w:before="60" w:after="60"/>
      </w:pPr>
    </w:p>
    <w:p w14:paraId="3E69189A" w14:textId="77777777" w:rsidR="00353611" w:rsidRDefault="00000000">
      <w:pPr>
        <w:pStyle w:val="Heading2"/>
      </w:pPr>
      <w:r>
        <w:t>Reflection</w:t>
      </w:r>
    </w:p>
    <w:p w14:paraId="60E19333" w14:textId="77777777" w:rsidR="00353611" w:rsidRDefault="00000000">
      <w:pPr>
        <w:spacing w:before="80" w:after="80" w:line="360" w:lineRule="exact"/>
        <w:jc w:val="both"/>
      </w:pPr>
      <w:r>
        <w:t>The most surprising thing I discovered while researching phishing was how sophisticated modern phishing websites have become. Many now display HTTPS (the padlock symbol in the browser) — something I had previously assumed was a reliable sign of a safe website. In reality, HTTPS only means that the connection is encrypted; it says nothing about whether the website itself is legitimate or fraudulent. This realisation fundamentally changed how I approach website verification. Going forward, I will always verify a website's domain name carefully — especially before entering any login credentials or financial information — rather than relying on the padlock icon alone as a safety indicator.</w:t>
      </w:r>
    </w:p>
    <w:p w14:paraId="48D901C4" w14:textId="77777777" w:rsidR="00353611" w:rsidRDefault="00000000">
      <w:r>
        <w:br w:type="page"/>
      </w:r>
    </w:p>
    <w:p w14:paraId="482587CE" w14:textId="77777777" w:rsidR="00353611" w:rsidRDefault="00000000">
      <w:pPr>
        <w:pStyle w:val="Heading1"/>
        <w:pBdr>
          <w:bottom w:val="single" w:sz="6" w:space="1" w:color="1F4E79"/>
        </w:pBdr>
        <w:spacing w:before="0"/>
      </w:pPr>
      <w:r>
        <w:lastRenderedPageBreak/>
        <w:t>Conclusion</w:t>
      </w:r>
    </w:p>
    <w:p w14:paraId="62D7CE3D" w14:textId="77777777" w:rsidR="00353611" w:rsidRDefault="00000000">
      <w:pPr>
        <w:spacing w:before="80" w:after="80" w:line="360" w:lineRule="exact"/>
        <w:jc w:val="both"/>
      </w:pPr>
      <w:r>
        <w:t>This project has been an engaging and practical introduction to digital literacy. Working through the five tasks gave me hands-on experience with tools and platforms that I will continue to use throughout my engineering programme and career. Setting up a GitHub profile, creating a professional presence on LinkedIn, practising on HackerRank, learning to write formal emails, and researching cybercrime threats have all contributed to a much more complete picture of what it means to be a digitally literate student.</w:t>
      </w:r>
    </w:p>
    <w:p w14:paraId="0C0FE34A" w14:textId="77777777" w:rsidR="00353611" w:rsidRDefault="00353611">
      <w:pPr>
        <w:spacing w:before="60" w:after="60"/>
      </w:pPr>
    </w:p>
    <w:p w14:paraId="588F3B4A" w14:textId="77777777" w:rsidR="00353611" w:rsidRDefault="00000000">
      <w:pPr>
        <w:spacing w:before="80" w:after="80" w:line="360" w:lineRule="exact"/>
        <w:jc w:val="both"/>
      </w:pPr>
      <w:r>
        <w:t>The most important takeaway from this project is that being digitally literate is not just about knowing how to use technology — it is about using it responsibly, professionally, and safely. The habits built at this stage of our academic careers will shape our professional reputation for years to come.</w:t>
      </w:r>
    </w:p>
    <w:p w14:paraId="09E26293" w14:textId="77777777" w:rsidR="00353611" w:rsidRDefault="00000000">
      <w:r>
        <w:br w:type="page"/>
      </w:r>
    </w:p>
    <w:p w14:paraId="4CEC48F7" w14:textId="77777777" w:rsidR="00353611" w:rsidRDefault="00000000">
      <w:pPr>
        <w:pStyle w:val="Heading1"/>
        <w:pBdr>
          <w:bottom w:val="single" w:sz="6" w:space="1" w:color="1F4E79"/>
        </w:pBdr>
        <w:spacing w:before="0"/>
      </w:pPr>
      <w:r>
        <w:lastRenderedPageBreak/>
        <w:t>References</w:t>
      </w:r>
    </w:p>
    <w:p w14:paraId="1FB801FA" w14:textId="77777777" w:rsidR="00353611" w:rsidRDefault="00000000">
      <w:pPr>
        <w:pStyle w:val="ListParagraph"/>
        <w:numPr>
          <w:ilvl w:val="0"/>
          <w:numId w:val="1"/>
        </w:numPr>
        <w:spacing w:before="60" w:after="60" w:line="320" w:lineRule="exact"/>
      </w:pPr>
      <w:r>
        <w:t>Canva (2024). Free Online Design Tool. Retrieved from https://www.canva.com</w:t>
      </w:r>
    </w:p>
    <w:p w14:paraId="713089EA" w14:textId="77777777" w:rsidR="00353611" w:rsidRDefault="00000000">
      <w:pPr>
        <w:pStyle w:val="ListParagraph"/>
        <w:numPr>
          <w:ilvl w:val="0"/>
          <w:numId w:val="1"/>
        </w:numPr>
        <w:spacing w:before="60" w:after="60" w:line="320" w:lineRule="exact"/>
      </w:pPr>
      <w:r>
        <w:t>GitHub (2024). GitHub — Where the world builds software. Retrieved from https://github.com</w:t>
      </w:r>
    </w:p>
    <w:p w14:paraId="6E27DBC1" w14:textId="77777777" w:rsidR="00353611" w:rsidRDefault="00000000">
      <w:pPr>
        <w:pStyle w:val="ListParagraph"/>
        <w:numPr>
          <w:ilvl w:val="0"/>
          <w:numId w:val="1"/>
        </w:numPr>
        <w:spacing w:before="60" w:after="60" w:line="320" w:lineRule="exact"/>
      </w:pPr>
      <w:r>
        <w:t>LinkedIn (2024). LinkedIn: Professional Networking. Retrieved from https://www.linkedin.com</w:t>
      </w:r>
    </w:p>
    <w:p w14:paraId="0A265DCC" w14:textId="77777777" w:rsidR="00353611" w:rsidRDefault="00000000">
      <w:pPr>
        <w:pStyle w:val="ListParagraph"/>
        <w:numPr>
          <w:ilvl w:val="0"/>
          <w:numId w:val="1"/>
        </w:numPr>
        <w:spacing w:before="60" w:after="60" w:line="320" w:lineRule="exact"/>
      </w:pPr>
      <w:r>
        <w:t>Kaggle (2024). Kaggle: Your Machine Learning and Data Science Community. Retrieved from https://www.kaggle.com</w:t>
      </w:r>
    </w:p>
    <w:p w14:paraId="7CE91720" w14:textId="77777777" w:rsidR="00353611" w:rsidRDefault="00000000">
      <w:pPr>
        <w:pStyle w:val="ListParagraph"/>
        <w:numPr>
          <w:ilvl w:val="0"/>
          <w:numId w:val="1"/>
        </w:numPr>
        <w:spacing w:before="60" w:after="60" w:line="320" w:lineRule="exact"/>
      </w:pPr>
      <w:r>
        <w:t>HackerRank (2024). HackerRank — Practice coding, prepare for interviews. Retrieved from https://www.hackerrank.com</w:t>
      </w:r>
    </w:p>
    <w:p w14:paraId="1529136C" w14:textId="77777777" w:rsidR="00353611" w:rsidRDefault="00000000">
      <w:pPr>
        <w:pStyle w:val="ListParagraph"/>
        <w:numPr>
          <w:ilvl w:val="0"/>
          <w:numId w:val="1"/>
        </w:numPr>
        <w:spacing w:before="60" w:after="60" w:line="320" w:lineRule="exact"/>
      </w:pPr>
      <w:r>
        <w:t>Google (2024). Google Forms. Retrieved from https://forms.google.com</w:t>
      </w:r>
    </w:p>
    <w:p w14:paraId="63DAE62E" w14:textId="77777777" w:rsidR="00353611" w:rsidRDefault="00000000">
      <w:pPr>
        <w:pStyle w:val="ListParagraph"/>
        <w:numPr>
          <w:ilvl w:val="0"/>
          <w:numId w:val="1"/>
        </w:numPr>
        <w:spacing w:before="60" w:after="60" w:line="320" w:lineRule="exact"/>
      </w:pPr>
      <w:r>
        <w:t>National Cyber Crime Reporting Portal (2024). Cybercrime.gov.in. Government of India. Retrieved from https://www.cybercrime.gov.in</w:t>
      </w:r>
    </w:p>
    <w:p w14:paraId="5FBD6BA5" w14:textId="77777777" w:rsidR="00353611" w:rsidRDefault="00000000">
      <w:pPr>
        <w:pStyle w:val="ListParagraph"/>
        <w:numPr>
          <w:ilvl w:val="0"/>
          <w:numId w:val="1"/>
        </w:numPr>
        <w:spacing w:before="60" w:after="60" w:line="320" w:lineRule="exact"/>
      </w:pPr>
      <w:r>
        <w:t>Cybercrime Helpline 1930 — Ministry of Home Affairs, Government of India.</w:t>
      </w:r>
    </w:p>
    <w:p w14:paraId="00D7793A" w14:textId="77777777" w:rsidR="00353611" w:rsidRDefault="00000000">
      <w:pPr>
        <w:pStyle w:val="ListParagraph"/>
        <w:numPr>
          <w:ilvl w:val="0"/>
          <w:numId w:val="1"/>
        </w:numPr>
        <w:spacing w:before="60" w:after="60" w:line="320" w:lineRule="exact"/>
      </w:pPr>
      <w:r>
        <w:t>CERT-In (2023). Advisory on Phishing Attacks. Indian Computer Emergency Response Team. Retrieved from https://www.cert-in.org.in</w:t>
      </w:r>
    </w:p>
    <w:sectPr w:rsidR="00353611">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E002B"/>
    <w:multiLevelType w:val="multilevel"/>
    <w:tmpl w:val="E43A173E"/>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EFD191B"/>
    <w:multiLevelType w:val="multilevel"/>
    <w:tmpl w:val="A296E31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3E894C48"/>
    <w:multiLevelType w:val="multilevel"/>
    <w:tmpl w:val="73BEA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261002">
    <w:abstractNumId w:val="0"/>
  </w:num>
  <w:num w:numId="2" w16cid:durableId="1843426779">
    <w:abstractNumId w:val="1"/>
  </w:num>
  <w:num w:numId="3" w16cid:durableId="1844855851">
    <w:abstractNumId w:val="0"/>
    <w:lvlOverride w:ilvl="0">
      <w:startOverride w:val="1"/>
    </w:lvlOverride>
  </w:num>
  <w:num w:numId="4" w16cid:durableId="10869939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2"/>
    <w:compatSetting w:name="useWord2013TrackBottomHyphenation" w:uri="http://schemas.microsoft.com/office/word" w:val="1"/>
  </w:compat>
  <w:rsids>
    <w:rsidRoot w:val="00353611"/>
    <w:rsid w:val="00252A71"/>
    <w:rsid w:val="00353611"/>
    <w:rsid w:val="008B7B7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7A1ED"/>
  <w15:docId w15:val="{775FCB13-53BA-4745-AEDC-89295C37E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spacing w:before="360"/>
      <w:outlineLvl w:val="0"/>
    </w:pPr>
    <w:rPr>
      <w:rFonts w:ascii="Arial" w:eastAsia="Arial" w:hAnsi="Arial" w:cs="Arial"/>
      <w:b/>
      <w:bCs/>
      <w:color w:val="1F4E79"/>
    </w:rPr>
  </w:style>
  <w:style w:type="paragraph" w:styleId="Heading2">
    <w:name w:val="heading 2"/>
    <w:basedOn w:val="Heading"/>
    <w:uiPriority w:val="9"/>
    <w:unhideWhenUsed/>
    <w:qFormat/>
    <w:pPr>
      <w:spacing w:after="100"/>
      <w:outlineLvl w:val="1"/>
    </w:pPr>
    <w:rPr>
      <w:rFonts w:ascii="Arial" w:eastAsia="Arial" w:hAnsi="Arial" w:cs="Arial"/>
      <w:b/>
      <w:bCs/>
      <w:color w:val="2E75B6"/>
      <w:sz w:val="24"/>
      <w:szCs w:val="24"/>
    </w:rPr>
  </w:style>
  <w:style w:type="paragraph" w:styleId="Heading3">
    <w:name w:val="heading 3"/>
    <w:basedOn w:val="Heading"/>
    <w:uiPriority w:val="9"/>
    <w:semiHidden/>
    <w:unhideWhenUsed/>
    <w:qFormat/>
    <w:pPr>
      <w:outlineLvl w:val="2"/>
    </w:pPr>
    <w:rPr>
      <w:color w:val="1F4D78"/>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12</Pages>
  <Words>2087</Words>
  <Characters>11898</Characters>
  <Application>Microsoft Office Word</Application>
  <DocSecurity>0</DocSecurity>
  <Lines>99</Lines>
  <Paragraphs>27</Paragraphs>
  <ScaleCrop>false</ScaleCrop>
  <Company/>
  <LinksUpToDate>false</LinksUpToDate>
  <CharactersWithSpaces>13958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Aditya Mishra</cp:lastModifiedBy>
  <cp:revision>3</cp:revision>
  <dcterms:created xsi:type="dcterms:W3CDTF">2026-03-27T13:26:00Z</dcterms:created>
  <dcterms:modified xsi:type="dcterms:W3CDTF">2026-03-31T12:32:00Z</dcterms:modified>
  <dc:language>en-IN</dc:language>
</cp:coreProperties>
</file>