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5A7A" w14:textId="77777777" w:rsidR="002A5769" w:rsidRDefault="002A5769" w:rsidP="002A5769">
      <w:proofErr w:type="spellStart"/>
      <w:r>
        <w:t>Begg</w:t>
      </w:r>
      <w:proofErr w:type="spellEnd"/>
      <w:r>
        <w:t>, C. B., &amp; Mazumdar, M. (1994). Operating characteristics of a rank correlation test for publication bias. Biometrics, 50(4), 1088–1101. https://doi.org/10.2307/2533446</w:t>
      </w:r>
    </w:p>
    <w:p w14:paraId="3BCEEC36" w14:textId="77777777" w:rsidR="002A5769" w:rsidRDefault="002A5769" w:rsidP="002A5769">
      <w:r>
        <w:t>Cochran, W. G. (1954). The combination of estimates from different experiments. Biometrics, 10(1), 101–129. https://doi.org/10.2307/3001666</w:t>
      </w:r>
    </w:p>
    <w:p w14:paraId="0C48B10E" w14:textId="77777777" w:rsidR="002A5769" w:rsidRDefault="002A5769" w:rsidP="002A5769">
      <w:r>
        <w:t>Higgins, J. P. T., &amp; Thompson, S. G. (2002). Quantifying heterogeneity in a meta-analysis. Statistics in Medicine, 21(11), 1539–1558. https://doi.org/10.1002/sim.1186</w:t>
      </w:r>
    </w:p>
    <w:p w14:paraId="5BBD2CF7" w14:textId="77777777" w:rsidR="002A5769" w:rsidRDefault="002A5769" w:rsidP="002A5769">
      <w:r>
        <w:t>R Core Team. (2020). R: A language and environment for statistical computing. R Foundation for Statistical Computing. https://www.R-project.org/</w:t>
      </w:r>
    </w:p>
    <w:p w14:paraId="0372F97E" w14:textId="77777777" w:rsidR="002A5769" w:rsidRDefault="002A5769" w:rsidP="002A5769">
      <w:r>
        <w:t xml:space="preserve">Riley, R. D., Higgins, J. P. T., &amp; </w:t>
      </w:r>
      <w:proofErr w:type="spellStart"/>
      <w:r>
        <w:t>Deeks</w:t>
      </w:r>
      <w:proofErr w:type="spellEnd"/>
      <w:r>
        <w:t>, J. J. (2011). Interpretation of random effects meta-analyses. British Medical Journal, 342, d549. https://doi.org/10.1136/bmj.d549</w:t>
      </w:r>
    </w:p>
    <w:p w14:paraId="6CDA109E" w14:textId="77777777" w:rsidR="002A5769" w:rsidRDefault="002A5769" w:rsidP="002A5769">
      <w:r>
        <w:t xml:space="preserve">Sterne, J. A. C., &amp; Egger, M. (2005). Regression methods to detect publication and other bias in meta-analysis. In H. R. Rothstein, A. J. Sutton, &amp; M. </w:t>
      </w:r>
      <w:proofErr w:type="spellStart"/>
      <w:r>
        <w:t>Borenstein</w:t>
      </w:r>
      <w:proofErr w:type="spellEnd"/>
      <w:r>
        <w:t xml:space="preserve"> (Eds.), Publication bias in meta-analysis: Prevention, assessment and adjustment (pp. 99–110). Wiley.</w:t>
      </w:r>
    </w:p>
    <w:p w14:paraId="04BC5FEF" w14:textId="77777777" w:rsidR="002A5769" w:rsidRDefault="002A5769" w:rsidP="002A5769">
      <w:proofErr w:type="spellStart"/>
      <w:r>
        <w:t>Viechtbauer</w:t>
      </w:r>
      <w:proofErr w:type="spellEnd"/>
      <w:r>
        <w:t>, W. (2005). Bias and efficiency of meta-analytic variance estimators in the random-effects model. Journal of Educational and Behavioral Statistics, 30(3), 261–293. https://doi.org/10.3102/10769986030003261</w:t>
      </w:r>
    </w:p>
    <w:p w14:paraId="49B901E8" w14:textId="77777777" w:rsidR="002A5769" w:rsidRDefault="002A5769" w:rsidP="002A5769">
      <w:proofErr w:type="spellStart"/>
      <w:r>
        <w:t>Viechtbauer</w:t>
      </w:r>
      <w:proofErr w:type="spellEnd"/>
      <w:r>
        <w:t xml:space="preserve">, W. (2010). Conducting meta-analyses in R with the </w:t>
      </w:r>
      <w:proofErr w:type="spellStart"/>
      <w:r>
        <w:t>metafor</w:t>
      </w:r>
      <w:proofErr w:type="spellEnd"/>
      <w:r>
        <w:t xml:space="preserve"> package. Journal of Statistical Software, 36(3), 1–48. https://doi.org/10.18637/jss.v036.i03</w:t>
      </w:r>
    </w:p>
    <w:p w14:paraId="195205AB" w14:textId="598AEFF4" w:rsidR="00334919" w:rsidRDefault="002A5769" w:rsidP="002A5769">
      <w:proofErr w:type="spellStart"/>
      <w:r>
        <w:t>Viechtbauer</w:t>
      </w:r>
      <w:proofErr w:type="spellEnd"/>
      <w:r>
        <w:t>, W., &amp; Cheung, M. W.-L. (2010). Outlier and influence diagnostics for meta-analysis. Research Synthesis Methods, 1(2), 112–125. https://doi.org/10.1002/jrsm.11</w:t>
      </w:r>
    </w:p>
    <w:sectPr w:rsidR="003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9"/>
    <w:rsid w:val="002A5769"/>
    <w:rsid w:val="0033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176"/>
  <w15:chartTrackingRefBased/>
  <w15:docId w15:val="{4D28044B-0BC5-4D23-BA99-7CDB414C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7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Agrawal</dc:creator>
  <cp:keywords/>
  <dc:description/>
  <cp:lastModifiedBy>Aditya Agrawal</cp:lastModifiedBy>
  <cp:revision>2</cp:revision>
  <dcterms:created xsi:type="dcterms:W3CDTF">2022-01-23T17:30:00Z</dcterms:created>
  <dcterms:modified xsi:type="dcterms:W3CDTF">2022-01-23T17:34:00Z</dcterms:modified>
</cp:coreProperties>
</file>