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Opportunity Agenda and Market Dynamics in India</w:t>
      </w:r>
    </w:p>
    <w:p>
      <w:pPr>
        <w:pStyle w:val="Heading2"/>
      </w:pPr>
      <w:r>
        <w:t>AI Opportunity Agenda for India</w:t>
      </w:r>
    </w:p>
    <w:p>
      <w:r>
        <w:t>The 'AI Opportunity Agenda for India' outlines a comprehensive framework for leveraging artificial intelligence (AI) to boost India's economy and address social challenges. Key points include:</w:t>
      </w:r>
    </w:p>
    <w:p>
      <w:r>
        <w:t>1. Economic Impact: AI could significantly increase India's GDP, potentially contributing INR 33.8 lakh crore by 2030 and facilitating a $1 trillion digital economy by 2028.</w:t>
      </w:r>
    </w:p>
    <w:p>
      <w:r>
        <w:t>2. Healthcare Improvements: AI can enhance access to quality healthcare, including cancer screening and maternal care, particularly for underserved populations.</w:t>
      </w:r>
    </w:p>
    <w:p>
      <w:r>
        <w:t>3. Agricultural Productivity: AI-driven solutions can help optimize farming practices and mitigate climate risks, enhancing the livelihoods of small-scale farmers.</w:t>
      </w:r>
    </w:p>
    <w:p>
      <w:r>
        <w:t>4. Education and Employment: AI can transform educational access and job matching, addressing existing educational gaps.</w:t>
      </w:r>
    </w:p>
    <w:p>
      <w:r>
        <w:t>5. Linguistic Diversity: Initiatives are underway to ensure AI technologies accommodate India's diverse languages and dialects.</w:t>
      </w:r>
    </w:p>
    <w:p>
      <w:r>
        <w:t>6. Public Services: AI integration in Digital Public Infrastructure can enhance citizen engagement and streamline public service delivery.</w:t>
      </w:r>
    </w:p>
    <w:p>
      <w:r>
        <w:t>7. Financial Inclusion: AI technologies are being deployed to improve access to financial services for the unbanked population.</w:t>
      </w:r>
    </w:p>
    <w:p>
      <w:r>
        <w:t>8. Policy Recommendations: The report advocates for investments in AI infrastructure, building an AI-ready workforce through education and training, and promoting inclusive adoption to ensure broad societal benefits.</w:t>
      </w:r>
    </w:p>
    <w:p>
      <w:r>
        <w:t>9. Government Role: The Indian government is encouraged to lead in AI adoption and innovation, particularly in rural areas and marginalized communities.</w:t>
      </w:r>
    </w:p>
    <w:p>
      <w:pPr>
        <w:pStyle w:val="Heading2"/>
      </w:pPr>
      <w:r>
        <w:t>AI Market Dynamics</w:t>
      </w:r>
    </w:p>
    <w:p>
      <w:r>
        <w:t>The AI market in India is projected to reach $8 billion by 2025, growing over 40% annually. Key trends include increased adoption across sectors like healthcare and finance, a focus on data analytics, active government initiatives, robust research and development in institutions, and a rise in AI startups. Major AI clusters are emerging in cities like Bengaluru, Hyderabad, and Chennai, driven by talent and favorable policies. Challenges include data privacy, ethical considerations, infrastructure constraints, and a significant skill shortage, with a gap between job demand and the available talent pool.</w:t>
      </w:r>
    </w:p>
    <w:p>
      <w:pPr>
        <w:pStyle w:val="Heading2"/>
      </w:pPr>
      <w:r>
        <w:t>Challenges and Strategic Insights</w:t>
      </w:r>
    </w:p>
    <w:p>
      <w:r>
        <w:t>India is struggling with a talent shortage, inadequate R&amp;D investment, and fragmented collaboration between academia and industry. Key areas include:</w:t>
      </w:r>
    </w:p>
    <w:p>
      <w:r>
        <w:t>- Low R&amp;D Investment: Less than 0.7% of GDP spent on R&amp;D.</w:t>
      </w:r>
    </w:p>
    <w:p>
      <w:r>
        <w:t>- Brain Drain: Skilled professionals migrating abroad.</w:t>
      </w:r>
    </w:p>
    <w:p>
      <w:r>
        <w:t>- Fragmented Ecosystem: Lack of cohesion among academia and industries.</w:t>
      </w:r>
    </w:p>
    <w:p>
      <w:r>
        <w:t>- Inadequate Infrastructure: Limited access to high-performance computing.</w:t>
      </w:r>
    </w:p>
    <w:p>
      <w:r>
        <w:t>- Regulatory Challenges: Unclear policies create uncertainty for innovation.</w:t>
      </w:r>
    </w:p>
    <w:p>
      <w:r>
        <w:t>- Service-Oriented Industry: Focus on IT services limits innovation.</w:t>
      </w:r>
    </w:p>
    <w:p>
      <w:pPr>
        <w:pStyle w:val="Heading2"/>
      </w:pPr>
      <w:r>
        <w:t>Conclusion</w:t>
      </w:r>
    </w:p>
    <w:p>
      <w:r>
        <w:t>A holistic approach is essential for India to enhance its AI landscape effectively, with emphasis on talent retention, R&amp;D investment, and ethical frameworks. Collaborative efforts between the government, private sector, and academia are crucial to realize the potential of AI in driving economic growth and social advancement.</w:t>
      </w:r>
    </w:p>
    <w:p>
      <w:pPr>
        <w:pStyle w:val="Heading2"/>
      </w:pPr>
      <w:r>
        <w:t>Sources</w:t>
      </w:r>
    </w:p>
    <w:p>
      <w:r>
        <w:t>https://publicpolicy.google/resources/india_ai_opportunity_agenda_en.pdf</w:t>
      </w:r>
    </w:p>
    <w:p>
      <w:r>
        <w:t>https://www.trade.gov/market-intelligence/india-artificial-intelligence</w:t>
      </w:r>
    </w:p>
    <w:p>
      <w:r>
        <w:t>https://carnegieendowment.org/posts/2024/02/indias-ai-strategy-balancing-risk-and-opportunity?lang=en</w:t>
      </w:r>
    </w:p>
    <w:p>
      <w:r>
        <w:t>https://niti.gov.in/sites/default/files/2023-03/National-Strategy-for-Artificial-Intelligence.pdf</w:t>
      </w:r>
    </w:p>
    <w:p>
      <w:r>
        <w:t>https://www.maheshwariandco.com/blog/artificial-intelligence-in-india/</w:t>
      </w:r>
    </w:p>
    <w:p>
      <w:r>
        <w:t>https://www.niti.gov.in/sites/default/files/2023-03/National-Strategy-for-Artificial-Intelligence.pdf</w:t>
      </w:r>
    </w:p>
    <w:p>
      <w:r>
        <w:t>https://m.economictimes.com/news/company/corporate-trends/why-are-investors-pouring-billions-into-ai-startups-in-india/articleshow/117140091.cms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