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AI Problems</w:t>
      </w:r>
    </w:p>
    <w:p>
      <w:pPr>
        <w:jc w:val="center"/>
      </w:pPr>
      <w:r>
        <w:rPr>
          <w:i/>
        </w:rPr>
        <w:t>Generated on: 2025-03-03 07:34:22</w:t>
      </w:r>
    </w:p>
    <w:p>
      <w:r>
        <w:br w:type="page"/>
      </w:r>
    </w:p>
    <w:p>
      <w:pPr>
        <w:pStyle w:val="Heading1"/>
      </w:pPr>
      <w:r>
        <w:t>Table of Contents</w:t>
      </w:r>
    </w:p>
    <w:p>
      <w:r>
        <w:rPr>
          <w:b/>
        </w:rPr>
        <w:t>1. Overview of AI development in India</w:t>
      </w:r>
    </w:p>
    <w:p>
      <w:r>
        <w:rPr>
          <w:b/>
        </w:rPr>
        <w:t>2. Key challenges faced by AI in India</w:t>
      </w:r>
    </w:p>
    <w:p>
      <w:r>
        <w:br w:type="page"/>
      </w:r>
    </w:p>
    <w:p>
      <w:pPr>
        <w:pStyle w:val="Heading1"/>
      </w:pPr>
      <w:r>
        <w:t>Overview of AI development in India</w:t>
      </w:r>
    </w:p>
    <w:p>
      <w:r>
        <w:t>Title: India Artificial Intelligence</w:t>
        <w:br/>
        <w:br/>
        <w:t>Key Facts:</w:t>
        <w:br/>
        <w:t>- Projected AI market in India: $8 billion by 2025, CAGR &gt; 40% (2020-2025).</w:t>
        <w:br/>
        <w:br/>
        <w:t>Trends:</w:t>
        <w:br/>
        <w:t>1. **Adoption Across Sectors**: Rapid integration of AI in sectors like healthcare, finance, retail, manufacturing, agriculture.</w:t>
        <w:br/>
        <w:t>2. **Focus on Data Analytics**: Increased demand for AI-driven analytics for actionable insights.</w:t>
        <w:br/>
        <w:t>3. **Government Initiatives**: Supportive policies like Digital India and National AI Strategy enhance AI adoption.</w:t>
        <w:br/>
        <w:t>4. **Research and Development**: Leading institutions (IITs, ISI, IISc) are key players in AI research.</w:t>
        <w:br/>
        <w:t>5. **Rise of AI Startups**: Growth of AI startups attracting investments.</w:t>
        <w:br/>
        <w:br/>
        <w:t>Opportunities:</w:t>
        <w:br/>
        <w:t>1. **Agriculture**: AI in precision farming for productivity enhancement.</w:t>
        <w:br/>
        <w:t>2. **Finance**: Demand for AI in fraud detection and customer service.</w:t>
        <w:br/>
        <w:t>3. **Healthcare**: AI for diagnostics and personalized treatment plans.</w:t>
        <w:br/>
        <w:t>4. **Retail**: Implementation of AI for enhanced shopping experiences.</w:t>
        <w:br/>
        <w:t>5. **Manufacturing**: AI solutions for predictive maintenance.</w:t>
        <w:br/>
        <w:br/>
        <w:t>AI Clusters:</w:t>
        <w:br/>
        <w:t>- Key cities: Bengaluru, Hyderabad, Mumbai, Chennai, Pune, NCR.</w:t>
        <w:br/>
        <w:t>- Bengaluru is the leading AI hub with significant startup activity and research output.</w:t>
        <w:br/>
        <w:br/>
        <w:t>Challenges:</w:t>
        <w:br/>
        <w:t>1. **Data Privacy and Security**: Compliance with regulations needed.</w:t>
        <w:br/>
        <w:t>2. **Ethical Considerations**: Importance of bias, transparency in AI.</w:t>
        <w:br/>
        <w:t>3. **Infrastructure Constraints**: Limited access to the internet in certain regions.</w:t>
        <w:br/>
        <w:t>4. **Skill Shortage**: Gap between demand (150,000 AI jobs) and available talent (50,000 professionals).</w:t>
        <w:br/>
        <w:br/>
        <w:t>Conclusion: The Indian AI market presents opportunities for U.S. companies, driven by government support and sector growth. Collaboration and addressing challenges are vital for success.Access Denied: You don't have permission to access 'http://www.weforum.org/stories/2025/01/ai-for-india-2030-blueprint-inclusive-growth-global-leadership/' on this server.The artificial intelligence (AI) market in India is projected to reach $8 billion by 2025, growing at over 40% CAGR from 2020 to 2025. Early advancements began with NLP-based chatbots in the early 2010s, later expanding to generative AI models in the 2020s. Key sectors for AI application include healthcare, finance, and education, supported by government initiatives like NITI Aayog's National Strategy for Artificial Intelligence. Challenges such as data privacy, skill shortages, and ethical considerations persist. Significant institutions like IITs and Indian Statistical Institute have contributed to AI research. Recent initiatives include the Bharat GPT for multilingual AI model development and various AI centers of excellence focusing on agriculture, healthcare, and urban sustainability. Additionally, India ranks fifth globally in AI investments as of 2022, highlighting its growing prominence in the global AI landscape.Status: 406 - Not Acceptable</w:t>
        <w:br/>
        <w:t>Reason: Request was blocked due to suspicious behavior.</w:t>
        <w:br/>
        <w:t>Request Details:</w:t>
        <w:br/>
        <w:t>- Time: Monday, 03-Mar-2025 02:01:04 GMT</w:t>
        <w:br/>
        <w:t>- IP: 49.36.184.33</w:t>
        <w:br/>
        <w:t>- ID: 30a8f039d04548acca5f016dde54db84Artificial Intelligence in India:</w:t>
        <w:br/>
        <w:br/>
        <w:t>- India's national strategy for AI prepared by NITI Aayog aims to harness AI for societal needs in healthcare, education, agriculture, smart cities, and infrastructure.</w:t>
        <w:br/>
        <w:t>- Major AI evolution stages:</w:t>
        <w:br/>
        <w:t xml:space="preserve">  - 1950s: Neonate stage, cultural idea emergence.</w:t>
        <w:br/>
        <w:t xml:space="preserve">  - 1970s: Infant stage, brainstorming.</w:t>
        <w:br/>
        <w:t xml:space="preserve">  - 1980s: Reignition with funding and algorithms.</w:t>
        <w:br/>
        <w:t xml:space="preserve">  - 2000s: Beta stage, hardware availability.</w:t>
        <w:br/>
        <w:t xml:space="preserve">  - 2010s: Full bloom with extensive use cases (IoT, VR, AR, Big Data).</w:t>
        <w:br/>
        <w:t>- AI capabilities include clustering, regression, classification, detection, and translation.</w:t>
        <w:br/>
        <w:t>- International contributors to AI development:</w:t>
        <w:br/>
        <w:t xml:space="preserve">  - Notable figures: Alan Turing, John von Neumann, John McCarthy, Marvin Minsky, Andrew Ng.</w:t>
        <w:br/>
        <w:t>- India's AI research landscape:</w:t>
        <w:br/>
        <w:t xml:space="preserve">  - 386 PhD-level researchers, ranked 10th globally.</w:t>
        <w:br/>
        <w:t xml:space="preserve">  - 44 top presenters in AI conferences, ranked 13th.</w:t>
        <w:br/>
        <w:t xml:space="preserve">  - Key institutes: IITs, IIITs, IISc.</w:t>
        <w:br/>
        <w:t>- Proposed AI research framework: IM-ICPS suggests four tiers:</w:t>
        <w:br/>
        <w:t xml:space="preserve">  a) ICON: International Centres of New Knowledge.</w:t>
        <w:br/>
        <w:t xml:space="preserve">  b) CROSS: Research on Sub-Systems.</w:t>
        <w:br/>
        <w:t xml:space="preserve">  c) CASTLE: Advanced Studies and Translational research.</w:t>
        <w:br/>
        <w:t xml:space="preserve">  d) CETIT: Excellence in Technology Innovation and Transfer.</w:t>
        <w:br/>
        <w:t>- Two-tier integrated approach to boost AI:</w:t>
        <w:br/>
        <w:t xml:space="preserve">  1. COREs: Research Excellence Centers focusing on core research.</w:t>
        <w:br/>
        <w:t xml:space="preserve">  2. ICTAI: Centers for Transformational AI development and deployment.</w:t>
        <w:br/>
        <w:t>- Key academic centers in AI:</w:t>
        <w:br/>
        <w:t xml:space="preserve">  - IIT Kharagpur: Centre for AI.</w:t>
        <w:br/>
        <w:t xml:space="preserve">  - CAIR, DRDO.</w:t>
        <w:br/>
        <w:t xml:space="preserve">  - Robert Bosch Centre, IIT Madras.</w:t>
        <w:br/>
        <w:t xml:space="preserve">  - AI@IISc, IIT Hyderabad, IIT Roorkee.</w:t>
        <w:br/>
        <w:t>- AIRAWAT: A cloud platform for Big Data Analytics, supporting advancements in AI applications like image and speech recognition.</w:t>
        <w:br/>
        <w:t>- Opportunities for AI in India include intelligent automation, labor and capital augmentation, and innovation diffusion.</w:t>
        <w:br/>
        <w:t>- Factors for large-scale AI adoption: technical feasibility, data availability, regulatory barriers, privacy, ethical issues, human relationships.</w:t>
      </w:r>
    </w:p>
    <w:p>
      <w:pPr>
        <w:pStyle w:val="Heading3"/>
      </w:pPr>
      <w:r>
        <w:t>Sources</w:t>
      </w:r>
    </w:p>
    <w:p>
      <w:pPr>
        <w:pStyle w:val="ListBullet"/>
      </w:pPr>
      <w:r>
        <w:t>https://www.trade.gov/market-intelligence/india-artificial-intelligence</w:t>
      </w:r>
    </w:p>
    <w:p>
      <w:pPr>
        <w:pStyle w:val="ListBullet"/>
      </w:pPr>
      <w:r>
        <w:t>https://www.weforum.org/stories/2025/01/ai-for-india-2030-blueprint-inclusive-growth-global-leadership/</w:t>
      </w:r>
    </w:p>
    <w:p>
      <w:pPr>
        <w:pStyle w:val="ListBullet"/>
      </w:pPr>
      <w:r>
        <w:t>https://en.wikipedia.org/wiki/Artificial_intelligence_in_India</w:t>
      </w:r>
    </w:p>
    <w:p>
      <w:pPr>
        <w:pStyle w:val="ListBullet"/>
      </w:pPr>
      <w:r>
        <w:t>https://indiaai.gov.in/article/the-rise-and-roar-of-ai-in-india-a-transformative-journey</w:t>
      </w:r>
    </w:p>
    <w:p>
      <w:pPr>
        <w:pStyle w:val="ListBullet"/>
      </w:pPr>
      <w:r>
        <w:t>https://www.indiascienceandtechnology.gov.in/sites/default/files/AI%20Trend%20story.pdf</w:t>
      </w:r>
    </w:p>
    <w:p>
      <w:r>
        <w:br w:type="page"/>
      </w:r>
    </w:p>
    <w:p>
      <w:pPr>
        <w:pStyle w:val="Heading1"/>
      </w:pPr>
      <w:r>
        <w:t>Key challenges faced by AI in India</w:t>
      </w:r>
    </w:p>
    <w:p>
      <w:r>
        <w:t>Carnegie India's essay discusses India's AI strategy, balancing innovation with risk. It emphasizes three key factors:</w:t>
        <w:br/>
        <w:t>1. **Data**: India promotes data sharing for public benefit and has enacted a personal data protection law. Initiatives are needed to improve access to structured data in local languages.</w:t>
        <w:br/>
        <w:t>2. **Compute**: India faces challenges in enhancing its computing power due to costs and skilled labor shortages. A plan for a scalable compute stack is recommended.</w:t>
        <w:br/>
        <w:t>3. **Models**: There is a debate between open-source and proprietary AI models, with room for both in India's future.</w:t>
        <w:br/>
        <w:t xml:space="preserve">India's approach to AI governance seeks to balance innovation and regulation, although a coherent strategy is currently lacking. Policymakers are encouraged to adopt a holistic approach to AI regulation, addressing risks and developing necessary frameworks. The global interest in India's AI strategy relates to its potential impact on developing countries.**Title:** The prospects and challenges of unravelling the influence of AI in India  </w:t>
        <w:br/>
        <w:t xml:space="preserve">**Posted:** August 29, 2024  </w:t>
        <w:br/>
        <w:t xml:space="preserve">**Author:** HP Online Store  </w:t>
        <w:br/>
        <w:t xml:space="preserve">  </w:t>
        <w:br/>
        <w:t xml:space="preserve">**Key Insights:**  </w:t>
        <w:br/>
        <w:t xml:space="preserve">- **AI Growth in India:** AI is driving productivity and creativity globally, with considerable implications in India due to its youth and cultural dynamics.  </w:t>
        <w:br/>
        <w:t xml:space="preserve">- **Economic Impact:** India could add USD 359 billion to GDP through Generative AI by 2029-30, projecting a total of USD 967 billion by 2035 from all AI technologies.  </w:t>
        <w:br/>
        <w:t xml:space="preserve">- **Job Creation:** AI is expected to generate 12 million jobs by 2025, despite job displacement in some sectors like BPO.  </w:t>
        <w:br/>
        <w:t xml:space="preserve">- **Technological Landscape:** India is adopting new technologies (e.g., 5G, deep learning) with government support through initiatives like Centres of Excellence and the INDIAai portal.  </w:t>
        <w:br/>
        <w:t xml:space="preserve">- **Sectoral Benefits:**  </w:t>
        <w:br/>
        <w:t xml:space="preserve">  - **Healthcare:** AI can improve diagnostics and access to healthcare, especially in rural areas.  </w:t>
        <w:br/>
        <w:t xml:space="preserve">  - **Education:** AI can personalize learning and improve retention in schools.  </w:t>
        <w:br/>
        <w:t xml:space="preserve">  - **Agriculture:** AI technologies can enhance sustainability and productivity.  </w:t>
        <w:br/>
        <w:t xml:space="preserve">  - **Finance:** AI is enriching customer experiences and improving fraud detection.  </w:t>
        <w:br/>
        <w:t xml:space="preserve">  - **Government:** AI aids in governance and service delivery.  </w:t>
        <w:br/>
        <w:t xml:space="preserve">- **Challenges:**  </w:t>
        <w:br/>
        <w:t xml:space="preserve">  - **Data Privacy and Security:** Need for frameworks to protect data and ensure ethical AI use.  </w:t>
        <w:br/>
        <w:t xml:space="preserve">  - **Skill Shortage:** Workforce needs reskilling for specialized AI roles.  </w:t>
        <w:br/>
        <w:t xml:space="preserve">  - **Infrastructure:** Significant investment required for AI infrastructure development.  </w:t>
        <w:br/>
        <w:t xml:space="preserve">  - **Ethical Concerns:** Transparency in AI processes and addressing algorithmic biases is critical.  </w:t>
        <w:br/>
        <w:t xml:space="preserve">- **Government Initiatives:** The National Strategy for Artificial Intelligence outlines research centers, policy frameworks, and promotes public access to government databases.  </w:t>
        <w:br/>
        <w:t>- **Future Outlook:** India aims to lead in AI through local and global collaborations, emphasizing responsible and ethical AI use. **Conclusion:**** AI will transform various sectors in India, ensuring broad accessibility and ethical deployment while addressing challenges.**Title:** Digital Dreams, Real Challenges: Key Factors Driving India’s AI Ecosystem</w:t>
        <w:br/>
        <w:br/>
        <w:t>**Authors:** Anulekha Nandi, Siddharth Yadav</w:t>
        <w:br/>
        <w:br/>
        <w:t>**Publication Date:** May 08, 2024</w:t>
        <w:br/>
        <w:br/>
        <w:t>**Abstract:** This paper discusses the dual challenges of economic potential and social concerns that India faces in leveraging its artificial intelligence (AI) capabilities for sustainable growth. It emphasizes the need for high-quality data, computational power, and a collaborative approach among various stakeholders including government, businesses, and academia. The study provides recommendations for India to harness AI's potential while addressing inherent risks such as misinformation, job displacement, and security concerns.</w:t>
        <w:br/>
        <w:br/>
        <w:t>**Key Drivers in India’s AI Ecosystem:**</w:t>
        <w:br/>
        <w:t>1. **Data Availability:** Critical for model training; lack of local datasets hampers AI development.</w:t>
        <w:br/>
        <w:t>2. **Computing Power:** Demand for advanced computing infrastructure is rising; government investment is essential.</w:t>
        <w:br/>
        <w:t>3. **Finance &amp; Investment:** Investments in AI startups are growing but still lag behind global leaders.</w:t>
        <w:br/>
        <w:t>4. **Skilled Workforce:** There is a significant demand for upskilling in AI as the technology reshapes labor markets.</w:t>
        <w:br/>
        <w:t>5. **Policy &amp; Regulation:** India currently lacks specific AI regulations but is developing frameworks to govern the technology responsibly.</w:t>
        <w:br/>
        <w:t>6. **Trust &amp; Security Management:** Initiatives are needed to enhance user trust and mitigate risks associated with AI technologies.</w:t>
        <w:br/>
        <w:t>7. **Strategic Partnerships:** Collaborations with international entities and tech firms are key to boosting India’s AI capabilities.</w:t>
        <w:br/>
        <w:t>8. **Research &amp; Development:** Investment in R&amp;D is crucial for maintaining a competitive edge in AI.</w:t>
        <w:br/>
        <w:br/>
        <w:t xml:space="preserve">**Conclusion:** India must adopt a collaborative self-reliance approach, focusing on developing indigenous AI capabilities while fostering innovation through global partnerships. This includes creating standards for data interoperability, improving AI education, and ensuring equitable access to AI resources across the nation.**Title:** The AI Regulatory Landscape in India: What to Know  </w:t>
        <w:br/>
        <w:t xml:space="preserve">**Author:** Ankit Singh  </w:t>
        <w:br/>
        <w:t xml:space="preserve">**Date:** February 26, 2025  </w:t>
        <w:br/>
        <w:br/>
        <w:t xml:space="preserve">**Overview:**  </w:t>
        <w:br/>
        <w:t xml:space="preserve">- India is becoming a significant market for AI, with rapid adoption leading to concerns over ethics, privacy, and security necessitating a robust regulatory framework.  </w:t>
        <w:br/>
        <w:br/>
        <w:t xml:space="preserve">**Current Regulatory Landscape:**  </w:t>
        <w:br/>
        <w:t xml:space="preserve">- No dedicated AI law; existing policies are sector-specific and aimed at addressing ethical and operational implications.  </w:t>
        <w:br/>
        <w:t xml:space="preserve">- 2018: NITI Aayog's "National Strategy for Artificial Intelligence" promotes AI in key sectors like healthcare and education.  </w:t>
        <w:br/>
        <w:t xml:space="preserve">- 2021: "Principles for Responsible AI" outlines ethical guidelines for AI developers focusing on transparency, accountability, and privacy.  </w:t>
        <w:br/>
        <w:t xml:space="preserve">- 2023: Digital Personal Data Protection Act introduced to regulate personal data processing, with implications for AI data use.  </w:t>
        <w:br/>
        <w:t>- Sector-specific guidelines have been developed, e.g., SEBI's reporting requirements for AI in finance and standards for AI in healthcare under the National Digital Health Mission.</w:t>
        <w:br/>
        <w:br/>
        <w:t xml:space="preserve">**Challenges:**  </w:t>
        <w:br/>
        <w:t xml:space="preserve">- Ethical concerns and bias in AI systems.  </w:t>
        <w:br/>
        <w:t xml:space="preserve">- Data privacy and security issues.  </w:t>
        <w:br/>
        <w:t xml:space="preserve">- Lack of standardized protocols across industries.  </w:t>
        <w:br/>
        <w:t xml:space="preserve">- Skills gap in AI workforce.  </w:t>
        <w:br/>
        <w:t>- Striking a balance between regulation and innovation to avoid stifling progress.</w:t>
        <w:br/>
        <w:br/>
        <w:t xml:space="preserve">**Comparison to Global Standards:**  </w:t>
        <w:br/>
        <w:t xml:space="preserve">- India's regulatory framework emphasizes flexibility and ethical principles similar to international norms but tailored to national priorities, addressing distinct challenges like digital literacy.  </w:t>
        <w:br/>
        <w:br/>
        <w:t xml:space="preserve">**Upcoming Changes:**  </w:t>
        <w:br/>
        <w:t xml:space="preserve">- IndiaAI Safety Institute launched in January 2025 to set AI safety standards.  </w:t>
        <w:br/>
        <w:t xml:space="preserve">- New Digital India Act will replace the Information Technology Act, including AI-specific provisions.  </w:t>
        <w:br/>
        <w:t>- Development of tailored sector-specific AI policies is underway.</w:t>
        <w:br/>
        <w:br/>
        <w:t xml:space="preserve">**Preparation for Regulatory Changes:**  </w:t>
        <w:br/>
        <w:t>- Organizations should align with ethical principles, enhance data governance, engage with regulators, and invest in workforce training to adapt to evolving regulations.User is blocked from accessing chathamhouse.org due to security measures against online attacks. The block may have been triggered by certain actions. To resolve the issue, the user can email the site owner with details of the action taken and the provided Cloudflare Ray ID for assistance.</w:t>
      </w:r>
    </w:p>
    <w:p>
      <w:pPr>
        <w:pStyle w:val="Heading3"/>
      </w:pPr>
      <w:r>
        <w:t>Sources</w:t>
      </w:r>
    </w:p>
    <w:p>
      <w:pPr>
        <w:pStyle w:val="ListBullet"/>
      </w:pPr>
      <w:r>
        <w:t>https://carnegieendowment.org/posts/2024/02/indias-ai-strategy-balancing-risk-and-opportunity?lang=en</w:t>
      </w:r>
    </w:p>
    <w:p>
      <w:pPr>
        <w:pStyle w:val="ListBullet"/>
      </w:pPr>
      <w:r>
        <w:t>https://www.hp.com/in-en/shop/tech-takes/post/prospects-challenges-ai-india</w:t>
      </w:r>
    </w:p>
    <w:p>
      <w:pPr>
        <w:pStyle w:val="ListBullet"/>
      </w:pPr>
      <w:r>
        <w:t>https://www.orfonline.org/research/digital-dreams-real-challenges-key-factors-driving-indias-ai-ecosystem</w:t>
      </w:r>
    </w:p>
    <w:p>
      <w:pPr>
        <w:pStyle w:val="ListBullet"/>
      </w:pPr>
      <w:r>
        <w:t>https://www.azorobotics.com/Article.aspx?ArticleID=742</w:t>
      </w:r>
    </w:p>
    <w:p>
      <w:pPr>
        <w:pStyle w:val="ListBullet"/>
      </w:pPr>
      <w:r>
        <w:t>https://www.chathamhouse.org/2019/02/problem-indias-ai-all-strategy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