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403BCF4C" w:rsidR="007F12CA" w:rsidRDefault="007F12CA" w:rsidP="007F12CA">
      <w:pPr>
        <w:pStyle w:val="Subtitle"/>
      </w:pPr>
      <w:r>
        <w:t xml:space="preserve">Class </w:t>
      </w:r>
      <w:r w:rsidR="000D3834">
        <w:t>1</w:t>
      </w:r>
      <w:r w:rsidR="0028094C">
        <w:t>3</w:t>
      </w:r>
    </w:p>
    <w:p w14:paraId="36508087" w14:textId="0D37ECA6" w:rsidR="00DF58B9" w:rsidRDefault="00DF58B9" w:rsidP="00C046E0">
      <w:pPr>
        <w:pStyle w:val="Heading1"/>
      </w:pPr>
      <w:r>
        <w:t>Main Program</w:t>
      </w:r>
    </w:p>
    <w:p w14:paraId="0FD55DE1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077F3A96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6F748A9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B4FC3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mainBisection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21FD9EA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136FC7D7" w14:textId="1F10B899" w:rsidR="00DF58B9" w:rsidRDefault="00DF58B9" w:rsidP="00C046E0">
      <w:pPr>
        <w:pStyle w:val="Heading1"/>
      </w:pPr>
      <w:r>
        <w:t>B</w:t>
      </w:r>
      <w:r w:rsidR="00763EEA">
        <w:t>isection Method</w:t>
      </w:r>
      <w:r>
        <w:t>: Main</w:t>
      </w:r>
    </w:p>
    <w:p w14:paraId="618EC4CF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mainBisection</w:t>
      </w:r>
      <w:proofErr w:type="spellEnd"/>
    </w:p>
    <w:p w14:paraId="3D213282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D9B81FD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69BCF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</w:p>
    <w:p w14:paraId="7123FFF4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F36D8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</w:p>
    <w:p w14:paraId="0187B20C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4DC624F7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4F0D2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35B116A0" w14:textId="77777777" w:rsidR="00F71165" w:rsidRDefault="00F71165" w:rsidP="00F7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18178C79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"Bisection Method for finding a root of f(x) = 0"</w:t>
      </w:r>
    </w:p>
    <w:p w14:paraId="3C38657A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"------------------------------------------------"</w:t>
      </w:r>
    </w:p>
    <w:p w14:paraId="5A74ABD0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48F02AB2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2CA3A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lower limit of the initial bracket:"</w:t>
      </w:r>
    </w:p>
    <w:p w14:paraId="4034EB90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</w:p>
    <w:p w14:paraId="493DBAA5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upper limit of the initial bracket:"</w:t>
      </w:r>
    </w:p>
    <w:p w14:paraId="602E22C8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64F94080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tolerance:"</w:t>
      </w:r>
    </w:p>
    <w:p w14:paraId="492C5347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4483B065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2F839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C95AE7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13299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"Root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</w:p>
    <w:p w14:paraId="2CEEF9F7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mainBisection</w:t>
      </w:r>
      <w:proofErr w:type="spellEnd"/>
    </w:p>
    <w:p w14:paraId="6B252D34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8B4CB84" w14:textId="587E2F73" w:rsidR="00C1408F" w:rsidRDefault="00763EEA" w:rsidP="00C046E0">
      <w:pPr>
        <w:pStyle w:val="Heading1"/>
      </w:pPr>
      <w:proofErr w:type="spellStart"/>
      <w:r>
        <w:lastRenderedPageBreak/>
        <w:t>bisectionRoot</w:t>
      </w:r>
      <w:proofErr w:type="spellEnd"/>
    </w:p>
    <w:p w14:paraId="3049F5C2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65E78C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0070B80F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1D4E3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</w:p>
    <w:p w14:paraId="01610693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</w:p>
    <w:p w14:paraId="0245E90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99127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</w:p>
    <w:p w14:paraId="3D1261D1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053F5596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319FB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7CC89EC0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377F3385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85441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5CF4FA6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</w:p>
    <w:p w14:paraId="3D375BD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B552C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xLowInput</w:t>
      </w:r>
      <w:proofErr w:type="spellEnd"/>
    </w:p>
    <w:p w14:paraId="068F3B73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xHighInput</w:t>
      </w:r>
      <w:proofErr w:type="spellEnd"/>
    </w:p>
    <w:p w14:paraId="3FE862AD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</w:t>
      </w:r>
    </w:p>
    <w:p w14:paraId="511E4DA7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5F276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8356D6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A70B89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2D234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FB6D95F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</w:p>
    <w:p w14:paraId="54BE1276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1AD729F0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4B709356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1181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48961FFE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425633DB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00103792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09309BCF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5F76B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eqv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.)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3381933D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"Bisection Method Failed: Bounds don't bracket the root."</w:t>
      </w:r>
    </w:p>
    <w:p w14:paraId="0CFA6AD9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DE1B895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DFD96" w14:textId="62F049B9" w:rsidR="00037B63" w:rsidRDefault="00037B63" w:rsidP="0003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</w:t>
      </w:r>
    </w:p>
    <w:p w14:paraId="17063970" w14:textId="77777777" w:rsidR="00037B63" w:rsidRDefault="00037B63" w:rsidP="0003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31D5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639A47D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8425A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, &amp;</w:t>
      </w:r>
    </w:p>
    <w:p w14:paraId="66C642BF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</w:p>
    <w:p w14:paraId="5EFB813C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99D18E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930F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A861A7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22B7090E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31934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</w:t>
      </w:r>
    </w:p>
    <w:p w14:paraId="3D4AC5CB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92D7C8" w14:textId="0F0BDDE8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2</w:t>
      </w:r>
    </w:p>
    <w:p w14:paraId="346D0819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C650C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(*,20)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, &amp;</w:t>
      </w:r>
    </w:p>
    <w:p w14:paraId="031D5F85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| "</w:t>
      </w:r>
    </w:p>
    <w:p w14:paraId="18E622D9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20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D394C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FA51C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246DDE9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</w:p>
    <w:p w14:paraId="26012246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</w:p>
    <w:p w14:paraId="148C92A0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FE1CAA1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</w:p>
    <w:p w14:paraId="44277FC5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fMid</w:t>
      </w:r>
      <w:proofErr w:type="spellEnd"/>
    </w:p>
    <w:p w14:paraId="3A5D7704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EABB51D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"Exact root found...!"</w:t>
      </w:r>
    </w:p>
    <w:p w14:paraId="0C4FD927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(*,*)</w:t>
      </w:r>
    </w:p>
    <w:p w14:paraId="6E4A68CF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exit</w:t>
      </w:r>
    </w:p>
    <w:p w14:paraId="37A3BD84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1FAA5596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64A20CCB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"Final error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37D1B584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"Iterations =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032D66C4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C308F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xMid</w:t>
      </w:r>
      <w:proofErr w:type="spellEnd"/>
    </w:p>
    <w:p w14:paraId="576FE978" w14:textId="77777777" w:rsidR="00F253A8" w:rsidRDefault="00F253A8" w:rsidP="00F25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bisectionRoot</w:t>
      </w:r>
      <w:proofErr w:type="spellEnd"/>
    </w:p>
    <w:p w14:paraId="2B1B760F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2C00EDB" w14:textId="2AF116FF" w:rsidR="00D34AB4" w:rsidRDefault="00763EEA" w:rsidP="00C046E0">
      <w:pPr>
        <w:pStyle w:val="Heading1"/>
      </w:pPr>
      <w:proofErr w:type="spellStart"/>
      <w:r>
        <w:lastRenderedPageBreak/>
        <w:t>rootFindingFunction</w:t>
      </w:r>
      <w:proofErr w:type="spellEnd"/>
    </w:p>
    <w:p w14:paraId="699F3211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50B09C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019422DF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A8274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4D3B73E2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(3 *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D97EFA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</w:p>
    <w:p w14:paraId="22292B59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B43F873" w14:textId="102427D6" w:rsidR="00F03612" w:rsidRDefault="00763EEA" w:rsidP="00C046E0">
      <w:pPr>
        <w:pStyle w:val="Heading1"/>
      </w:pPr>
      <w:proofErr w:type="spellStart"/>
      <w:r>
        <w:lastRenderedPageBreak/>
        <w:t>haveOppositeSigns</w:t>
      </w:r>
      <w:proofErr w:type="spellEnd"/>
    </w:p>
    <w:p w14:paraId="00BDF528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729FD4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26A4682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FBAEF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265352EB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0D105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657F89E0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68D94724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28B1813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5D279599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</w:p>
    <w:p w14:paraId="1E75EE73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6C8A291" w14:textId="72D7AD68" w:rsidR="00C046E0" w:rsidRDefault="00763EEA" w:rsidP="00C046E0">
      <w:pPr>
        <w:pStyle w:val="Heading1"/>
      </w:pPr>
      <w:r>
        <w:lastRenderedPageBreak/>
        <w:t>Swap Numbers</w:t>
      </w:r>
    </w:p>
    <w:p w14:paraId="5724549C" w14:textId="310FB53E" w:rsidR="00802084" w:rsidRPr="00F76CBD" w:rsidRDefault="00802084" w:rsidP="00802084">
      <w:pPr>
        <w:rPr>
          <w:i/>
          <w:iCs/>
        </w:rPr>
      </w:pPr>
      <w:r w:rsidRPr="00F76CBD">
        <w:rPr>
          <w:i/>
          <w:iCs/>
        </w:rPr>
        <w:t>Optional</w:t>
      </w:r>
    </w:p>
    <w:p w14:paraId="32618E5F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swapNumbers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9FAE12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7FE5E764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AD506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18FB1E06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B93A9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</w:p>
    <w:p w14:paraId="5B1C9F2C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340A9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</w:p>
    <w:p w14:paraId="21A47FE5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</w:p>
    <w:p w14:paraId="3ECB2844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swapper</w:t>
      </w:r>
    </w:p>
    <w:p w14:paraId="12D49BC3" w14:textId="77777777" w:rsidR="00763EEA" w:rsidRDefault="00763EEA" w:rsidP="00763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swapNumbers</w:t>
      </w:r>
      <w:proofErr w:type="spellEnd"/>
    </w:p>
    <w:p w14:paraId="3D19AD11" w14:textId="74F0A49D" w:rsidR="000F1070" w:rsidRDefault="00D31A95" w:rsidP="00763EEA">
      <w:pPr>
        <w:pStyle w:val="Heading1"/>
      </w:pPr>
      <w:r>
        <w:t>Output</w:t>
      </w:r>
    </w:p>
    <w:p w14:paraId="39AE1039" w14:textId="1BFCBFB0" w:rsidR="005B7F8C" w:rsidRDefault="005B7F8C" w:rsidP="005B7F8C">
      <w:pPr>
        <w:pStyle w:val="Heading2"/>
      </w:pPr>
      <w:r>
        <w:t>Output1</w:t>
      </w:r>
    </w:p>
    <w:p w14:paraId="4A529549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12C60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59005EA0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Bisection Method for finding a root of f(x) = 0</w:t>
      </w:r>
    </w:p>
    <w:p w14:paraId="7E3B14B6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3B967C3C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8D5D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lower limit of the initial bracket:</w:t>
      </w:r>
    </w:p>
    <w:p w14:paraId="14A0CDB0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77FF82F8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upper limit of the initial bracket:</w:t>
      </w:r>
    </w:p>
    <w:p w14:paraId="2050607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691EFE0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67AC501F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588A96BE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No. |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Error | </w:t>
      </w:r>
    </w:p>
    <w:p w14:paraId="57C5DCED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1 |    0.00 |    1.00 |    0.50 |   -1.00 |    0.33 |    1.12 |  0.5000 | </w:t>
      </w:r>
    </w:p>
    <w:p w14:paraId="5CB94B22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2 |    0.00 |    0.50 |    0.25 |   -1.00 |   -0.29 |    0.33 |  0.2500 | </w:t>
      </w:r>
    </w:p>
    <w:p w14:paraId="4B844BC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3 |    0.25 |    0.50 |    0.38 |   -0.29 |    0.04 |    0.33 |  0.1250 | </w:t>
      </w:r>
    </w:p>
    <w:p w14:paraId="2D5C6890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4 |    0.25 |    0.38 |    0.31 |   -0.29 |   -0.12 |    0.04 |  0.0625 | </w:t>
      </w:r>
    </w:p>
    <w:p w14:paraId="4D243088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5 |    0.31 |    0.38 |    0.34 |   -0.12 |   -0.04 |    0.04 |  0.0312 | </w:t>
      </w:r>
    </w:p>
    <w:p w14:paraId="0066B18B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6 |    0.34 |    0.38 |    0.36 |   -0.04 |   -0.00 |    0.04 |  0.0156 | </w:t>
      </w:r>
    </w:p>
    <w:p w14:paraId="7EB5D6B1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7 |    0.36 |    0.38 |    0.37 |   -0.00 |    0.02 |    0.04 |  0.0078 | </w:t>
      </w:r>
    </w:p>
    <w:p w14:paraId="20FA4328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8 |    0.36 |    0.37 |    0.36 |   -0.00 |    0.01 |    0.02 |  0.0039 | </w:t>
      </w:r>
    </w:p>
    <w:p w14:paraId="3BEF2B53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9 |    0.36 |    0.36 |    0.36 |   -0.00 |    0.00 |    0.01 |  0.0020 | </w:t>
      </w:r>
    </w:p>
    <w:p w14:paraId="615DE82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10 |    0.36 |    0.36 |    0.36 |   -0.00 |   -0.00 |    0.00 |  0.0010 | </w:t>
      </w:r>
    </w:p>
    <w:p w14:paraId="6AA08B5E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11 |    0.36 |    0.36 |    0.36 |   -0.00 |    0.00 |    0.00 |  0.0005 | </w:t>
      </w:r>
    </w:p>
    <w:p w14:paraId="2C0F7582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12 |    0.36 |    0.36 |    0.36 |   -0.00 |    0.00 |    0.00 |  0.0002 | </w:t>
      </w:r>
    </w:p>
    <w:p w14:paraId="681BC654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13 |    0.36 |    0.36 |    0.36 |   -0.00 |    0.00 |    0.00 |  0.0001 | </w:t>
      </w:r>
    </w:p>
    <w:p w14:paraId="0C947702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14 |    0.36 |    0.36 |    0.36 |   -0.00 |   -0.00 |    0.00 |  0.0001 | </w:t>
      </w:r>
    </w:p>
    <w:p w14:paraId="36A6502F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15 |    0.36 |    0.36 |    0.36 |   -0.00 |    0.00 |    0.00 |  0.0000 | </w:t>
      </w:r>
    </w:p>
    <w:p w14:paraId="255EE75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16 |    0.36 |    0.36 |    0.36 |   -0.00 |    0.00 |    0.00 |  0.0000 | </w:t>
      </w:r>
    </w:p>
    <w:p w14:paraId="44DE3E16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17 |    0.36 |    0.36 |    0.36 |   -0.00 |   -0.00 |    0.00 |  0.0000 | </w:t>
      </w:r>
    </w:p>
    <w:p w14:paraId="1D00BC65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18 |    0.36 |    0.36 |    0.36 |   -0.00 |    0.00 |    0.00 |  0.0000 | </w:t>
      </w:r>
    </w:p>
    <w:p w14:paraId="40481F78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19 |    0.36 |    0.36 |    0.36 |   -0.00 |    0.00 |    0.00 |  0.0000 | </w:t>
      </w:r>
    </w:p>
    <w:p w14:paraId="29EC21F3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20 |    0.36 |    0.36 |    0.36 |   -0.00 |   -0.00 |    0.00 |  0.0000 | </w:t>
      </w:r>
    </w:p>
    <w:p w14:paraId="62DF3B92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Final error =    9.53674316E-07</w:t>
      </w:r>
    </w:p>
    <w:p w14:paraId="28FD3724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Iterations =           20</w:t>
      </w:r>
    </w:p>
    <w:p w14:paraId="15393786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Root =   0.360421181    </w:t>
      </w:r>
    </w:p>
    <w:p w14:paraId="4EE80F8C" w14:textId="167B6F37" w:rsidR="005B7F8C" w:rsidRDefault="005B7F8C" w:rsidP="005B7F8C"/>
    <w:p w14:paraId="18663D44" w14:textId="4BBF8C90" w:rsidR="005B7F8C" w:rsidRDefault="005B7F8C" w:rsidP="005B7F8C">
      <w:pPr>
        <w:pStyle w:val="Heading2"/>
      </w:pPr>
      <w:r>
        <w:t>Output 2</w:t>
      </w:r>
    </w:p>
    <w:p w14:paraId="0543215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6330C4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2752BC73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Bisection Method for finding a root of f(x) = 0</w:t>
      </w:r>
    </w:p>
    <w:p w14:paraId="2C145B53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240046F0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E191D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lower limit of the initial bracket:</w:t>
      </w:r>
    </w:p>
    <w:p w14:paraId="670642A7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637E7B1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upper limit of the initial bracket:</w:t>
      </w:r>
    </w:p>
    <w:p w14:paraId="59C06823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567E3D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3D9CF391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4938E58E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No. |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  Error | </w:t>
      </w:r>
    </w:p>
    <w:p w14:paraId="26CB574C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1 |    1.00 |    2.00 |    1.50 |    1.12 |    1.02 |   -0.48 |  0.5000 | </w:t>
      </w:r>
    </w:p>
    <w:p w14:paraId="61E0C8DD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2 |    1.50 |    2.00 |    1.75 |    1.02 |    0.48 |   -0.48 |  0.2500 | </w:t>
      </w:r>
    </w:p>
    <w:p w14:paraId="0786A05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3 |    1.75 |    2.00 |    1.88 |    0.48 |    0.06 |   -0.48 |  0.1250 | </w:t>
      </w:r>
    </w:p>
    <w:p w14:paraId="52C25CE8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4 |    1.88 |    2.00 |    1.94 |    0.06 |   -0.20 |   -0.48 |  0.0625 | </w:t>
      </w:r>
    </w:p>
    <w:p w14:paraId="057323AD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5 |    1.88 |    1.94 |    1.91 |    0.06 |   -0.06 |   -0.20 |  0.0312 | </w:t>
      </w:r>
    </w:p>
    <w:p w14:paraId="2D2C4CD6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6 |    1.88 |    1.91 |    1.89 |    0.06 |   -0.00 |   -0.06 |  0.0156 | </w:t>
      </w:r>
    </w:p>
    <w:p w14:paraId="178C6EEF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7 |    1.88 |    1.89 |    1.88 |    0.06 |    0.03 |   -0.00 |  0.0078 | </w:t>
      </w:r>
    </w:p>
    <w:p w14:paraId="01887B5A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8 |    1.88 |    1.89 |    1.89 |    0.03 |    0.01 |   -0.00 |  0.0039 | </w:t>
      </w:r>
    </w:p>
    <w:p w14:paraId="6BF0EBD5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 9 |    1.89 |    1.89 |    1.89 |    0.01 |    0.01 |   -0.00 |  0.0020 | </w:t>
      </w:r>
    </w:p>
    <w:p w14:paraId="149436CE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10 |    1.89 |    1.89 |    1.89 |    0.01 |    0.00 |   -0.00 |  0.0010 | </w:t>
      </w:r>
    </w:p>
    <w:p w14:paraId="1507358F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11 |    1.89 |    1.89 |    1.89 |    0.00 |   -0.00 |   -0.00 |  0.0005 | </w:t>
      </w:r>
    </w:p>
    <w:p w14:paraId="509E75AE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12 |    1.89 |    1.89 |    1.89 |    0.00 |    0.00 |   -0.00 |  0.0002 | </w:t>
      </w:r>
    </w:p>
    <w:p w14:paraId="6A158008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13 |    1.89 |    1.89 |    1.89 |    0.00 |    0.00 |   -0.00 |  0.0001 | </w:t>
      </w:r>
    </w:p>
    <w:p w14:paraId="55DD9B5B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14 |    1.89 |    1.89 |    1.89 |    0.00 |   -0.00 |   -0.00 |  0.0001 | </w:t>
      </w:r>
    </w:p>
    <w:p w14:paraId="319DD3D7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15 |    1.89 |    1.89 |    1.89 |    0.00 |   -0.00 |   -0.00 |  0.0000 | </w:t>
      </w:r>
    </w:p>
    <w:p w14:paraId="0ED4BA85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16 |    1.89 |    1.89 |    1.89 |    0.00 |   -0.00 |   -0.00 |  0.0000 | </w:t>
      </w:r>
    </w:p>
    <w:p w14:paraId="12044AE0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17 |    1.89 |    1.89 |    1.89 |    0.00 |    0.00 |   -0.00 |  0.0000 | </w:t>
      </w:r>
    </w:p>
    <w:p w14:paraId="49B91C96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18 |    1.89 |    1.89 |    1.89 |    0.00 |    0.00 |   -0.00 |  0.0000 | </w:t>
      </w:r>
    </w:p>
    <w:p w14:paraId="5D8A7C95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19 |    1.89 |    1.89 |    1.89 |    0.00 |    0.00 |   -0.00 |  0.0000 | </w:t>
      </w:r>
    </w:p>
    <w:p w14:paraId="24DA5505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|   20 |    1.89 |    1.89 |    1.89 |    0.00 |    0.00 |   -0.00 |  0.0000 | </w:t>
      </w:r>
    </w:p>
    <w:p w14:paraId="66FC6214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Final error =    9.53674316E-07</w:t>
      </w:r>
    </w:p>
    <w:p w14:paraId="7B4B7B1E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Iterations =           20</w:t>
      </w:r>
    </w:p>
    <w:p w14:paraId="19BF36A5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Root =    1.89002895    </w:t>
      </w:r>
    </w:p>
    <w:p w14:paraId="15A5E7B5" w14:textId="1D0C1119" w:rsidR="005B7F8C" w:rsidRDefault="005B7F8C" w:rsidP="005B7F8C">
      <w:pPr>
        <w:pStyle w:val="Heading2"/>
      </w:pPr>
      <w:r>
        <w:t>Output 3</w:t>
      </w:r>
    </w:p>
    <w:p w14:paraId="17DBC7B0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860A9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3BF1164D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Bisection Method for finding a root of f(x) = 0</w:t>
      </w:r>
    </w:p>
    <w:p w14:paraId="2AF158D2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------------------------------------------------</w:t>
      </w:r>
    </w:p>
    <w:p w14:paraId="07E949C2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F464F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lower limit of the initial bracket:</w:t>
      </w:r>
    </w:p>
    <w:p w14:paraId="13F90C55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45AE53B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upper limit of the initial bracket:</w:t>
      </w:r>
    </w:p>
    <w:p w14:paraId="3E18E5CB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C348306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659354B2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6025107F" w14:textId="77777777" w:rsidR="005B7F8C" w:rsidRDefault="005B7F8C" w:rsidP="005B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STOP Bisection Method Failed: Bounds don't bracket the root.</w:t>
      </w:r>
    </w:p>
    <w:p w14:paraId="72F8BEE0" w14:textId="77777777" w:rsidR="005B7F8C" w:rsidRPr="005B7F8C" w:rsidRDefault="005B7F8C" w:rsidP="005B7F8C"/>
    <w:sectPr w:rsidR="005B7F8C" w:rsidRPr="005B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ED6C7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202619">
    <w:abstractNumId w:val="3"/>
  </w:num>
  <w:num w:numId="2" w16cid:durableId="1428038352">
    <w:abstractNumId w:val="3"/>
  </w:num>
  <w:num w:numId="3" w16cid:durableId="203748">
    <w:abstractNumId w:val="3"/>
  </w:num>
  <w:num w:numId="4" w16cid:durableId="1651052963">
    <w:abstractNumId w:val="3"/>
  </w:num>
  <w:num w:numId="5" w16cid:durableId="2037608556">
    <w:abstractNumId w:val="3"/>
  </w:num>
  <w:num w:numId="6" w16cid:durableId="1405448236">
    <w:abstractNumId w:val="3"/>
  </w:num>
  <w:num w:numId="7" w16cid:durableId="2011634934">
    <w:abstractNumId w:val="3"/>
  </w:num>
  <w:num w:numId="8" w16cid:durableId="916593179">
    <w:abstractNumId w:val="3"/>
  </w:num>
  <w:num w:numId="9" w16cid:durableId="965354003">
    <w:abstractNumId w:val="3"/>
  </w:num>
  <w:num w:numId="10" w16cid:durableId="479074240">
    <w:abstractNumId w:val="3"/>
  </w:num>
  <w:num w:numId="11" w16cid:durableId="1324553875">
    <w:abstractNumId w:val="1"/>
  </w:num>
  <w:num w:numId="12" w16cid:durableId="1679768458">
    <w:abstractNumId w:val="10"/>
  </w:num>
  <w:num w:numId="13" w16cid:durableId="1273708553">
    <w:abstractNumId w:val="6"/>
  </w:num>
  <w:num w:numId="14" w16cid:durableId="928585627">
    <w:abstractNumId w:val="11"/>
  </w:num>
  <w:num w:numId="15" w16cid:durableId="837112354">
    <w:abstractNumId w:val="7"/>
  </w:num>
  <w:num w:numId="16" w16cid:durableId="1136875746">
    <w:abstractNumId w:val="14"/>
  </w:num>
  <w:num w:numId="17" w16cid:durableId="298609787">
    <w:abstractNumId w:val="16"/>
  </w:num>
  <w:num w:numId="18" w16cid:durableId="1757288839">
    <w:abstractNumId w:val="17"/>
  </w:num>
  <w:num w:numId="19" w16cid:durableId="1661545900">
    <w:abstractNumId w:val="5"/>
  </w:num>
  <w:num w:numId="20" w16cid:durableId="1250310572">
    <w:abstractNumId w:val="12"/>
  </w:num>
  <w:num w:numId="21" w16cid:durableId="537931981">
    <w:abstractNumId w:val="8"/>
  </w:num>
  <w:num w:numId="22" w16cid:durableId="324211340">
    <w:abstractNumId w:val="0"/>
  </w:num>
  <w:num w:numId="23" w16cid:durableId="847599162">
    <w:abstractNumId w:val="9"/>
  </w:num>
  <w:num w:numId="24" w16cid:durableId="1137918553">
    <w:abstractNumId w:val="2"/>
  </w:num>
  <w:num w:numId="25" w16cid:durableId="1689528593">
    <w:abstractNumId w:val="4"/>
  </w:num>
  <w:num w:numId="26" w16cid:durableId="743138989">
    <w:abstractNumId w:val="13"/>
  </w:num>
  <w:num w:numId="27" w16cid:durableId="1042556842">
    <w:abstractNumId w:val="15"/>
  </w:num>
  <w:num w:numId="28" w16cid:durableId="5725911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4D6F"/>
    <w:rsid w:val="00037AA4"/>
    <w:rsid w:val="00037B63"/>
    <w:rsid w:val="00042ACB"/>
    <w:rsid w:val="00044164"/>
    <w:rsid w:val="00052455"/>
    <w:rsid w:val="000806F7"/>
    <w:rsid w:val="000A76BA"/>
    <w:rsid w:val="000A7BEA"/>
    <w:rsid w:val="000B48CC"/>
    <w:rsid w:val="000B56EE"/>
    <w:rsid w:val="000B6414"/>
    <w:rsid w:val="000C31AE"/>
    <w:rsid w:val="000D3834"/>
    <w:rsid w:val="000D4D6D"/>
    <w:rsid w:val="000F0784"/>
    <w:rsid w:val="000F1070"/>
    <w:rsid w:val="000F1356"/>
    <w:rsid w:val="001072AD"/>
    <w:rsid w:val="00110FD2"/>
    <w:rsid w:val="00150364"/>
    <w:rsid w:val="00162D72"/>
    <w:rsid w:val="001645B3"/>
    <w:rsid w:val="00176410"/>
    <w:rsid w:val="00180D56"/>
    <w:rsid w:val="00180E58"/>
    <w:rsid w:val="0018326F"/>
    <w:rsid w:val="001845C3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27FC"/>
    <w:rsid w:val="002365BB"/>
    <w:rsid w:val="002373DE"/>
    <w:rsid w:val="0025743E"/>
    <w:rsid w:val="00265C39"/>
    <w:rsid w:val="00270137"/>
    <w:rsid w:val="00275523"/>
    <w:rsid w:val="002807E2"/>
    <w:rsid w:val="0028094C"/>
    <w:rsid w:val="0028754E"/>
    <w:rsid w:val="002A14C7"/>
    <w:rsid w:val="002B15CE"/>
    <w:rsid w:val="002D1C0B"/>
    <w:rsid w:val="002D384B"/>
    <w:rsid w:val="002D4AEB"/>
    <w:rsid w:val="002D58B7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48CE"/>
    <w:rsid w:val="00337115"/>
    <w:rsid w:val="00342AF5"/>
    <w:rsid w:val="00350D8B"/>
    <w:rsid w:val="003724C9"/>
    <w:rsid w:val="00381604"/>
    <w:rsid w:val="003823D5"/>
    <w:rsid w:val="00384934"/>
    <w:rsid w:val="00392B5B"/>
    <w:rsid w:val="00392D68"/>
    <w:rsid w:val="003A072C"/>
    <w:rsid w:val="003D22A7"/>
    <w:rsid w:val="003E6F06"/>
    <w:rsid w:val="003F5BB7"/>
    <w:rsid w:val="00412314"/>
    <w:rsid w:val="00437640"/>
    <w:rsid w:val="0045193C"/>
    <w:rsid w:val="0045462E"/>
    <w:rsid w:val="00454B36"/>
    <w:rsid w:val="00457EAD"/>
    <w:rsid w:val="004649E6"/>
    <w:rsid w:val="0047629F"/>
    <w:rsid w:val="004A3757"/>
    <w:rsid w:val="004A48C3"/>
    <w:rsid w:val="004B0944"/>
    <w:rsid w:val="004B2D8C"/>
    <w:rsid w:val="004B4215"/>
    <w:rsid w:val="004D19D2"/>
    <w:rsid w:val="004E2609"/>
    <w:rsid w:val="004E4F04"/>
    <w:rsid w:val="004F2EB9"/>
    <w:rsid w:val="004F46C8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B7F8C"/>
    <w:rsid w:val="005C3227"/>
    <w:rsid w:val="005E65D5"/>
    <w:rsid w:val="005F2C25"/>
    <w:rsid w:val="005F2D9B"/>
    <w:rsid w:val="005F4799"/>
    <w:rsid w:val="005F4E0D"/>
    <w:rsid w:val="00605A9F"/>
    <w:rsid w:val="00622D0A"/>
    <w:rsid w:val="00627DBB"/>
    <w:rsid w:val="00632B8B"/>
    <w:rsid w:val="006465A9"/>
    <w:rsid w:val="006553C3"/>
    <w:rsid w:val="00693632"/>
    <w:rsid w:val="006B1CF5"/>
    <w:rsid w:val="006C1194"/>
    <w:rsid w:val="006C74C9"/>
    <w:rsid w:val="006C77D3"/>
    <w:rsid w:val="006D65D2"/>
    <w:rsid w:val="006F5592"/>
    <w:rsid w:val="006F7F1B"/>
    <w:rsid w:val="007059A0"/>
    <w:rsid w:val="007064BB"/>
    <w:rsid w:val="00714C59"/>
    <w:rsid w:val="0072570D"/>
    <w:rsid w:val="0072753D"/>
    <w:rsid w:val="00733A64"/>
    <w:rsid w:val="00737C09"/>
    <w:rsid w:val="00742C2C"/>
    <w:rsid w:val="007439BD"/>
    <w:rsid w:val="00751140"/>
    <w:rsid w:val="0075733A"/>
    <w:rsid w:val="00763DC0"/>
    <w:rsid w:val="00763EEA"/>
    <w:rsid w:val="0076785B"/>
    <w:rsid w:val="00774722"/>
    <w:rsid w:val="00776990"/>
    <w:rsid w:val="00780BA2"/>
    <w:rsid w:val="00787E50"/>
    <w:rsid w:val="0079049E"/>
    <w:rsid w:val="00796F7F"/>
    <w:rsid w:val="007C5A73"/>
    <w:rsid w:val="007D7618"/>
    <w:rsid w:val="007E7C4C"/>
    <w:rsid w:val="007F12CA"/>
    <w:rsid w:val="00802084"/>
    <w:rsid w:val="00802A40"/>
    <w:rsid w:val="00806E01"/>
    <w:rsid w:val="00812E06"/>
    <w:rsid w:val="008145DF"/>
    <w:rsid w:val="00815942"/>
    <w:rsid w:val="00817416"/>
    <w:rsid w:val="00826663"/>
    <w:rsid w:val="00847CC1"/>
    <w:rsid w:val="00851E17"/>
    <w:rsid w:val="00852202"/>
    <w:rsid w:val="00880B50"/>
    <w:rsid w:val="00884F5A"/>
    <w:rsid w:val="008878D4"/>
    <w:rsid w:val="00894A77"/>
    <w:rsid w:val="008A71D6"/>
    <w:rsid w:val="008B49F1"/>
    <w:rsid w:val="008B6833"/>
    <w:rsid w:val="008B68A6"/>
    <w:rsid w:val="008B6D92"/>
    <w:rsid w:val="008C56E0"/>
    <w:rsid w:val="008D09DB"/>
    <w:rsid w:val="008D785D"/>
    <w:rsid w:val="008D7CB5"/>
    <w:rsid w:val="008E148F"/>
    <w:rsid w:val="008E17BB"/>
    <w:rsid w:val="008E4F10"/>
    <w:rsid w:val="008E7D52"/>
    <w:rsid w:val="008F6115"/>
    <w:rsid w:val="00904ADD"/>
    <w:rsid w:val="00906DF2"/>
    <w:rsid w:val="0092272C"/>
    <w:rsid w:val="00923A95"/>
    <w:rsid w:val="00934AA5"/>
    <w:rsid w:val="0094146F"/>
    <w:rsid w:val="0095691F"/>
    <w:rsid w:val="009613EF"/>
    <w:rsid w:val="00962432"/>
    <w:rsid w:val="00974984"/>
    <w:rsid w:val="009807F9"/>
    <w:rsid w:val="00984F78"/>
    <w:rsid w:val="00984F9C"/>
    <w:rsid w:val="009A17B3"/>
    <w:rsid w:val="009C57F2"/>
    <w:rsid w:val="009D4E1A"/>
    <w:rsid w:val="009D66C0"/>
    <w:rsid w:val="009E2CAF"/>
    <w:rsid w:val="009E40E4"/>
    <w:rsid w:val="00A12D01"/>
    <w:rsid w:val="00A1598C"/>
    <w:rsid w:val="00A24F89"/>
    <w:rsid w:val="00A35048"/>
    <w:rsid w:val="00A35C3E"/>
    <w:rsid w:val="00A452E5"/>
    <w:rsid w:val="00A46B28"/>
    <w:rsid w:val="00A479B9"/>
    <w:rsid w:val="00A67749"/>
    <w:rsid w:val="00A7251D"/>
    <w:rsid w:val="00A73C3F"/>
    <w:rsid w:val="00A96AAF"/>
    <w:rsid w:val="00AA1FBB"/>
    <w:rsid w:val="00AA2E5F"/>
    <w:rsid w:val="00AA4C60"/>
    <w:rsid w:val="00AC1370"/>
    <w:rsid w:val="00AC2DD4"/>
    <w:rsid w:val="00AD59E6"/>
    <w:rsid w:val="00AE104B"/>
    <w:rsid w:val="00AE1713"/>
    <w:rsid w:val="00AE329D"/>
    <w:rsid w:val="00AE4485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0522"/>
    <w:rsid w:val="00B72C85"/>
    <w:rsid w:val="00B8736D"/>
    <w:rsid w:val="00B87B66"/>
    <w:rsid w:val="00B90691"/>
    <w:rsid w:val="00B9243C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046E0"/>
    <w:rsid w:val="00C06178"/>
    <w:rsid w:val="00C1408F"/>
    <w:rsid w:val="00C215FF"/>
    <w:rsid w:val="00C21D8B"/>
    <w:rsid w:val="00C22712"/>
    <w:rsid w:val="00C33AF9"/>
    <w:rsid w:val="00C35CE8"/>
    <w:rsid w:val="00C44572"/>
    <w:rsid w:val="00C91C43"/>
    <w:rsid w:val="00CA6645"/>
    <w:rsid w:val="00CD6432"/>
    <w:rsid w:val="00CE326F"/>
    <w:rsid w:val="00CF08B4"/>
    <w:rsid w:val="00CF0A5D"/>
    <w:rsid w:val="00CF0DF5"/>
    <w:rsid w:val="00CF1019"/>
    <w:rsid w:val="00D05BBD"/>
    <w:rsid w:val="00D0791C"/>
    <w:rsid w:val="00D11C22"/>
    <w:rsid w:val="00D205C4"/>
    <w:rsid w:val="00D20FD0"/>
    <w:rsid w:val="00D24573"/>
    <w:rsid w:val="00D30615"/>
    <w:rsid w:val="00D31A95"/>
    <w:rsid w:val="00D34AB4"/>
    <w:rsid w:val="00D44DDD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B0206"/>
    <w:rsid w:val="00DC0AD5"/>
    <w:rsid w:val="00DC5043"/>
    <w:rsid w:val="00DD63DB"/>
    <w:rsid w:val="00DE70A4"/>
    <w:rsid w:val="00DF5815"/>
    <w:rsid w:val="00DF58B9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5E4A"/>
    <w:rsid w:val="00F03612"/>
    <w:rsid w:val="00F06534"/>
    <w:rsid w:val="00F20A2C"/>
    <w:rsid w:val="00F2253B"/>
    <w:rsid w:val="00F23775"/>
    <w:rsid w:val="00F24FD0"/>
    <w:rsid w:val="00F253A8"/>
    <w:rsid w:val="00F32029"/>
    <w:rsid w:val="00F324D6"/>
    <w:rsid w:val="00F328BB"/>
    <w:rsid w:val="00F373F5"/>
    <w:rsid w:val="00F410B7"/>
    <w:rsid w:val="00F42A48"/>
    <w:rsid w:val="00F454B4"/>
    <w:rsid w:val="00F45701"/>
    <w:rsid w:val="00F54725"/>
    <w:rsid w:val="00F650D1"/>
    <w:rsid w:val="00F6513F"/>
    <w:rsid w:val="00F71165"/>
    <w:rsid w:val="00F76CBD"/>
    <w:rsid w:val="00F811F3"/>
    <w:rsid w:val="00FB235E"/>
    <w:rsid w:val="00FB2F7D"/>
    <w:rsid w:val="00FC6B32"/>
    <w:rsid w:val="00FD17AF"/>
    <w:rsid w:val="00FD7BF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6E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4AB4"/>
    <w:pPr>
      <w:numPr>
        <w:ilvl w:val="1"/>
      </w:numPr>
    </w:pPr>
    <w:rPr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AB4"/>
    <w:rPr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8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Dr Parag D. Pawar</cp:lastModifiedBy>
  <cp:revision>332</cp:revision>
  <dcterms:created xsi:type="dcterms:W3CDTF">2021-08-25T10:00:00Z</dcterms:created>
  <dcterms:modified xsi:type="dcterms:W3CDTF">2022-09-05T01:08:00Z</dcterms:modified>
</cp:coreProperties>
</file>