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DFE4" w14:textId="7E71F281" w:rsidR="00E0245E" w:rsidRPr="00E0245E" w:rsidRDefault="00E0245E" w:rsidP="00E0245E">
      <w:pPr>
        <w:spacing w:after="120" w:line="240" w:lineRule="auto"/>
        <w:outlineLvl w:val="0"/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36"/>
          <w:sz w:val="48"/>
          <w:szCs w:val="48"/>
          <w:lang w:eastAsia="en-GB"/>
          <w14:ligatures w14:val="none"/>
        </w:rPr>
        <w:t>Project Overview: Personal Knowledge Base &amp; Scratchpad</w:t>
      </w:r>
    </w:p>
    <w:p w14:paraId="60F10BB6" w14:textId="77777777" w:rsidR="00E0245E" w:rsidRPr="00E0245E" w:rsidRDefault="00E0245E" w:rsidP="00E0245E">
      <w:pPr>
        <w:spacing w:after="120" w:line="240" w:lineRule="auto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:lang w:eastAsia="en-GB"/>
          <w14:ligatures w14:val="none"/>
        </w:rPr>
        <w:t>1. Executive Summary</w:t>
      </w:r>
    </w:p>
    <w:p w14:paraId="1A5B35D0" w14:textId="77777777" w:rsidR="00E0245E" w:rsidRPr="00E0245E" w:rsidRDefault="00E0245E" w:rsidP="00E0245E">
      <w:p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The </w:t>
      </w: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Personal Knowledge Base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is a lifetime, single-tenant web application designed to replace unstructured messaging apps (like WhatsApp "Notes to Self") for storing code snippets, LLM outputs, and personal ideas. It solves two primary pain points:</w:t>
      </w:r>
    </w:p>
    <w:p w14:paraId="382C273B" w14:textId="77777777" w:rsidR="00E0245E" w:rsidRPr="00E0245E" w:rsidRDefault="00E0245E" w:rsidP="00E0245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The Formatting Problem: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It natively parses and renders complex Markdown, tables, and code blocks without breaking the formatting.</w:t>
      </w:r>
    </w:p>
    <w:p w14:paraId="10E9E4E4" w14:textId="77777777" w:rsidR="00E0245E" w:rsidRPr="00E0245E" w:rsidRDefault="00E0245E" w:rsidP="00E0245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The Clutter Problem: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It features an automated tagging system and a relational context-commenting system to keep data structured, searchable, and annotated.</w:t>
      </w:r>
    </w:p>
    <w:p w14:paraId="77FECC3A" w14:textId="77777777" w:rsidR="00E0245E" w:rsidRPr="00E0245E" w:rsidRDefault="00E0245E" w:rsidP="00E0245E">
      <w:pPr>
        <w:spacing w:after="120" w:line="240" w:lineRule="auto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:lang w:eastAsia="en-GB"/>
          <w14:ligatures w14:val="none"/>
        </w:rPr>
        <w:t>2. Technology Stack &amp; Infrastructure</w:t>
      </w:r>
    </w:p>
    <w:p w14:paraId="04EDBF44" w14:textId="77777777" w:rsidR="00E0245E" w:rsidRPr="00E0245E" w:rsidRDefault="00E0245E" w:rsidP="00E0245E">
      <w:pPr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The application is built using a modern, decoupled architecture prioritizing speed, type safety, and zero-cost cloud deployment.</w:t>
      </w:r>
    </w:p>
    <w:p w14:paraId="2FCF4049" w14:textId="77777777" w:rsidR="00E0245E" w:rsidRPr="00E0245E" w:rsidRDefault="00E0245E" w:rsidP="00E0245E">
      <w:pPr>
        <w:spacing w:after="120" w:line="240" w:lineRule="auto"/>
        <w:outlineLvl w:val="2"/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  <w:t>Frontend (Client-Side)</w:t>
      </w:r>
    </w:p>
    <w:p w14:paraId="3CE20D48" w14:textId="77777777" w:rsidR="00E0245E" w:rsidRPr="00E0245E" w:rsidRDefault="00E0245E" w:rsidP="00E0245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Runtime &amp; Build Tool: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Bun + Vite</w:t>
      </w:r>
    </w:p>
    <w:p w14:paraId="4724580D" w14:textId="77777777" w:rsidR="00E0245E" w:rsidRPr="00E0245E" w:rsidRDefault="00E0245E" w:rsidP="00E0245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UI Framework: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React 18</w:t>
      </w:r>
    </w:p>
    <w:p w14:paraId="5852BCD8" w14:textId="77777777" w:rsidR="00E0245E" w:rsidRPr="00E0245E" w:rsidRDefault="00E0245E" w:rsidP="00E0245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Styling: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Tailwind CSS (v4)</w:t>
      </w:r>
    </w:p>
    <w:p w14:paraId="7923874D" w14:textId="77777777" w:rsidR="00E0245E" w:rsidRPr="00E0245E" w:rsidRDefault="00E0245E" w:rsidP="00E0245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State Management: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Zustand (Global store for notes, tags, and auth state)</w:t>
      </w:r>
    </w:p>
    <w:p w14:paraId="630A9732" w14:textId="77777777" w:rsidR="00E0245E" w:rsidRPr="00E0245E" w:rsidRDefault="00E0245E" w:rsidP="00E0245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Markdown Engine: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react-markdown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+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remark-gfm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(for tables/strikethroughs)</w:t>
      </w:r>
    </w:p>
    <w:p w14:paraId="28574D88" w14:textId="77777777" w:rsidR="00E0245E" w:rsidRPr="00E0245E" w:rsidRDefault="00E0245E" w:rsidP="00E0245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Syntax Highlighting: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highlight.js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(Client-side language detection)</w:t>
      </w:r>
    </w:p>
    <w:p w14:paraId="38461141" w14:textId="77777777" w:rsidR="00E0245E" w:rsidRPr="00E0245E" w:rsidRDefault="00E0245E" w:rsidP="00E0245E">
      <w:pPr>
        <w:spacing w:after="120" w:line="240" w:lineRule="auto"/>
        <w:outlineLvl w:val="2"/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  <w:t>Backend (Server-Side)</w:t>
      </w:r>
    </w:p>
    <w:p w14:paraId="7310C2F3" w14:textId="77777777" w:rsidR="00E0245E" w:rsidRPr="00E0245E" w:rsidRDefault="00E0245E" w:rsidP="00E0245E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Framework: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FastAPI (Python 3.11)</w:t>
      </w:r>
    </w:p>
    <w:p w14:paraId="6513EA66" w14:textId="77777777" w:rsidR="00E0245E" w:rsidRPr="00E0245E" w:rsidRDefault="00E0245E" w:rsidP="00E0245E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ORM &amp; Validation: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SQLModel (Combines Pydantic &amp; SQLAlchemy)</w:t>
      </w:r>
    </w:p>
    <w:p w14:paraId="48142A23" w14:textId="77777777" w:rsidR="00E0245E" w:rsidRPr="00E0245E" w:rsidRDefault="00E0245E" w:rsidP="00E0245E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Security: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Single-Tenant JWT (JSON Web Tokens) Authentication via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PyJWT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&amp;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passlib</w:t>
      </w:r>
    </w:p>
    <w:p w14:paraId="48A16DCF" w14:textId="77777777" w:rsidR="00E0245E" w:rsidRPr="00E0245E" w:rsidRDefault="00E0245E" w:rsidP="00E0245E">
      <w:pPr>
        <w:spacing w:after="120" w:line="240" w:lineRule="auto"/>
        <w:outlineLvl w:val="2"/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  <w:t>Database &amp; Deployment (Zero-Cost Architecture)</w:t>
      </w:r>
    </w:p>
    <w:p w14:paraId="73FE8A05" w14:textId="77777777" w:rsidR="00E0245E" w:rsidRPr="00E0245E" w:rsidRDefault="00E0245E" w:rsidP="00E0245E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Database: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PostgreSQL (Hosted serverless on Neon.tech)</w:t>
      </w:r>
    </w:p>
    <w:p w14:paraId="0701CA45" w14:textId="77777777" w:rsidR="00E0245E" w:rsidRPr="00E0245E" w:rsidRDefault="00E0245E" w:rsidP="00E0245E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Backend Hosting: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Render.com (Planned)</w:t>
      </w:r>
    </w:p>
    <w:p w14:paraId="6AB9747B" w14:textId="77777777" w:rsidR="00E0245E" w:rsidRPr="00E0245E" w:rsidRDefault="00E0245E" w:rsidP="00E0245E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Frontend Hosting: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Vercel (Planned)</w:t>
      </w:r>
    </w:p>
    <w:p w14:paraId="67B69475" w14:textId="77777777" w:rsidR="00E0245E" w:rsidRPr="00E0245E" w:rsidRDefault="00E0245E" w:rsidP="00E0245E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Local Environment: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Docker &amp; Docker Compose (For the backend API)</w:t>
      </w:r>
    </w:p>
    <w:p w14:paraId="626A3D6B" w14:textId="77777777" w:rsidR="00E0245E" w:rsidRPr="00E0245E" w:rsidRDefault="00AB3F3A" w:rsidP="00E0245E">
      <w:pPr>
        <w:spacing w:after="12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AB3F3A">
        <w:rPr>
          <w:rFonts w:ascii="Calibri" w:eastAsia="Times New Roman" w:hAnsi="Calibri" w:cs="Calibri"/>
          <w:noProof/>
          <w:color w:val="1F1F1F"/>
          <w:kern w:val="0"/>
          <w:lang w:eastAsia="en-GB"/>
        </w:rPr>
        <w:pict w14:anchorId="52306790">
          <v:rect id="_x0000_i1028" alt="" style="width:451.3pt;height:.05pt;mso-width-percent:0;mso-height-percent:0;mso-width-percent:0;mso-height-percent:0" o:hralign="center" o:hrstd="t" o:hrnoshade="t" o:hr="t" fillcolor="gray" stroked="f"/>
        </w:pict>
      </w:r>
    </w:p>
    <w:p w14:paraId="20C327CF" w14:textId="77777777" w:rsidR="00E0245E" w:rsidRPr="00E0245E" w:rsidRDefault="00E0245E" w:rsidP="00E0245E">
      <w:pPr>
        <w:spacing w:after="120" w:line="240" w:lineRule="auto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:lang w:eastAsia="en-GB"/>
          <w14:ligatures w14:val="none"/>
        </w:rPr>
        <w:t>3. Database Schema (Relational Model)</w:t>
      </w:r>
    </w:p>
    <w:p w14:paraId="79DB064A" w14:textId="77777777" w:rsidR="00E0245E" w:rsidRPr="00E0245E" w:rsidRDefault="00E0245E" w:rsidP="00E0245E">
      <w:pPr>
        <w:spacing w:after="15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The database uses a strict relational structure to ensure long-term data integrity and prevent "flat-file" clutter.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  <w:gridCol w:w="2522"/>
        <w:gridCol w:w="2334"/>
        <w:gridCol w:w="2652"/>
      </w:tblGrid>
      <w:tr w:rsidR="00E0245E" w:rsidRPr="00E0245E" w14:paraId="415687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D39C5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EE2231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Core 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A293A8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Key 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07766A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Relationships</w:t>
            </w:r>
          </w:p>
        </w:tc>
      </w:tr>
      <w:tr w:rsidR="00E0245E" w:rsidRPr="00E0245E" w14:paraId="7E50C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67B5F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37B9F6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Stores the primary pasted content.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E5F306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id</w:t>
            </w: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(UUID), </w:t>
            </w:r>
            <w:r w:rsidRPr="00E0245E">
              <w:rPr>
                <w:rFonts w:ascii="Calibri" w:eastAsia="Times New Roman" w:hAnsi="Calibri" w:cs="Calibri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content</w:t>
            </w: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(Text), </w:t>
            </w:r>
            <w:r w:rsidRPr="00E0245E">
              <w:rPr>
                <w:rFonts w:ascii="Calibri" w:eastAsia="Times New Roman" w:hAnsi="Calibri" w:cs="Calibri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created_at</w:t>
            </w: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(Datetime)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A91328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1-to-Many with Comments. Many-to-Many with Tags.</w:t>
            </w:r>
          </w:p>
        </w:tc>
      </w:tr>
      <w:tr w:rsidR="00E0245E" w:rsidRPr="00E0245E" w14:paraId="11561A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03C315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0079F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Stores unique filter categories.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113680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id</w:t>
            </w: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(UUID), </w:t>
            </w:r>
            <w:r w:rsidRPr="00E0245E">
              <w:rPr>
                <w:rFonts w:ascii="Calibri" w:eastAsia="Times New Roman" w:hAnsi="Calibri" w:cs="Calibri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name</w:t>
            </w: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(String, unique)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64C13E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Many-to-Many with Notes.</w:t>
            </w:r>
          </w:p>
        </w:tc>
      </w:tr>
      <w:tr w:rsidR="00E0245E" w:rsidRPr="00E0245E" w14:paraId="295DF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50E0EF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NoteTagLink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D1F798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Junction table for Many-to-Many.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145E58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note_id</w:t>
            </w: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(FK), </w:t>
            </w:r>
            <w:r w:rsidRPr="00E0245E">
              <w:rPr>
                <w:rFonts w:ascii="Calibri" w:eastAsia="Times New Roman" w:hAnsi="Calibri" w:cs="Calibri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tag_id</w:t>
            </w: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742936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Connects Note and Tag tables.</w:t>
            </w:r>
          </w:p>
        </w:tc>
      </w:tr>
      <w:tr w:rsidR="00E0245E" w:rsidRPr="00E0245E" w14:paraId="476FB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968307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Comment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2D50CC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Stores personal context/thoughts.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819738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id</w:t>
            </w: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(UUID), </w:t>
            </w:r>
            <w:r w:rsidRPr="00E0245E">
              <w:rPr>
                <w:rFonts w:ascii="Calibri" w:eastAsia="Times New Roman" w:hAnsi="Calibri" w:cs="Calibri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content</w:t>
            </w: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(Text), </w:t>
            </w:r>
            <w:r w:rsidRPr="00E0245E">
              <w:rPr>
                <w:rFonts w:ascii="Calibri" w:eastAsia="Times New Roman" w:hAnsi="Calibri" w:cs="Calibri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note_id</w:t>
            </w: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933BF3" w14:textId="77777777" w:rsidR="00E0245E" w:rsidRPr="00E0245E" w:rsidRDefault="00E0245E" w:rsidP="00E0245E">
            <w:pPr>
              <w:spacing w:after="0" w:line="240" w:lineRule="auto"/>
              <w:rPr>
                <w:rFonts w:ascii="Calibri" w:eastAsia="Times New Roman" w:hAnsi="Calibri" w:cs="Calibri"/>
                <w:color w:val="1F1F1F"/>
                <w:kern w:val="0"/>
                <w:lang w:eastAsia="en-GB"/>
                <w14:ligatures w14:val="none"/>
              </w:rPr>
            </w:pPr>
            <w:r w:rsidRPr="00E0245E">
              <w:rPr>
                <w:rFonts w:ascii="Calibri" w:eastAsia="Times New Roman" w:hAnsi="Calibri" w:cs="Calibri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Belongs to 1 Note (Cascades on delete).</w:t>
            </w:r>
          </w:p>
        </w:tc>
      </w:tr>
    </w:tbl>
    <w:p w14:paraId="239ED2EB" w14:textId="77777777" w:rsidR="00E0245E" w:rsidRPr="00E0245E" w:rsidRDefault="00AB3F3A" w:rsidP="00E0245E">
      <w:pPr>
        <w:spacing w:after="12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AB3F3A">
        <w:rPr>
          <w:rFonts w:ascii="Calibri" w:eastAsia="Times New Roman" w:hAnsi="Calibri" w:cs="Calibri"/>
          <w:noProof/>
          <w:color w:val="1F1F1F"/>
          <w:kern w:val="0"/>
          <w:lang w:eastAsia="en-GB"/>
        </w:rPr>
        <w:pict w14:anchorId="4F2627E5"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14:paraId="1F0E397F" w14:textId="77777777" w:rsidR="00E0245E" w:rsidRPr="00E0245E" w:rsidRDefault="00E0245E" w:rsidP="00E0245E">
      <w:pPr>
        <w:spacing w:after="120" w:line="240" w:lineRule="auto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:lang w:eastAsia="en-GB"/>
          <w14:ligatures w14:val="none"/>
        </w:rPr>
        <w:t>4. Core Features Implemented</w:t>
      </w:r>
    </w:p>
    <w:p w14:paraId="7FC0727B" w14:textId="77777777" w:rsidR="00E0245E" w:rsidRPr="00E0245E" w:rsidRDefault="00E0245E" w:rsidP="00E0245E">
      <w:pPr>
        <w:spacing w:after="120" w:line="240" w:lineRule="auto"/>
        <w:outlineLvl w:val="2"/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  <w:t>Feature 1: Bulletproof Markdown Rendering</w:t>
      </w:r>
    </w:p>
    <w:p w14:paraId="14F4E57A" w14:textId="77777777" w:rsidR="00E0245E" w:rsidRPr="00E0245E" w:rsidRDefault="00E0245E" w:rsidP="00E0245E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Functionality: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Users can paste raw text or complex ChatGPT outputs directly into the input box.</w:t>
      </w:r>
    </w:p>
    <w:p w14:paraId="1214387D" w14:textId="77777777" w:rsidR="00E0245E" w:rsidRPr="00E0245E" w:rsidRDefault="00E0245E" w:rsidP="00E0245E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Technical Achievement: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Bypassed React hydration errors (the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&lt;pre&gt;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inside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&lt;p&gt;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issue) by mapping markdown paragraphs to block-level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&lt;div&gt;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tags. Syntax highlighting is applied intelligently post-render to avoid double-highlighting DOM warnings.</w:t>
      </w:r>
    </w:p>
    <w:p w14:paraId="2CC7CB9C" w14:textId="77777777" w:rsidR="00E0245E" w:rsidRPr="00E0245E" w:rsidRDefault="00E0245E" w:rsidP="00E0245E">
      <w:pPr>
        <w:spacing w:after="120" w:line="240" w:lineRule="auto"/>
        <w:outlineLvl w:val="2"/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  <w:t>Feature 2: Automated Tagging System</w:t>
      </w:r>
    </w:p>
    <w:p w14:paraId="07DADBFE" w14:textId="77777777" w:rsidR="00E0245E" w:rsidRPr="00E0245E" w:rsidRDefault="00E0245E" w:rsidP="00E0245E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Functionality: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Users do not need to manually select categories. By typing a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#tag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anywhere in the note (e.g.,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#python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), the backend regex engine automatically extracts it, creates the tag in the database if it doesn't exist, and links it to the note.</w:t>
      </w:r>
    </w:p>
    <w:p w14:paraId="72365B37" w14:textId="77777777" w:rsidR="00E0245E" w:rsidRPr="00E0245E" w:rsidRDefault="00E0245E" w:rsidP="00E0245E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UI Integration: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The React sidebar dynamically fetches all unique tags. Clicking a tag instantly filters the central feed.</w:t>
      </w:r>
    </w:p>
    <w:p w14:paraId="2A5632CF" w14:textId="77777777" w:rsidR="00E0245E" w:rsidRPr="00E0245E" w:rsidRDefault="00E0245E" w:rsidP="00E0245E">
      <w:pPr>
        <w:spacing w:after="120" w:line="240" w:lineRule="auto"/>
        <w:outlineLvl w:val="2"/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  <w:t>Feature 3: Context Comments</w:t>
      </w:r>
    </w:p>
    <w:p w14:paraId="47E80358" w14:textId="77777777" w:rsidR="00E0245E" w:rsidRPr="00E0245E" w:rsidRDefault="00E0245E" w:rsidP="00E0245E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Functionality: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Solves the problem of adding personal context to a raw snippet without modifying the original snippet text.</w:t>
      </w:r>
    </w:p>
    <w:p w14:paraId="2AD52023" w14:textId="77777777" w:rsidR="00E0245E" w:rsidRPr="00E0245E" w:rsidRDefault="00E0245E" w:rsidP="00E0245E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UI Integration: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Each rendered note acts as its own stateful component (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NoteItem.jsx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), featuring a dedicated input field to attach nested thoughts ("Note to self: ...") directly beneath the markdown.</w:t>
      </w:r>
    </w:p>
    <w:p w14:paraId="4D3E9809" w14:textId="77777777" w:rsidR="00E0245E" w:rsidRPr="00E0245E" w:rsidRDefault="00E0245E" w:rsidP="00E0245E">
      <w:pPr>
        <w:spacing w:after="120" w:line="240" w:lineRule="auto"/>
        <w:outlineLvl w:val="2"/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27"/>
          <w:szCs w:val="27"/>
          <w:lang w:eastAsia="en-GB"/>
          <w14:ligatures w14:val="none"/>
        </w:rPr>
        <w:t>Feature 4: Single-Tenant Security Vault</w:t>
      </w:r>
    </w:p>
    <w:p w14:paraId="755B6962" w14:textId="77777777" w:rsidR="00E0245E" w:rsidRPr="00E0245E" w:rsidRDefault="00E0245E" w:rsidP="00E0245E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Functionality: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Prevents unauthorized access to the application when deployed to the public internet.</w:t>
      </w:r>
    </w:p>
    <w:p w14:paraId="4EE6C5D1" w14:textId="77777777" w:rsidR="00E0245E" w:rsidRPr="00E0245E" w:rsidRDefault="00E0245E" w:rsidP="00E0245E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>Technical Achievement: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Implemented an OAuth2 Password Bearer flow. The app uses a master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.env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username and password. Upon successful login via the dark-mode UI, the backend issues a JWT, which the frontend stores in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localStorage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and attaches to the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Authorization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header of all subsequent API calls.</w:t>
      </w:r>
    </w:p>
    <w:p w14:paraId="063FCE74" w14:textId="77777777" w:rsidR="00E0245E" w:rsidRPr="00E0245E" w:rsidRDefault="00AB3F3A" w:rsidP="00E0245E">
      <w:pPr>
        <w:spacing w:after="12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AB3F3A">
        <w:rPr>
          <w:rFonts w:ascii="Calibri" w:eastAsia="Times New Roman" w:hAnsi="Calibri" w:cs="Calibri"/>
          <w:noProof/>
          <w:color w:val="1F1F1F"/>
          <w:kern w:val="0"/>
          <w:lang w:eastAsia="en-GB"/>
        </w:rPr>
        <w:pict w14:anchorId="421E3EF7"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14:paraId="58DFDE5A" w14:textId="77777777" w:rsidR="00E0245E" w:rsidRPr="00E0245E" w:rsidRDefault="00E0245E" w:rsidP="00E0245E">
      <w:pPr>
        <w:spacing w:after="120" w:line="240" w:lineRule="auto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:lang w:eastAsia="en-GB"/>
          <w14:ligatures w14:val="none"/>
        </w:rPr>
        <w:t>5. Major Bugs Squashed During Development</w:t>
      </w:r>
    </w:p>
    <w:p w14:paraId="1F6214F7" w14:textId="77777777" w:rsidR="00E0245E" w:rsidRPr="00E0245E" w:rsidRDefault="00E0245E" w:rsidP="00E0245E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SQLModel Keyword Mismatch: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Resolved an issue where older SQLModel versions did not support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cascade_delete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. Replaced with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sa_relationship_kwargs={"cascade": "all, delete-orphan"}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.</w:t>
      </w:r>
    </w:p>
    <w:p w14:paraId="10CAFB49" w14:textId="77777777" w:rsidR="00E0245E" w:rsidRPr="00E0245E" w:rsidRDefault="00E0245E" w:rsidP="00E0245E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Tailwind v4 PostCSS Update: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Adapted the build process to Tailwind's latest architecture by moving to the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@tailwindcss/postcss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plugin instead of legacy directives.</w:t>
      </w:r>
    </w:p>
    <w:p w14:paraId="5616D1CC" w14:textId="77777777" w:rsidR="00E0245E" w:rsidRPr="00E0245E" w:rsidRDefault="00E0245E" w:rsidP="00E0245E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The "Fake CORS" Error: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Diagnosed and fixed a critical issue where a missing JWT token on the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/api/tags/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route caused a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500 Internal Server Error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, which the browser masked as a CORS policy violation. Protected the route with FastAPI's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Depends(get_current_user)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>.</w:t>
      </w:r>
    </w:p>
    <w:p w14:paraId="447B5461" w14:textId="77777777" w:rsidR="00E0245E" w:rsidRPr="00E0245E" w:rsidRDefault="00AB3F3A" w:rsidP="00E0245E">
      <w:pPr>
        <w:spacing w:after="12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AB3F3A">
        <w:rPr>
          <w:rFonts w:ascii="Calibri" w:eastAsia="Times New Roman" w:hAnsi="Calibri" w:cs="Calibri"/>
          <w:noProof/>
          <w:color w:val="1F1F1F"/>
          <w:kern w:val="0"/>
          <w:lang w:eastAsia="en-GB"/>
        </w:rPr>
        <w:pict w14:anchorId="5F2CA49B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4A60DBD6" w14:textId="77777777" w:rsidR="00E0245E" w:rsidRPr="00E0245E" w:rsidRDefault="00E0245E" w:rsidP="00E0245E">
      <w:pPr>
        <w:spacing w:after="120" w:line="240" w:lineRule="auto"/>
        <w:outlineLvl w:val="1"/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sz w:val="36"/>
          <w:szCs w:val="36"/>
          <w:lang w:eastAsia="en-GB"/>
          <w14:ligatures w14:val="none"/>
        </w:rPr>
        <w:t>6. Current Status &amp; Next Steps</w:t>
      </w:r>
    </w:p>
    <w:p w14:paraId="00DE8F57" w14:textId="77777777" w:rsidR="00E0245E" w:rsidRPr="00E0245E" w:rsidRDefault="00E0245E" w:rsidP="00E0245E">
      <w:p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The application is </w:t>
      </w: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100% functionally complete for local development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and is actively connected to a production-grade cloud database (Neon.tech).</w:t>
      </w:r>
    </w:p>
    <w:p w14:paraId="752DB3F9" w14:textId="77777777" w:rsidR="00E0245E" w:rsidRPr="00E0245E" w:rsidRDefault="00E0245E" w:rsidP="00E0245E">
      <w:p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Final Deployment Phase:</w:t>
      </w:r>
    </w:p>
    <w:p w14:paraId="755E6093" w14:textId="77777777" w:rsidR="00E0245E" w:rsidRPr="00E0245E" w:rsidRDefault="00E0245E" w:rsidP="00E0245E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Write a simple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render.yaml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or connect the GitHub repo to Render to deploy the FastAPI backend.</w:t>
      </w:r>
    </w:p>
    <w:p w14:paraId="40ABDC37" w14:textId="77777777" w:rsidR="00E0245E" w:rsidRPr="00E0245E" w:rsidRDefault="00E0245E" w:rsidP="00E0245E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Update the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API_URL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in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frontend/src/services/api.js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to point to the live Render URL.</w:t>
      </w:r>
    </w:p>
    <w:p w14:paraId="1C2C0AB7" w14:textId="77777777" w:rsidR="00E0245E" w:rsidRPr="00E0245E" w:rsidRDefault="00E0245E" w:rsidP="00E0245E">
      <w:pPr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</w:pP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Deploy the </w:t>
      </w:r>
      <w:r w:rsidRPr="00E0245E">
        <w:rPr>
          <w:rFonts w:ascii="Calibri" w:eastAsia="Times New Roman" w:hAnsi="Calibri" w:cs="Calibri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frontend/</w:t>
      </w:r>
      <w:r w:rsidRPr="00E0245E">
        <w:rPr>
          <w:rFonts w:ascii="Calibri" w:eastAsia="Times New Roman" w:hAnsi="Calibri" w:cs="Calibri"/>
          <w:color w:val="1F1F1F"/>
          <w:kern w:val="0"/>
          <w:lang w:eastAsia="en-GB"/>
          <w14:ligatures w14:val="none"/>
        </w:rPr>
        <w:t xml:space="preserve"> folder to Vercel for instant, global CDN access.</w:t>
      </w:r>
    </w:p>
    <w:p w14:paraId="18842795" w14:textId="77777777" w:rsidR="00E0245E" w:rsidRPr="00E0245E" w:rsidRDefault="00E0245E">
      <w:pPr>
        <w:rPr>
          <w:rFonts w:ascii="Calibri" w:hAnsi="Calibri" w:cs="Calibri"/>
        </w:rPr>
      </w:pPr>
    </w:p>
    <w:sectPr w:rsidR="00E0245E" w:rsidRPr="00E02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E0E"/>
    <w:multiLevelType w:val="multilevel"/>
    <w:tmpl w:val="B652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76EB3"/>
    <w:multiLevelType w:val="multilevel"/>
    <w:tmpl w:val="28B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513B1"/>
    <w:multiLevelType w:val="multilevel"/>
    <w:tmpl w:val="63BC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119F3"/>
    <w:multiLevelType w:val="multilevel"/>
    <w:tmpl w:val="8E0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82E86"/>
    <w:multiLevelType w:val="multilevel"/>
    <w:tmpl w:val="2C7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D2A90"/>
    <w:multiLevelType w:val="multilevel"/>
    <w:tmpl w:val="0992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83ED1"/>
    <w:multiLevelType w:val="multilevel"/>
    <w:tmpl w:val="2D5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92C18"/>
    <w:multiLevelType w:val="multilevel"/>
    <w:tmpl w:val="BA5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1748D"/>
    <w:multiLevelType w:val="multilevel"/>
    <w:tmpl w:val="31F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B39E2"/>
    <w:multiLevelType w:val="multilevel"/>
    <w:tmpl w:val="A8B0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15699">
    <w:abstractNumId w:val="0"/>
  </w:num>
  <w:num w:numId="2" w16cid:durableId="963928508">
    <w:abstractNumId w:val="7"/>
  </w:num>
  <w:num w:numId="3" w16cid:durableId="652224949">
    <w:abstractNumId w:val="4"/>
  </w:num>
  <w:num w:numId="4" w16cid:durableId="576521305">
    <w:abstractNumId w:val="6"/>
  </w:num>
  <w:num w:numId="5" w16cid:durableId="1509372401">
    <w:abstractNumId w:val="8"/>
  </w:num>
  <w:num w:numId="6" w16cid:durableId="948272356">
    <w:abstractNumId w:val="3"/>
  </w:num>
  <w:num w:numId="7" w16cid:durableId="2040272377">
    <w:abstractNumId w:val="1"/>
  </w:num>
  <w:num w:numId="8" w16cid:durableId="1894542042">
    <w:abstractNumId w:val="2"/>
  </w:num>
  <w:num w:numId="9" w16cid:durableId="1798254202">
    <w:abstractNumId w:val="9"/>
  </w:num>
  <w:num w:numId="10" w16cid:durableId="2096392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5E"/>
    <w:rsid w:val="00704A0A"/>
    <w:rsid w:val="00AB3F3A"/>
    <w:rsid w:val="00E0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36BF"/>
  <w15:chartTrackingRefBased/>
  <w15:docId w15:val="{2B2D6147-5F3B-0145-8877-65E54A0D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2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4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2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245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24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patil.aditya.it116@gmail.com</dc:creator>
  <cp:keywords/>
  <dc:description/>
  <cp:lastModifiedBy>patil.aditya.it116@gmail.com</cp:lastModifiedBy>
  <cp:revision>1</cp:revision>
  <dcterms:created xsi:type="dcterms:W3CDTF">2026-04-30T05:41:00Z</dcterms:created>
  <dcterms:modified xsi:type="dcterms:W3CDTF">2026-04-30T05:44:00Z</dcterms:modified>
</cp:coreProperties>
</file>