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215E" w14:textId="6B4D592D" w:rsidR="00924793" w:rsidRPr="00924793" w:rsidRDefault="00DB5101" w:rsidP="00DB5101">
      <w:pPr>
        <w:ind w:left="1440" w:firstLine="720"/>
        <w:rPr>
          <w:rStyle w:val="fontstyle01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Style w:val="fontstyle01"/>
          <w:b/>
          <w:bCs/>
          <w:sz w:val="32"/>
          <w:szCs w:val="32"/>
          <w:u w:val="single"/>
        </w:rPr>
        <w:t>Unsupervised Learning Using BERT</w:t>
      </w:r>
    </w:p>
    <w:p w14:paraId="3F1BBC02" w14:textId="26087185" w:rsidR="00924793" w:rsidRPr="00924793" w:rsidRDefault="00924793">
      <w:pPr>
        <w:rPr>
          <w:rStyle w:val="fontstyle01"/>
          <w:b/>
          <w:bCs/>
          <w:sz w:val="24"/>
          <w:szCs w:val="24"/>
        </w:rPr>
      </w:pPr>
    </w:p>
    <w:p w14:paraId="2CF7B829" w14:textId="525156B4" w:rsidR="00924793" w:rsidRPr="00924793" w:rsidRDefault="00924793" w:rsidP="00924793">
      <w:pPr>
        <w:pStyle w:val="ListParagraph"/>
        <w:numPr>
          <w:ilvl w:val="0"/>
          <w:numId w:val="1"/>
        </w:numPr>
        <w:rPr>
          <w:rStyle w:val="fontstyle01"/>
          <w:b/>
          <w:bCs/>
          <w:sz w:val="28"/>
          <w:szCs w:val="28"/>
        </w:rPr>
      </w:pPr>
      <w:r w:rsidRPr="00924793">
        <w:rPr>
          <w:rStyle w:val="fontstyle01"/>
          <w:b/>
          <w:bCs/>
          <w:sz w:val="28"/>
          <w:szCs w:val="28"/>
        </w:rPr>
        <w:t>Problem Statement</w:t>
      </w:r>
    </w:p>
    <w:p w14:paraId="7EC549CC" w14:textId="77777777" w:rsidR="00924793" w:rsidRDefault="00924793" w:rsidP="00924793">
      <w:pPr>
        <w:jc w:val="both"/>
        <w:rPr>
          <w:rStyle w:val="fontstyle01"/>
        </w:rPr>
      </w:pPr>
      <w:r w:rsidRPr="00924793">
        <w:rPr>
          <w:rStyle w:val="fontstyle01"/>
        </w:rPr>
        <w:t>Given two paragraphs, quantify the degree of similarity between the two text-based on Semantic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similarity. Semantic Textual Similarity (STS) assesses the degree to which two sentences are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semantically equivalent to each other. The STS task is motivated by the observation that accurately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modelling the meaning similarity of sentences is a foundational language understanding problem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relevant to numerous applications including machine translation (MT), summarization, generation,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question-answering (QA), short answer grading, semantic search.</w:t>
      </w:r>
    </w:p>
    <w:p w14:paraId="6119D4FB" w14:textId="3DBB0295" w:rsidR="00924793" w:rsidRDefault="00924793" w:rsidP="00924793">
      <w:pPr>
        <w:jc w:val="both"/>
        <w:rPr>
          <w:rStyle w:val="fontstyle01"/>
        </w:rPr>
      </w:pPr>
      <w:r w:rsidRPr="00924793">
        <w:rPr>
          <w:rStyle w:val="fontstyle01"/>
        </w:rPr>
        <w:t>STS is the assessment of pairs of sentences according to their degree of semantic similarity. The task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involves producing real-valued similarity scores for sentence pairs.</w:t>
      </w:r>
    </w:p>
    <w:p w14:paraId="4A5EF228" w14:textId="44F0EDDB" w:rsidR="00924793" w:rsidRPr="00924793" w:rsidRDefault="00924793" w:rsidP="00924793">
      <w:pPr>
        <w:jc w:val="both"/>
        <w:rPr>
          <w:rStyle w:val="fontstyle01"/>
          <w:b/>
          <w:bCs/>
          <w:sz w:val="24"/>
          <w:szCs w:val="24"/>
        </w:rPr>
      </w:pPr>
    </w:p>
    <w:p w14:paraId="69E1CAFD" w14:textId="7DEBFF5F" w:rsidR="00924793" w:rsidRPr="00924793" w:rsidRDefault="00924793" w:rsidP="00924793">
      <w:pPr>
        <w:pStyle w:val="ListParagraph"/>
        <w:numPr>
          <w:ilvl w:val="0"/>
          <w:numId w:val="1"/>
        </w:numPr>
        <w:jc w:val="both"/>
        <w:rPr>
          <w:rStyle w:val="fontstyle01"/>
          <w:b/>
          <w:bCs/>
          <w:sz w:val="28"/>
          <w:szCs w:val="28"/>
        </w:rPr>
      </w:pPr>
      <w:r w:rsidRPr="00924793">
        <w:rPr>
          <w:rStyle w:val="fontstyle01"/>
          <w:b/>
          <w:bCs/>
          <w:sz w:val="28"/>
          <w:szCs w:val="28"/>
        </w:rPr>
        <w:t>Machine Learning Formulation</w:t>
      </w:r>
    </w:p>
    <w:p w14:paraId="4B0B07B9" w14:textId="7D958442" w:rsidR="00924793" w:rsidRDefault="00924793" w:rsidP="00924793">
      <w:pPr>
        <w:jc w:val="both"/>
        <w:rPr>
          <w:rStyle w:val="fontstyle01"/>
        </w:rPr>
      </w:pPr>
      <w:r w:rsidRPr="00924793">
        <w:rPr>
          <w:rStyle w:val="fontstyle01"/>
        </w:rPr>
        <w:t>The given dataset does not contain any label. Therefore, can be treated as an unsupervised learning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problem.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So,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the task is to find the degree of similarity between the pair of text paras i.e. predict a value between</w:t>
      </w:r>
      <w:r>
        <w:rPr>
          <w:rStyle w:val="fontstyle01"/>
        </w:rPr>
        <w:t xml:space="preserve"> </w:t>
      </w:r>
      <w:r w:rsidRPr="00924793">
        <w:rPr>
          <w:rStyle w:val="fontstyle01"/>
        </w:rPr>
        <w:t>0-1.</w:t>
      </w:r>
    </w:p>
    <w:p w14:paraId="6BFFE48A" w14:textId="3DA411D3" w:rsidR="00924793" w:rsidRPr="00924793" w:rsidRDefault="00924793" w:rsidP="00924793">
      <w:pPr>
        <w:jc w:val="both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5CDF8807" wp14:editId="1C8BE384">
            <wp:extent cx="57245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371C" w14:textId="5A4CA172" w:rsidR="00924793" w:rsidRPr="00924793" w:rsidRDefault="00924793">
      <w:pPr>
        <w:rPr>
          <w:b/>
          <w:bCs/>
          <w:sz w:val="28"/>
          <w:szCs w:val="28"/>
        </w:rPr>
      </w:pPr>
    </w:p>
    <w:p w14:paraId="48DA6B6E" w14:textId="0EE5C4BD" w:rsidR="00924793" w:rsidRPr="00924793" w:rsidRDefault="00924793" w:rsidP="009247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4793">
        <w:rPr>
          <w:b/>
          <w:bCs/>
          <w:sz w:val="28"/>
          <w:szCs w:val="28"/>
        </w:rPr>
        <w:t>Approaches</w:t>
      </w:r>
    </w:p>
    <w:p w14:paraId="503B7262" w14:textId="0EE5C4BD" w:rsidR="00924793" w:rsidRPr="00924793" w:rsidRDefault="00924793" w:rsidP="00924793">
      <w:pPr>
        <w:rPr>
          <w:b/>
          <w:bCs/>
        </w:rPr>
      </w:pPr>
      <w:r w:rsidRPr="00924793">
        <w:rPr>
          <w:b/>
          <w:bCs/>
        </w:rPr>
        <w:t xml:space="preserve">Approach 1: Using Avg Word2Vec of text1 and text2 and find similarity </w:t>
      </w:r>
    </w:p>
    <w:p w14:paraId="1B3AF56C" w14:textId="77777777" w:rsidR="00924793" w:rsidRDefault="00924793" w:rsidP="00924793">
      <w:r w:rsidRPr="00924793">
        <w:lastRenderedPageBreak/>
        <w:t>1 Find the word embeddings of each word and average it on total words of text.</w:t>
      </w:r>
    </w:p>
    <w:p w14:paraId="13893717" w14:textId="77777777" w:rsidR="00924793" w:rsidRDefault="00924793" w:rsidP="00924793">
      <w:r w:rsidRPr="00924793">
        <w:t>2. Find Cosine Similarity between embeddings of text1 and text2.</w:t>
      </w:r>
    </w:p>
    <w:p w14:paraId="1D884F9E" w14:textId="71F30810" w:rsidR="00924793" w:rsidRPr="00924793" w:rsidRDefault="00924793" w:rsidP="00924793">
      <w:r w:rsidRPr="00924793">
        <w:t xml:space="preserve">3. Scale the Cosine Similarity result between [0,1] </w:t>
      </w:r>
    </w:p>
    <w:p w14:paraId="116323C3" w14:textId="77777777" w:rsidR="00924793" w:rsidRPr="00924793" w:rsidRDefault="00924793" w:rsidP="00924793"/>
    <w:p w14:paraId="235FAEA2" w14:textId="4D1E00E3" w:rsidR="00924793" w:rsidRPr="00924793" w:rsidRDefault="00924793" w:rsidP="00924793">
      <w:pPr>
        <w:rPr>
          <w:b/>
          <w:bCs/>
        </w:rPr>
      </w:pPr>
      <w:r w:rsidRPr="00924793">
        <w:rPr>
          <w:b/>
          <w:bCs/>
        </w:rPr>
        <w:t xml:space="preserve">Approach 2: Using Avg TfIDF Word2Vec of text1 and text2 and find similarity </w:t>
      </w:r>
    </w:p>
    <w:p w14:paraId="28BB3892" w14:textId="77777777" w:rsidR="00924793" w:rsidRPr="00924793" w:rsidRDefault="00924793" w:rsidP="00924793">
      <w:r w:rsidRPr="00924793">
        <w:t>1. Fit TfIDF on combination of text1 and text2 and create dictionary of vocabulary and idf_scores</w:t>
      </w:r>
    </w:p>
    <w:p w14:paraId="317609F6" w14:textId="1198969E" w:rsidR="00924793" w:rsidRPr="00924793" w:rsidRDefault="00924793" w:rsidP="00924793">
      <w:r w:rsidRPr="00924793">
        <w:t xml:space="preserve">2. Find the word embeddings of each word and multiply the embedding of that word with its corresponding </w:t>
      </w:r>
      <w:r>
        <w:t>id</w:t>
      </w:r>
      <w:r w:rsidRPr="00924793">
        <w:t>f_score and average the embeddings of total words present in text.</w:t>
      </w:r>
    </w:p>
    <w:p w14:paraId="186902CD" w14:textId="77777777" w:rsidR="00924793" w:rsidRPr="00924793" w:rsidRDefault="00924793" w:rsidP="00924793">
      <w:r w:rsidRPr="00924793">
        <w:t>3. Following above step find the embeddings of text1 and text2.</w:t>
      </w:r>
    </w:p>
    <w:p w14:paraId="0F9D438C" w14:textId="77777777" w:rsidR="00924793" w:rsidRPr="00924793" w:rsidRDefault="00924793" w:rsidP="00924793">
      <w:r w:rsidRPr="00924793">
        <w:t>4. Find Cosine Similarity between embeddings of text1 and text2.</w:t>
      </w:r>
    </w:p>
    <w:p w14:paraId="1F3519DE" w14:textId="77777777" w:rsidR="00924793" w:rsidRPr="00924793" w:rsidRDefault="00924793" w:rsidP="00924793">
      <w:r w:rsidRPr="00924793">
        <w:t xml:space="preserve">5. Scale the Cosine Similarity result between [0,1] </w:t>
      </w:r>
    </w:p>
    <w:p w14:paraId="532E227A" w14:textId="77777777" w:rsidR="00924793" w:rsidRPr="00924793" w:rsidRDefault="00924793" w:rsidP="00924793"/>
    <w:p w14:paraId="2BED9171" w14:textId="14F955C8" w:rsidR="00924793" w:rsidRPr="00924793" w:rsidRDefault="00924793" w:rsidP="00924793">
      <w:pPr>
        <w:rPr>
          <w:b/>
          <w:bCs/>
        </w:rPr>
      </w:pPr>
      <w:r w:rsidRPr="00924793">
        <w:rPr>
          <w:b/>
          <w:bCs/>
        </w:rPr>
        <w:t>Approach 3:</w:t>
      </w:r>
      <w:r>
        <w:rPr>
          <w:b/>
          <w:bCs/>
        </w:rPr>
        <w:t xml:space="preserve"> </w:t>
      </w:r>
      <w:r w:rsidRPr="00924793">
        <w:rPr>
          <w:b/>
          <w:bCs/>
        </w:rPr>
        <w:t>Using Sp</w:t>
      </w:r>
      <w:r>
        <w:rPr>
          <w:b/>
          <w:bCs/>
        </w:rPr>
        <w:t>a</w:t>
      </w:r>
      <w:r w:rsidRPr="00924793">
        <w:rPr>
          <w:b/>
          <w:bCs/>
        </w:rPr>
        <w:t>cy NLP pipeline to find similarity</w:t>
      </w:r>
    </w:p>
    <w:p w14:paraId="53F15DD6" w14:textId="77777777" w:rsidR="00924793" w:rsidRPr="00924793" w:rsidRDefault="00924793" w:rsidP="00924793">
      <w:r w:rsidRPr="00924793">
        <w:t>1. Find the Similarity between embeddings of text1 and text2 using spacy NLP pipeline.</w:t>
      </w:r>
    </w:p>
    <w:p w14:paraId="6DA9C703" w14:textId="77777777" w:rsidR="00924793" w:rsidRPr="00924793" w:rsidRDefault="00924793" w:rsidP="00924793">
      <w:r w:rsidRPr="00924793">
        <w:t xml:space="preserve">2. Scale the Similarity result between [0,1] </w:t>
      </w:r>
    </w:p>
    <w:p w14:paraId="2544A9FD" w14:textId="77777777" w:rsidR="00924793" w:rsidRPr="00924793" w:rsidRDefault="00924793" w:rsidP="00924793"/>
    <w:p w14:paraId="563A17F7" w14:textId="1506776D" w:rsidR="00924793" w:rsidRPr="00924793" w:rsidRDefault="00924793" w:rsidP="00924793">
      <w:pPr>
        <w:rPr>
          <w:b/>
          <w:bCs/>
        </w:rPr>
      </w:pPr>
      <w:r w:rsidRPr="00924793">
        <w:rPr>
          <w:b/>
          <w:bCs/>
        </w:rPr>
        <w:t>Approach 4: Using Bert pretrained model as feature extraction (pytorch framework GPU)</w:t>
      </w:r>
    </w:p>
    <w:p w14:paraId="0DB63C65" w14:textId="77777777" w:rsidR="00924793" w:rsidRPr="00924793" w:rsidRDefault="00924793" w:rsidP="00924793">
      <w:r w:rsidRPr="00924793">
        <w:t>1. Format the text into desired format of Bert model.</w:t>
      </w:r>
    </w:p>
    <w:p w14:paraId="2337A41E" w14:textId="46B3169C" w:rsidR="00924793" w:rsidRPr="00924793" w:rsidRDefault="00924793" w:rsidP="00924793">
      <w:r w:rsidRPr="00924793">
        <w:t xml:space="preserve">2. Find the word 784 dim embeddings for each token and </w:t>
      </w:r>
      <w:r>
        <w:t>f</w:t>
      </w:r>
      <w:r w:rsidRPr="00924793">
        <w:t xml:space="preserve">rom the embedding of [cls] token. </w:t>
      </w:r>
    </w:p>
    <w:p w14:paraId="289FD9EF" w14:textId="55FD5F43" w:rsidR="00924793" w:rsidRPr="00924793" w:rsidRDefault="00924793" w:rsidP="00924793">
      <w:r w:rsidRPr="00924793">
        <w:t xml:space="preserve">2. Average the embeddings of total tokens passed to </w:t>
      </w:r>
      <w:r>
        <w:t>BERT</w:t>
      </w:r>
      <w:r w:rsidRPr="00924793">
        <w:t xml:space="preserve"> model.</w:t>
      </w:r>
    </w:p>
    <w:p w14:paraId="177860CC" w14:textId="77777777" w:rsidR="00924793" w:rsidRPr="00924793" w:rsidRDefault="00924793" w:rsidP="00924793">
      <w:r w:rsidRPr="00924793">
        <w:t>3. Following above step find the embeddings of text1 and text2.</w:t>
      </w:r>
    </w:p>
    <w:p w14:paraId="002623B7" w14:textId="77777777" w:rsidR="00924793" w:rsidRPr="00924793" w:rsidRDefault="00924793" w:rsidP="00924793">
      <w:r w:rsidRPr="00924793">
        <w:t>4. Find Cosine Similarity between embeddings of text1 and text2.</w:t>
      </w:r>
    </w:p>
    <w:p w14:paraId="72266086" w14:textId="148AD776" w:rsidR="00924793" w:rsidRDefault="00924793" w:rsidP="00924793">
      <w:r w:rsidRPr="00924793">
        <w:t>5. Scale the Cosine Similarity result between [0,1]</w:t>
      </w:r>
    </w:p>
    <w:p w14:paraId="2D7882AA" w14:textId="77777777" w:rsidR="00D126E5" w:rsidRDefault="00D126E5" w:rsidP="00924793"/>
    <w:p w14:paraId="5F041495" w14:textId="77777777" w:rsidR="00D126E5" w:rsidRDefault="00D126E5" w:rsidP="00924793">
      <w:pPr>
        <w:rPr>
          <w:b/>
          <w:bCs/>
        </w:rPr>
      </w:pPr>
      <w:r w:rsidRPr="00D126E5">
        <w:rPr>
          <w:b/>
          <w:bCs/>
        </w:rPr>
        <w:t>Graphical explanation of approach 4</w:t>
      </w:r>
      <w:r>
        <w:rPr>
          <w:b/>
          <w:bCs/>
        </w:rPr>
        <w:t>:</w:t>
      </w:r>
    </w:p>
    <w:p w14:paraId="70A89C66" w14:textId="64E0863E" w:rsidR="00924793" w:rsidRPr="00D126E5" w:rsidRDefault="00D126E5" w:rsidP="00924793">
      <w:pPr>
        <w:rPr>
          <w:b/>
          <w:bCs/>
        </w:rPr>
      </w:pPr>
      <w:r w:rsidRPr="00D126E5">
        <w:rPr>
          <w:noProof/>
        </w:rPr>
        <w:t xml:space="preserve"> </w:t>
      </w:r>
    </w:p>
    <w:p w14:paraId="7A9213EE" w14:textId="0273E10E" w:rsidR="00924793" w:rsidRDefault="00D126E5" w:rsidP="00924793">
      <w:r>
        <w:rPr>
          <w:noProof/>
        </w:rPr>
        <w:lastRenderedPageBreak/>
        <w:drawing>
          <wp:inline distT="0" distB="0" distL="0" distR="0" wp14:anchorId="328D8E49" wp14:editId="7B9842D6">
            <wp:extent cx="4286250" cy="359445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07" cy="361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793">
        <w:rPr>
          <w:noProof/>
        </w:rPr>
        <w:drawing>
          <wp:inline distT="0" distB="0" distL="0" distR="0" wp14:anchorId="21A6CDC7" wp14:editId="35AEF73D">
            <wp:extent cx="573405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E0C6" w14:textId="3526ACB8" w:rsidR="00D126E5" w:rsidRDefault="00D126E5" w:rsidP="00924793"/>
    <w:p w14:paraId="27BCDDBF" w14:textId="7708D6C8" w:rsidR="00D126E5" w:rsidRDefault="00D126E5" w:rsidP="00924793"/>
    <w:p w14:paraId="06893A72" w14:textId="5993D113" w:rsidR="00924793" w:rsidRPr="00924793" w:rsidRDefault="00924793" w:rsidP="00924793">
      <w:pPr>
        <w:rPr>
          <w:sz w:val="28"/>
          <w:szCs w:val="28"/>
        </w:rPr>
      </w:pPr>
    </w:p>
    <w:p w14:paraId="16C89F72" w14:textId="1B49050E" w:rsidR="00924793" w:rsidRDefault="00924793" w:rsidP="009247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4793">
        <w:rPr>
          <w:b/>
          <w:bCs/>
          <w:sz w:val="28"/>
          <w:szCs w:val="28"/>
        </w:rPr>
        <w:lastRenderedPageBreak/>
        <w:t>Reason to choose these approaches</w:t>
      </w:r>
    </w:p>
    <w:p w14:paraId="5B53A08F" w14:textId="5E2C2D6C" w:rsidR="00D126E5" w:rsidRDefault="00D126E5" w:rsidP="00D126E5">
      <w:r>
        <w:t xml:space="preserve">1. </w:t>
      </w:r>
      <w:r w:rsidRPr="00D126E5">
        <w:t>As embedding of pre trained models hold depth semantic and context of neighbour words</w:t>
      </w:r>
      <w:r>
        <w:t>. It would be a decent idea to use embeddings to find similarity.</w:t>
      </w:r>
    </w:p>
    <w:p w14:paraId="5FD768BE" w14:textId="18DCC88F" w:rsidR="00D126E5" w:rsidRDefault="00D126E5" w:rsidP="00D126E5">
      <w:r>
        <w:t>2. I have tried to do experiment using glove as embedding and tfidf scores in combination to find the similarity and results were quite decent.</w:t>
      </w:r>
    </w:p>
    <w:p w14:paraId="6906CDEB" w14:textId="4516A483" w:rsidR="00D126E5" w:rsidRDefault="00D126E5" w:rsidP="00D126E5"/>
    <w:p w14:paraId="1FFC75FF" w14:textId="77777777" w:rsidR="00D126E5" w:rsidRDefault="00D126E5" w:rsidP="00D126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126E5">
        <w:rPr>
          <w:b/>
          <w:bCs/>
          <w:sz w:val="28"/>
          <w:szCs w:val="28"/>
        </w:rPr>
        <w:t>Conclusion</w:t>
      </w:r>
      <w:r w:rsidRPr="00D126E5">
        <w:rPr>
          <w:b/>
          <w:bCs/>
          <w:sz w:val="28"/>
          <w:szCs w:val="28"/>
        </w:rPr>
        <w:tab/>
      </w:r>
    </w:p>
    <w:p w14:paraId="73417662" w14:textId="0F43BF1A" w:rsidR="00D126E5" w:rsidRPr="007B6702" w:rsidRDefault="00D126E5" w:rsidP="007B6702">
      <w:pPr>
        <w:rPr>
          <w:b/>
          <w:bCs/>
          <w:sz w:val="28"/>
          <w:szCs w:val="28"/>
        </w:rPr>
      </w:pPr>
      <w:r>
        <w:t>1. These approaches are just some first cut solution to the problem.</w:t>
      </w:r>
    </w:p>
    <w:p w14:paraId="310D1BA1" w14:textId="77777777" w:rsidR="00D126E5" w:rsidRDefault="00D126E5" w:rsidP="00D126E5">
      <w:r>
        <w:t>2. We can see using mentioned 4 approaches we are getting quite decent results; some approaches are obviously better than others because of better embeddings.</w:t>
      </w:r>
    </w:p>
    <w:p w14:paraId="5CC73890" w14:textId="77777777" w:rsidR="00D126E5" w:rsidRDefault="00D126E5" w:rsidP="00D126E5">
      <w:r>
        <w:t>3. TfIDF avg W2V has done really well to find the similarity scores.</w:t>
      </w:r>
    </w:p>
    <w:p w14:paraId="013368CB" w14:textId="6F6023D9" w:rsidR="00D126E5" w:rsidRDefault="00D126E5" w:rsidP="00D126E5">
      <w:r>
        <w:t>4. Results could be definitely improved using some addition techniques like dimension reduction techniques and matrix factorisation techniques.</w:t>
      </w:r>
    </w:p>
    <w:p w14:paraId="305608A1" w14:textId="7CFEFBF9" w:rsidR="00D126E5" w:rsidRPr="00D126E5" w:rsidRDefault="00D126E5" w:rsidP="00D126E5">
      <w:r>
        <w:t xml:space="preserve">5.  Need to explore more "how to tackle unsupervised </w:t>
      </w:r>
      <w:r w:rsidR="007B6702">
        <w:t xml:space="preserve">Learning </w:t>
      </w:r>
      <w:r>
        <w:t>problem? "</w:t>
      </w:r>
    </w:p>
    <w:sectPr w:rsidR="00D126E5" w:rsidRPr="00D1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0199E"/>
    <w:multiLevelType w:val="hybridMultilevel"/>
    <w:tmpl w:val="7290738A"/>
    <w:lvl w:ilvl="0" w:tplc="0FEC1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E3C91"/>
    <w:multiLevelType w:val="hybridMultilevel"/>
    <w:tmpl w:val="9A42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F5BD1"/>
    <w:multiLevelType w:val="hybridMultilevel"/>
    <w:tmpl w:val="5A560BF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97159B0"/>
    <w:multiLevelType w:val="hybridMultilevel"/>
    <w:tmpl w:val="1EC6F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3"/>
    <w:rsid w:val="007B6702"/>
    <w:rsid w:val="00924793"/>
    <w:rsid w:val="00D126E5"/>
    <w:rsid w:val="00DB5101"/>
    <w:rsid w:val="00ED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32BF"/>
  <w15:chartTrackingRefBased/>
  <w15:docId w15:val="{B536A237-F138-404B-8992-941C63E6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479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2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Adarsh</cp:lastModifiedBy>
  <cp:revision>2</cp:revision>
  <dcterms:created xsi:type="dcterms:W3CDTF">2020-02-09T02:22:00Z</dcterms:created>
  <dcterms:modified xsi:type="dcterms:W3CDTF">2020-02-09T13:55:00Z</dcterms:modified>
</cp:coreProperties>
</file>