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before="87" w:after="87" w:line="240" w:lineRule="exact"/>
        <w:rPr>
          <w:sz w:val="19"/>
          <w:szCs w:val="19"/>
        </w:rPr>
      </w:pPr>
    </w:p>
    <w:p>
      <w:pPr>
        <w:widowControl w:val="0"/>
        <w:rPr>
          <w:sz w:val="2"/>
          <w:szCs w:val="2"/>
        </w:rPr>
        <w:sectPr>
          <w:footnotePr>
            <w:pos w:val="pageBottom"/>
            <w:numFmt w:val="decimal"/>
            <w:numRestart w:val="continuous"/>
          </w:footnotePr>
          <w:pgSz w:w="12240" w:h="15840"/>
          <w:pgMar w:top="1431" w:left="0" w:right="0" w:bottom="1875" w:header="0" w:footer="3" w:gutter="0"/>
          <w:rtlGutter w:val="0"/>
          <w:cols w:space="720"/>
          <w:noEndnote/>
          <w:docGrid w:linePitch="360"/>
        </w:sectPr>
      </w:pPr>
    </w:p>
    <w:p>
      <w:pPr>
        <w:pStyle w:val="Style5"/>
        <w:widowControl w:val="0"/>
        <w:keepNext w:val="0"/>
        <w:keepLines w:val="0"/>
        <w:shd w:val="clear" w:color="auto" w:fill="auto"/>
        <w:bidi w:val="0"/>
        <w:spacing w:before="0" w:after="0"/>
        <w:ind w:left="0" w:right="0" w:firstLine="0"/>
      </w:pPr>
      <w:r>
        <w:rPr>
          <w:lang w:val="en-US" w:eastAsia="en-US" w:bidi="en-US"/>
          <w:w w:val="100"/>
          <w:spacing w:val="0"/>
          <w:color w:val="000000"/>
          <w:position w:val="0"/>
        </w:rPr>
        <w:t>THIS RENTAL AGREEMENT is made on this, the March 22</w:t>
      </w:r>
      <w:r>
        <w:rPr>
          <w:lang w:val="en-US" w:eastAsia="en-US" w:bidi="en-US"/>
          <w:vertAlign w:val="superscript"/>
          <w:w w:val="100"/>
          <w:spacing w:val="0"/>
          <w:color w:val="000000"/>
          <w:position w:val="0"/>
        </w:rPr>
        <w:t>nd</w:t>
      </w:r>
      <w:r>
        <w:rPr>
          <w:lang w:val="en-US" w:eastAsia="en-US" w:bidi="en-US"/>
          <w:w w:val="100"/>
          <w:spacing w:val="0"/>
          <w:color w:val="000000"/>
          <w:position w:val="0"/>
        </w:rPr>
        <w:t xml:space="preserve"> day 2013 (TWO THOUSAND Thirteen) at Chennai.</w:t>
      </w:r>
    </w:p>
    <w:p>
      <w:pPr>
        <w:pStyle w:val="Style7"/>
        <w:widowControl w:val="0"/>
        <w:keepNext/>
        <w:keepLines/>
        <w:shd w:val="clear" w:color="auto" w:fill="auto"/>
        <w:bidi w:val="0"/>
        <w:spacing w:before="0" w:after="0"/>
        <w:ind w:left="0" w:right="0" w:firstLine="0"/>
      </w:pPr>
      <w:bookmarkStart w:id="0" w:name="bookmark0"/>
      <w:r>
        <w:rPr>
          <w:lang w:val="en-US" w:eastAsia="en-US" w:bidi="en-US"/>
          <w:w w:val="100"/>
          <w:spacing w:val="0"/>
          <w:color w:val="000000"/>
          <w:position w:val="0"/>
        </w:rPr>
        <w:t>BETWEEN</w:t>
      </w:r>
      <w:bookmarkEnd w:id="0"/>
    </w:p>
    <w:p>
      <w:pPr>
        <w:pStyle w:val="Style5"/>
        <w:widowControl w:val="0"/>
        <w:keepNext w:val="0"/>
        <w:keepLines w:val="0"/>
        <w:shd w:val="clear" w:color="auto" w:fill="auto"/>
        <w:bidi w:val="0"/>
        <w:spacing w:before="0" w:after="0"/>
        <w:ind w:left="0" w:right="0" w:firstLine="0"/>
      </w:pPr>
      <w:r>
        <w:rPr>
          <w:rStyle w:val="CharStyle9"/>
        </w:rPr>
        <w:t xml:space="preserve">Mr.Kamal, </w:t>
      </w:r>
      <w:r>
        <w:rPr>
          <w:lang w:val="en-US" w:eastAsia="en-US" w:bidi="en-US"/>
          <w:w w:val="100"/>
          <w:spacing w:val="0"/>
          <w:color w:val="000000"/>
          <w:position w:val="0"/>
        </w:rPr>
        <w:t xml:space="preserve">aged about 32 years, son of Appar Sundar residing at Pursawalkam, Kosapt Chennai-12 , hereinafter called the </w:t>
      </w:r>
      <w:r>
        <w:rPr>
          <w:rStyle w:val="CharStyle9"/>
        </w:rPr>
        <w:t xml:space="preserve">"LESSOR" </w:t>
      </w:r>
      <w:r>
        <w:rPr>
          <w:lang w:val="en-US" w:eastAsia="en-US" w:bidi="en-US"/>
          <w:w w:val="100"/>
          <w:spacing w:val="0"/>
          <w:color w:val="000000"/>
          <w:position w:val="0"/>
        </w:rPr>
        <w:t xml:space="preserve">which term shall mean and include whatever the context so admits and permits his legal heirs, legal representative, executors, administrators and assigns of </w:t>
      </w:r>
      <w:r>
        <w:rPr>
          <w:rStyle w:val="CharStyle9"/>
        </w:rPr>
        <w:t xml:space="preserve">ONE PART </w:t>
      </w:r>
      <w:r>
        <w:rPr>
          <w:lang w:val="en-US" w:eastAsia="en-US" w:bidi="en-US"/>
          <w:w w:val="100"/>
          <w:spacing w:val="0"/>
          <w:color w:val="000000"/>
          <w:position w:val="0"/>
        </w:rPr>
        <w:t xml:space="preserve">and represented by his father/mother -POA agent (in case of power of attorney), </w:t>
      </w:r>
      <w:r>
        <w:rPr>
          <w:rStyle w:val="CharStyle9"/>
        </w:rPr>
        <w:t xml:space="preserve">Appar, </w:t>
      </w:r>
      <w:r>
        <w:rPr>
          <w:lang w:val="en-US" w:eastAsia="en-US" w:bidi="en-US"/>
          <w:w w:val="100"/>
          <w:spacing w:val="0"/>
          <w:color w:val="000000"/>
          <w:position w:val="0"/>
        </w:rPr>
        <w:t xml:space="preserve">aged about 62 years residing at Pursawalkam, , Chennai — 600 012, </w:t>
      </w:r>
      <w:r>
        <w:rPr>
          <w:rStyle w:val="CharStyle9"/>
        </w:rPr>
        <w:t>as agent as per adjudicated power of attorney dated 22.03.13</w:t>
      </w:r>
    </w:p>
    <w:p>
      <w:pPr>
        <w:pStyle w:val="Style7"/>
        <w:widowControl w:val="0"/>
        <w:keepNext/>
        <w:keepLines/>
        <w:shd w:val="clear" w:color="auto" w:fill="auto"/>
        <w:bidi w:val="0"/>
        <w:spacing w:before="0" w:after="0"/>
        <w:ind w:left="0" w:right="0" w:firstLine="0"/>
      </w:pPr>
      <w:bookmarkStart w:id="1" w:name="bookmark1"/>
      <w:r>
        <w:rPr>
          <w:lang w:val="en-US" w:eastAsia="en-US" w:bidi="en-US"/>
          <w:w w:val="100"/>
          <w:spacing w:val="0"/>
          <w:color w:val="000000"/>
          <w:position w:val="0"/>
        </w:rPr>
        <w:t>AND</w:t>
      </w:r>
      <w:bookmarkEnd w:id="1"/>
    </w:p>
    <w:p>
      <w:pPr>
        <w:pStyle w:val="Style5"/>
        <w:widowControl w:val="0"/>
        <w:keepNext w:val="0"/>
        <w:keepLines w:val="0"/>
        <w:shd w:val="clear" w:color="auto" w:fill="auto"/>
        <w:bidi w:val="0"/>
        <w:spacing w:before="0" w:after="440"/>
        <w:ind w:left="0" w:right="0" w:firstLine="0"/>
      </w:pPr>
      <w:r>
        <w:rPr>
          <w:rStyle w:val="CharStyle9"/>
        </w:rPr>
        <w:t xml:space="preserve">Mr.V.Arun Kumar S/O of Mr.Veda Chalam, </w:t>
      </w:r>
      <w:r>
        <w:rPr>
          <w:lang w:val="en-US" w:eastAsia="en-US" w:bidi="en-US"/>
          <w:w w:val="100"/>
          <w:spacing w:val="0"/>
          <w:color w:val="000000"/>
          <w:position w:val="0"/>
        </w:rPr>
        <w:t xml:space="preserve">hereinafter called the </w:t>
      </w:r>
      <w:r>
        <w:rPr>
          <w:rStyle w:val="CharStyle9"/>
        </w:rPr>
        <w:t xml:space="preserve">"LESSEE" </w:t>
      </w:r>
      <w:r>
        <w:rPr>
          <w:lang w:val="en-US" w:eastAsia="en-US" w:bidi="en-US"/>
          <w:w w:val="100"/>
          <w:spacing w:val="0"/>
          <w:color w:val="000000"/>
          <w:position w:val="0"/>
        </w:rPr>
        <w:t xml:space="preserve">which term shall mean and include whatever the context so admits and permits his legal heirs, legal representative, executors, administrators and assigns of </w:t>
      </w:r>
      <w:r>
        <w:rPr>
          <w:rStyle w:val="CharStyle9"/>
        </w:rPr>
        <w:t>OTHER PART.</w:t>
      </w:r>
    </w:p>
    <w:p>
      <w:pPr>
        <w:pStyle w:val="Style10"/>
        <w:widowControl w:val="0"/>
        <w:keepNext w:val="0"/>
        <w:keepLines w:val="0"/>
        <w:shd w:val="clear" w:color="auto" w:fill="auto"/>
        <w:bidi w:val="0"/>
        <w:spacing w:before="0" w:after="440"/>
        <w:ind w:left="0" w:right="0" w:firstLine="0"/>
      </w:pPr>
      <w:r>
        <w:rPr>
          <w:lang w:val="en-US" w:eastAsia="en-US" w:bidi="en-US"/>
          <w:w w:val="100"/>
          <w:spacing w:val="0"/>
          <w:color w:val="000000"/>
          <w:position w:val="0"/>
        </w:rPr>
        <w:t>WHEREAS the LESSOR herein is the sole and absolute owner of all that piece and parcel of the residential flat</w:t>
      </w:r>
      <w:r>
        <w:rPr>
          <w:rStyle w:val="CharStyle12"/>
          <w:b/>
          <w:bCs/>
        </w:rPr>
        <w:t>, Old No.97, Kanda Swamy Koil street, Kosapet, Pursawalkam Chennai 600012</w:t>
      </w:r>
      <w:r>
        <w:rPr>
          <w:lang w:val="en-US" w:eastAsia="en-US" w:bidi="en-US"/>
          <w:w w:val="100"/>
          <w:spacing w:val="0"/>
          <w:color w:val="000000"/>
          <w:position w:val="0"/>
        </w:rPr>
        <w:t xml:space="preserve"> and more particularly described in the SCHEDULE hereunder.</w:t>
      </w:r>
    </w:p>
    <w:p>
      <w:pPr>
        <w:pStyle w:val="Style10"/>
        <w:widowControl w:val="0"/>
        <w:keepNext w:val="0"/>
        <w:keepLines w:val="0"/>
        <w:shd w:val="clear" w:color="auto" w:fill="auto"/>
        <w:bidi w:val="0"/>
        <w:spacing w:before="0" w:after="615"/>
        <w:ind w:left="0" w:right="0" w:firstLine="0"/>
      </w:pPr>
      <w:r>
        <w:rPr>
          <w:lang w:val="en-US" w:eastAsia="en-US" w:bidi="en-US"/>
          <w:w w:val="100"/>
          <w:spacing w:val="0"/>
          <w:color w:val="000000"/>
          <w:position w:val="0"/>
        </w:rPr>
        <w:t xml:space="preserve">AND WHEREAS THE LESSEE has approached the LESSOR to demise the SCHEULE mentioned FLAT on Monthly rental basis for </w:t>
      </w:r>
      <w:r>
        <w:rPr>
          <w:rStyle w:val="CharStyle12"/>
          <w:b/>
          <w:bCs/>
        </w:rPr>
        <w:t>Residential purpose for a period of 12 months</w:t>
      </w:r>
      <w:r>
        <w:rPr>
          <w:lang w:val="en-US" w:eastAsia="en-US" w:bidi="en-US"/>
          <w:w w:val="100"/>
          <w:spacing w:val="0"/>
          <w:color w:val="000000"/>
          <w:position w:val="0"/>
        </w:rPr>
        <w:t xml:space="preserve"> on the terms and conditions hereinafter mentioned and the LESSOR has also herby agreed to demise the SCHEDULE mentioned FLAT to the LESSEE on a monthly rental on the following terms and condition.</w:t>
      </w:r>
    </w:p>
    <w:p>
      <w:pPr>
        <w:pStyle w:val="Style10"/>
        <w:widowControl w:val="0"/>
        <w:keepNext w:val="0"/>
        <w:keepLines w:val="0"/>
        <w:shd w:val="clear" w:color="auto" w:fill="auto"/>
        <w:bidi w:val="0"/>
        <w:spacing w:before="0" w:after="220" w:line="218" w:lineRule="exact"/>
        <w:ind w:left="0" w:right="0" w:firstLine="0"/>
      </w:pPr>
      <w:r>
        <w:rPr>
          <w:lang w:val="en-US" w:eastAsia="en-US" w:bidi="en-US"/>
          <w:w w:val="100"/>
          <w:spacing w:val="0"/>
          <w:color w:val="000000"/>
          <w:position w:val="0"/>
        </w:rPr>
        <w:t>NOW THIS LEASE AGREEMENT WITNESSTH AS FOLLOWS:</w:t>
      </w:r>
    </w:p>
    <w:p>
      <w:pPr>
        <w:pStyle w:val="Style5"/>
        <w:numPr>
          <w:ilvl w:val="0"/>
          <w:numId w:val="1"/>
        </w:numPr>
        <w:tabs>
          <w:tab w:pos="756" w:val="left"/>
        </w:tabs>
        <w:widowControl w:val="0"/>
        <w:keepNext w:val="0"/>
        <w:keepLines w:val="0"/>
        <w:shd w:val="clear" w:color="auto" w:fill="auto"/>
        <w:bidi w:val="0"/>
        <w:jc w:val="left"/>
        <w:spacing w:before="0" w:after="220" w:line="218" w:lineRule="exact"/>
        <w:ind w:left="420" w:right="0" w:firstLine="0"/>
      </w:pPr>
      <w:r>
        <w:rPr>
          <w:lang w:val="en-US" w:eastAsia="en-US" w:bidi="en-US"/>
          <w:w w:val="100"/>
          <w:spacing w:val="0"/>
          <w:color w:val="000000"/>
          <w:position w:val="0"/>
        </w:rPr>
        <w:t xml:space="preserve">The Lease shall be initially for a period of 12 months, commencing from </w:t>
      </w:r>
      <w:r>
        <w:rPr>
          <w:rStyle w:val="CharStyle13"/>
        </w:rPr>
        <w:t>23.03.13</w:t>
      </w:r>
      <w:r>
        <w:rPr>
          <w:lang w:val="en-US" w:eastAsia="en-US" w:bidi="en-US"/>
          <w:w w:val="100"/>
          <w:spacing w:val="0"/>
          <w:color w:val="000000"/>
          <w:position w:val="0"/>
        </w:rPr>
        <w:t xml:space="preserve"> and</w:t>
      </w:r>
    </w:p>
    <w:p>
      <w:pPr>
        <w:pStyle w:val="Style5"/>
        <w:widowControl w:val="0"/>
        <w:keepNext w:val="0"/>
        <w:keepLines w:val="0"/>
        <w:shd w:val="clear" w:color="auto" w:fill="auto"/>
        <w:bidi w:val="0"/>
        <w:jc w:val="left"/>
        <w:spacing w:before="0" w:after="0" w:line="218" w:lineRule="exact"/>
        <w:ind w:left="760" w:right="0" w:firstLine="0"/>
      </w:pPr>
      <w:r>
        <w:rPr>
          <w:lang w:val="en-US" w:eastAsia="en-US" w:bidi="en-US"/>
          <w:w w:val="100"/>
          <w:spacing w:val="0"/>
          <w:color w:val="000000"/>
          <w:position w:val="0"/>
        </w:rPr>
        <w:t xml:space="preserve">shall expire on the </w:t>
      </w:r>
      <w:r>
        <w:rPr>
          <w:rStyle w:val="CharStyle13"/>
        </w:rPr>
        <w:t>23.03.14,</w:t>
      </w:r>
      <w:r>
        <w:rPr>
          <w:lang w:val="en-US" w:eastAsia="en-US" w:bidi="en-US"/>
          <w:w w:val="100"/>
          <w:spacing w:val="0"/>
          <w:color w:val="000000"/>
          <w:position w:val="0"/>
        </w:rPr>
        <w:t xml:space="preserve"> upon completion of 12 months.</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The Lease is strictly </w:t>
      </w:r>
      <w:r>
        <w:rPr>
          <w:rStyle w:val="CharStyle16"/>
        </w:rPr>
        <w:t xml:space="preserve">for Residential purpose </w:t>
      </w:r>
      <w:r>
        <w:rPr>
          <w:lang w:val="en-US" w:eastAsia="en-US" w:bidi="en-US"/>
          <w:w w:val="100"/>
          <w:spacing w:val="0"/>
          <w:color w:val="000000"/>
          <w:position w:val="0"/>
        </w:rPr>
        <w:t>to accommodate the occupier of the LESSEE. The Lease is according to the English Calendar Month.</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has agreed to pay the Monthly Amenity charges on or before 5th day of the every succeeding month for the demised property more fully described in the SCHEDULE hereunder in the following manner.</w:t>
      </w:r>
    </w:p>
    <w:p>
      <w:pPr>
        <w:pStyle w:val="Style14"/>
        <w:numPr>
          <w:ilvl w:val="0"/>
          <w:numId w:val="3"/>
        </w:numPr>
        <w:tabs>
          <w:tab w:pos="1845" w:val="left"/>
        </w:tabs>
        <w:widowControl w:val="0"/>
        <w:keepNext w:val="0"/>
        <w:keepLines w:val="0"/>
        <w:shd w:val="clear" w:color="auto" w:fill="auto"/>
        <w:bidi w:val="0"/>
        <w:spacing w:before="0" w:after="0"/>
        <w:ind w:left="1840" w:right="0"/>
      </w:pPr>
      <w:r>
        <w:rPr>
          <w:lang w:val="en-US" w:eastAsia="en-US" w:bidi="en-US"/>
          <w:w w:val="100"/>
          <w:spacing w:val="0"/>
          <w:color w:val="000000"/>
          <w:position w:val="0"/>
        </w:rPr>
        <w:t>Rs 15000.00 per month (Rupees Twelve Thousand only) towards Rent.</w:t>
      </w:r>
    </w:p>
    <w:p>
      <w:pPr>
        <w:pStyle w:val="Style14"/>
        <w:numPr>
          <w:ilvl w:val="0"/>
          <w:numId w:val="3"/>
        </w:numPr>
        <w:tabs>
          <w:tab w:pos="1845" w:val="left"/>
        </w:tabs>
        <w:widowControl w:val="0"/>
        <w:keepNext w:val="0"/>
        <w:keepLines w:val="0"/>
        <w:shd w:val="clear" w:color="auto" w:fill="auto"/>
        <w:bidi w:val="0"/>
        <w:spacing w:before="0" w:after="0"/>
        <w:ind w:left="1840" w:right="0"/>
      </w:pPr>
      <w:r>
        <w:rPr>
          <w:lang w:val="en-US" w:eastAsia="en-US" w:bidi="en-US"/>
          <w:w w:val="100"/>
          <w:spacing w:val="0"/>
          <w:color w:val="000000"/>
          <w:position w:val="0"/>
        </w:rPr>
        <w:t xml:space="preserve">Rs 100000 (Rupees One lakh only) as one time interest free deposit to be paid by the </w:t>
      </w:r>
      <w:r>
        <w:rPr>
          <w:rStyle w:val="CharStyle16"/>
        </w:rPr>
        <w:t xml:space="preserve">LESSEE </w:t>
      </w:r>
      <w:r>
        <w:rPr>
          <w:lang w:val="en-US" w:eastAsia="en-US" w:bidi="en-US"/>
          <w:w w:val="100"/>
          <w:spacing w:val="0"/>
          <w:color w:val="000000"/>
          <w:position w:val="0"/>
        </w:rPr>
        <w:t xml:space="preserve">at the time of taking possession of the premises and refunded by the </w:t>
      </w:r>
      <w:r>
        <w:rPr>
          <w:rStyle w:val="CharStyle16"/>
        </w:rPr>
        <w:t xml:space="preserve">LESSOR </w:t>
      </w:r>
      <w:r>
        <w:rPr>
          <w:lang w:val="en-US" w:eastAsia="en-US" w:bidi="en-US"/>
          <w:w w:val="100"/>
          <w:spacing w:val="0"/>
          <w:color w:val="000000"/>
          <w:position w:val="0"/>
        </w:rPr>
        <w:t>at the time of receiving vacant possession of the premises (Refer Point 16 for details)</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Apart from the monthly rent, the </w:t>
      </w:r>
      <w:r>
        <w:rPr>
          <w:rStyle w:val="CharStyle16"/>
        </w:rPr>
        <w:t xml:space="preserve">LESSEE </w:t>
      </w:r>
      <w:r>
        <w:rPr>
          <w:lang w:val="en-US" w:eastAsia="en-US" w:bidi="en-US"/>
          <w:w w:val="100"/>
          <w:spacing w:val="0"/>
          <w:color w:val="000000"/>
          <w:position w:val="0"/>
        </w:rPr>
        <w:t>shall pay Maintenance Charges (Rs 1000 per month, directly paid to Mr.Kamal), Electricity Consumption charges (At actuals) and Water Charges (Rs.500/month) if any to the authorities concerned. The Maintenance charge relates to charges and expenses incurred for the maintenance of the premises such as maintenance of common area, electricity, charges relating to common area and salaries paid to the servants for the maintenance of the Building.</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That the </w:t>
      </w:r>
      <w:r>
        <w:rPr>
          <w:rStyle w:val="CharStyle16"/>
        </w:rPr>
        <w:t xml:space="preserve">LESSOR </w:t>
      </w:r>
      <w:r>
        <w:rPr>
          <w:lang w:val="en-US" w:eastAsia="en-US" w:bidi="en-US"/>
          <w:w w:val="100"/>
          <w:spacing w:val="0"/>
          <w:color w:val="000000"/>
          <w:position w:val="0"/>
        </w:rPr>
        <w:t xml:space="preserve">shall have full control over the supervision and management in respect of the said flat and the </w:t>
      </w:r>
      <w:r>
        <w:rPr>
          <w:rStyle w:val="CharStyle16"/>
        </w:rPr>
        <w:t xml:space="preserve">LESSEE </w:t>
      </w:r>
      <w:r>
        <w:rPr>
          <w:lang w:val="en-US" w:eastAsia="en-US" w:bidi="en-US"/>
          <w:w w:val="100"/>
          <w:spacing w:val="0"/>
          <w:color w:val="000000"/>
          <w:position w:val="0"/>
        </w:rPr>
        <w:t xml:space="preserve">shall not, in any way, interfere with the </w:t>
      </w:r>
      <w:r>
        <w:rPr>
          <w:rStyle w:val="CharStyle16"/>
        </w:rPr>
        <w:t xml:space="preserve">LESSOR'S </w:t>
      </w:r>
      <w:r>
        <w:rPr>
          <w:lang w:val="en-US" w:eastAsia="en-US" w:bidi="en-US"/>
          <w:w w:val="100"/>
          <w:spacing w:val="0"/>
          <w:color w:val="000000"/>
          <w:position w:val="0"/>
        </w:rPr>
        <w:t xml:space="preserve">right of maintenance nor the </w:t>
      </w:r>
      <w:r>
        <w:rPr>
          <w:rStyle w:val="CharStyle16"/>
        </w:rPr>
        <w:t xml:space="preserve">LESSOR </w:t>
      </w:r>
      <w:r>
        <w:rPr>
          <w:lang w:val="en-US" w:eastAsia="en-US" w:bidi="en-US"/>
          <w:w w:val="100"/>
          <w:spacing w:val="0"/>
          <w:color w:val="000000"/>
          <w:position w:val="0"/>
        </w:rPr>
        <w:t xml:space="preserve">interfere with the </w:t>
      </w:r>
      <w:r>
        <w:rPr>
          <w:rStyle w:val="CharStyle16"/>
        </w:rPr>
        <w:t xml:space="preserve">LESSEE'S </w:t>
      </w:r>
      <w:r>
        <w:rPr>
          <w:lang w:val="en-US" w:eastAsia="en-US" w:bidi="en-US"/>
          <w:w w:val="100"/>
          <w:spacing w:val="0"/>
          <w:color w:val="000000"/>
          <w:position w:val="0"/>
        </w:rPr>
        <w:t>rights of quiet &amp; peaceful undisturbed tenancy &amp; occupation.</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should keep the demised premises in good and tenantable condition, as any prudent person would do with his/her property.</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shall not use the demised premises for any purpose other than for which it was let out nor shall sub-let or sub-lease the portion let out to him to any third party.</w:t>
      </w:r>
    </w:p>
    <w:p>
      <w:pPr>
        <w:pStyle w:val="Style14"/>
        <w:numPr>
          <w:ilvl w:val="0"/>
          <w:numId w:val="1"/>
        </w:numPr>
        <w:tabs>
          <w:tab w:pos="741" w:val="left"/>
        </w:tabs>
        <w:widowControl w:val="0"/>
        <w:keepNext w:val="0"/>
        <w:keepLines w:val="0"/>
        <w:shd w:val="clear" w:color="auto" w:fill="auto"/>
        <w:bidi w:val="0"/>
        <w:spacing w:before="0" w:after="0"/>
        <w:ind w:left="740" w:right="0" w:hanging="36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 xml:space="preserve">shall not commit default in the payment of rents and if the </w:t>
      </w:r>
      <w:r>
        <w:rPr>
          <w:rStyle w:val="CharStyle16"/>
        </w:rPr>
        <w:t xml:space="preserve">LESSEE </w:t>
      </w:r>
      <w:r>
        <w:rPr>
          <w:lang w:val="en-US" w:eastAsia="en-US" w:bidi="en-US"/>
          <w:w w:val="100"/>
          <w:spacing w:val="0"/>
          <w:color w:val="000000"/>
          <w:position w:val="0"/>
        </w:rPr>
        <w:t>fails to pay the monthly rent within the stipulated time for two consecutive months, the</w:t>
      </w:r>
    </w:p>
    <w:p>
      <w:pPr>
        <w:pStyle w:val="Style14"/>
        <w:widowControl w:val="0"/>
        <w:keepNext w:val="0"/>
        <w:keepLines w:val="0"/>
        <w:shd w:val="clear" w:color="auto" w:fill="auto"/>
        <w:bidi w:val="0"/>
        <w:jc w:val="left"/>
        <w:spacing w:before="0" w:after="0" w:line="218" w:lineRule="exact"/>
        <w:ind w:left="740" w:right="0" w:firstLine="0"/>
      </w:pPr>
      <w:r>
        <w:rPr>
          <w:lang w:val="en-US" w:eastAsia="en-US" w:bidi="en-US"/>
          <w:w w:val="100"/>
          <w:spacing w:val="0"/>
          <w:color w:val="000000"/>
          <w:position w:val="0"/>
        </w:rPr>
        <w:t xml:space="preserve">lease shall stand cancelled and the </w:t>
      </w:r>
      <w:r>
        <w:rPr>
          <w:rStyle w:val="CharStyle16"/>
        </w:rPr>
        <w:t xml:space="preserve">LESSEE </w:t>
      </w:r>
      <w:r>
        <w:rPr>
          <w:lang w:val="en-US" w:eastAsia="en-US" w:bidi="en-US"/>
          <w:w w:val="100"/>
          <w:spacing w:val="0"/>
          <w:color w:val="000000"/>
          <w:position w:val="0"/>
        </w:rPr>
        <w:t>shall vacate the FLAT forthwith.</w:t>
      </w:r>
    </w:p>
    <w:p>
      <w:pPr>
        <w:pStyle w:val="Style14"/>
        <w:numPr>
          <w:ilvl w:val="0"/>
          <w:numId w:val="1"/>
        </w:numPr>
        <w:tabs>
          <w:tab w:pos="748"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covenants to keep the demised premises in good and tenantable condition during the continuance of this Lease and also no make any permanent additions or alteration in the same.</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That, in case of damage caused by the </w:t>
      </w:r>
      <w:r>
        <w:rPr>
          <w:rStyle w:val="CharStyle16"/>
        </w:rPr>
        <w:t xml:space="preserve">LESSEE </w:t>
      </w:r>
      <w:r>
        <w:rPr>
          <w:lang w:val="en-US" w:eastAsia="en-US" w:bidi="en-US"/>
          <w:w w:val="100"/>
          <w:spacing w:val="0"/>
          <w:color w:val="000000"/>
          <w:position w:val="0"/>
        </w:rPr>
        <w:t xml:space="preserve">to the SAID PREMISES during the period of use, </w:t>
      </w:r>
      <w:r>
        <w:rPr>
          <w:rStyle w:val="CharStyle16"/>
        </w:rPr>
        <w:t xml:space="preserve">LESSEE </w:t>
      </w:r>
      <w:r>
        <w:rPr>
          <w:lang w:val="en-US" w:eastAsia="en-US" w:bidi="en-US"/>
          <w:w w:val="100"/>
          <w:spacing w:val="0"/>
          <w:color w:val="000000"/>
          <w:position w:val="0"/>
        </w:rPr>
        <w:t>shall be held responsible for compensation and other charges as the case may be and such charges may be adjusted from the security deposit amount when the same is refunded upon completion of the licensing agreement tenure (Vacation of flat).</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The LESSEE shall handle the fittings and fixtures in the Demised premises and maintain the same properly.</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The </w:t>
      </w:r>
      <w:r>
        <w:rPr>
          <w:rStyle w:val="CharStyle16"/>
        </w:rPr>
        <w:t xml:space="preserve">LESSEE </w:t>
      </w:r>
      <w:r>
        <w:rPr>
          <w:lang w:val="en-US" w:eastAsia="en-US" w:bidi="en-US"/>
          <w:w w:val="100"/>
          <w:spacing w:val="0"/>
          <w:color w:val="000000"/>
          <w:position w:val="0"/>
        </w:rPr>
        <w:t xml:space="preserve">agrees to pay the monthly General Maintenance charges (Rs.1500/month) directly to The Flat Owner Mr.Kamal. The </w:t>
      </w:r>
      <w:r>
        <w:rPr>
          <w:rStyle w:val="CharStyle16"/>
        </w:rPr>
        <w:t xml:space="preserve">LESSEE </w:t>
      </w:r>
      <w:r>
        <w:rPr>
          <w:lang w:val="en-US" w:eastAsia="en-US" w:bidi="en-US"/>
          <w:w w:val="100"/>
          <w:spacing w:val="0"/>
          <w:color w:val="000000"/>
          <w:position w:val="0"/>
        </w:rPr>
        <w:t>pay in proportion to the charges and expenses incurred for the maintenance of the premises such as maintenance of common area, electricity, charges relating to common area and salaries paid to the servants for the maintenance of the Building.</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The </w:t>
      </w:r>
      <w:r>
        <w:rPr>
          <w:rStyle w:val="CharStyle16"/>
        </w:rPr>
        <w:t xml:space="preserve">LESSOR </w:t>
      </w:r>
      <w:r>
        <w:rPr>
          <w:lang w:val="en-US" w:eastAsia="en-US" w:bidi="en-US"/>
          <w:w w:val="100"/>
          <w:spacing w:val="0"/>
          <w:color w:val="000000"/>
          <w:position w:val="0"/>
        </w:rPr>
        <w:t>shall pay all taxes and Levies due to Municipal Corporation.</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That the </w:t>
      </w:r>
      <w:r>
        <w:rPr>
          <w:rStyle w:val="CharStyle16"/>
        </w:rPr>
        <w:t xml:space="preserve">LESSEE </w:t>
      </w:r>
      <w:r>
        <w:rPr>
          <w:lang w:val="en-US" w:eastAsia="en-US" w:bidi="en-US"/>
          <w:w w:val="100"/>
          <w:spacing w:val="0"/>
          <w:color w:val="000000"/>
          <w:position w:val="0"/>
        </w:rPr>
        <w:t>shall not create any untoward disturbance or nuisance and shall not allow any anti-social person in the SAID PREMISES.</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That the </w:t>
      </w:r>
      <w:r>
        <w:rPr>
          <w:rStyle w:val="CharStyle16"/>
        </w:rPr>
        <w:t xml:space="preserve">LESSEE </w:t>
      </w:r>
      <w:r>
        <w:rPr>
          <w:lang w:val="en-US" w:eastAsia="en-US" w:bidi="en-US"/>
          <w:w w:val="100"/>
          <w:spacing w:val="0"/>
          <w:color w:val="000000"/>
          <w:position w:val="0"/>
        </w:rPr>
        <w:t xml:space="preserve">shall not keep or store any </w:t>
      </w:r>
      <w:r>
        <w:rPr>
          <w:rStyle w:val="CharStyle16"/>
        </w:rPr>
        <w:t xml:space="preserve">illegal </w:t>
      </w:r>
      <w:r>
        <w:rPr>
          <w:lang w:val="en-US" w:eastAsia="en-US" w:bidi="en-US"/>
          <w:w w:val="100"/>
          <w:spacing w:val="0"/>
          <w:color w:val="000000"/>
          <w:position w:val="0"/>
        </w:rPr>
        <w:t>inflammable article or explosives that endanger life and property.</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Either The LESSOR or the </w:t>
      </w:r>
      <w:r>
        <w:rPr>
          <w:rStyle w:val="CharStyle16"/>
        </w:rPr>
        <w:t xml:space="preserve">LESSEE </w:t>
      </w:r>
      <w:r>
        <w:rPr>
          <w:lang w:val="en-US" w:eastAsia="en-US" w:bidi="en-US"/>
          <w:w w:val="100"/>
          <w:spacing w:val="0"/>
          <w:color w:val="000000"/>
          <w:position w:val="0"/>
        </w:rPr>
        <w:t xml:space="preserve">may terminate the Lease agreement by giving written notice </w:t>
      </w:r>
      <w:r>
        <w:rPr>
          <w:rStyle w:val="CharStyle16"/>
        </w:rPr>
        <w:t xml:space="preserve">2 (Two) months in advance. </w:t>
      </w:r>
      <w:r>
        <w:rPr>
          <w:lang w:val="en-US" w:eastAsia="en-US" w:bidi="en-US"/>
          <w:w w:val="100"/>
          <w:spacing w:val="0"/>
          <w:color w:val="000000"/>
          <w:position w:val="0"/>
        </w:rPr>
        <w:t xml:space="preserve">However the </w:t>
      </w:r>
      <w:r>
        <w:rPr>
          <w:rStyle w:val="CharStyle16"/>
        </w:rPr>
        <w:t xml:space="preserve">LESSEE </w:t>
      </w:r>
      <w:r>
        <w:rPr>
          <w:lang w:val="en-US" w:eastAsia="en-US" w:bidi="en-US"/>
          <w:w w:val="100"/>
          <w:spacing w:val="0"/>
          <w:color w:val="000000"/>
          <w:position w:val="0"/>
        </w:rPr>
        <w:t xml:space="preserve">is free to terminate the licensing agreement with a shorter notice period in which case the monthly rental for the premises &amp; fixtures only, for the period of two months, shall be paid as compensation to the </w:t>
      </w:r>
      <w:r>
        <w:rPr>
          <w:rStyle w:val="CharStyle16"/>
        </w:rPr>
        <w:t>LESSOR.</w:t>
      </w:r>
    </w:p>
    <w:p>
      <w:pPr>
        <w:pStyle w:val="Style14"/>
        <w:numPr>
          <w:ilvl w:val="0"/>
          <w:numId w:val="1"/>
        </w:numPr>
        <w:tabs>
          <w:tab w:pos="790" w:val="left"/>
        </w:tabs>
        <w:widowControl w:val="0"/>
        <w:keepNext w:val="0"/>
        <w:keepLines w:val="0"/>
        <w:shd w:val="clear" w:color="auto" w:fill="auto"/>
        <w:bidi w:val="0"/>
        <w:spacing w:before="0" w:after="0"/>
        <w:ind w:left="740" w:right="0" w:hanging="340"/>
      </w:pPr>
      <w:r>
        <w:rPr>
          <w:lang w:val="en-US" w:eastAsia="en-US" w:bidi="en-US"/>
          <w:w w:val="100"/>
          <w:spacing w:val="0"/>
          <w:color w:val="000000"/>
          <w:position w:val="0"/>
        </w:rPr>
        <w:t xml:space="preserve">That no interest shall be payable on the deposit amount, which would be refunded by the </w:t>
      </w:r>
      <w:r>
        <w:rPr>
          <w:rStyle w:val="CharStyle16"/>
        </w:rPr>
        <w:t xml:space="preserve">LESSOR </w:t>
      </w:r>
      <w:r>
        <w:rPr>
          <w:lang w:val="en-US" w:eastAsia="en-US" w:bidi="en-US"/>
          <w:w w:val="100"/>
          <w:spacing w:val="0"/>
          <w:color w:val="000000"/>
          <w:position w:val="0"/>
        </w:rPr>
        <w:t xml:space="preserve">after deducting the arrears in rent and damages if any, at the time of </w:t>
      </w:r>
      <w:r>
        <w:rPr>
          <w:rStyle w:val="CharStyle16"/>
        </w:rPr>
        <w:t xml:space="preserve">LESSEE </w:t>
      </w:r>
      <w:r>
        <w:rPr>
          <w:lang w:val="en-US" w:eastAsia="en-US" w:bidi="en-US"/>
          <w:w w:val="100"/>
          <w:spacing w:val="0"/>
          <w:color w:val="000000"/>
          <w:position w:val="0"/>
        </w:rPr>
        <w:t xml:space="preserve">vacating and handing over the vacant and peaceful possession of the demise premises to </w:t>
      </w:r>
      <w:r>
        <w:rPr>
          <w:rStyle w:val="CharStyle16"/>
        </w:rPr>
        <w:t>LESSOR.</w:t>
      </w:r>
      <w:r>
        <w:br w:type="page"/>
      </w:r>
    </w:p>
    <w:p>
      <w:pPr>
        <w:pStyle w:val="Style14"/>
        <w:numPr>
          <w:ilvl w:val="0"/>
          <w:numId w:val="1"/>
        </w:numPr>
        <w:tabs>
          <w:tab w:pos="832" w:val="left"/>
        </w:tabs>
        <w:widowControl w:val="0"/>
        <w:keepNext w:val="0"/>
        <w:keepLines w:val="0"/>
        <w:shd w:val="clear" w:color="auto" w:fill="auto"/>
        <w:bidi w:val="0"/>
        <w:spacing w:before="0" w:after="0"/>
        <w:ind w:left="760" w:right="0" w:hanging="360"/>
      </w:pPr>
      <w:r>
        <w:rPr>
          <w:lang w:val="en-US" w:eastAsia="en-US" w:bidi="en-US"/>
          <w:w w:val="100"/>
          <w:spacing w:val="0"/>
          <w:color w:val="000000"/>
          <w:position w:val="0"/>
        </w:rPr>
        <w:t xml:space="preserve">That </w:t>
      </w:r>
      <w:r>
        <w:rPr>
          <w:rStyle w:val="CharStyle16"/>
        </w:rPr>
        <w:t xml:space="preserve">the said lease shall stand automatically terminated </w:t>
      </w:r>
      <w:r>
        <w:rPr>
          <w:lang w:val="en-US" w:eastAsia="en-US" w:bidi="en-US"/>
          <w:w w:val="100"/>
          <w:spacing w:val="0"/>
          <w:color w:val="000000"/>
          <w:position w:val="0"/>
        </w:rPr>
        <w:t xml:space="preserve">in case the </w:t>
      </w:r>
      <w:r>
        <w:rPr>
          <w:rStyle w:val="CharStyle16"/>
        </w:rPr>
        <w:t xml:space="preserve">LESSEE </w:t>
      </w:r>
      <w:r>
        <w:rPr>
          <w:lang w:val="en-US" w:eastAsia="en-US" w:bidi="en-US"/>
          <w:w w:val="100"/>
          <w:spacing w:val="0"/>
          <w:color w:val="000000"/>
          <w:position w:val="0"/>
        </w:rPr>
        <w:t>fails to comply with any of the stipulated terms and conditions of this agreement.</w:t>
      </w:r>
    </w:p>
    <w:p>
      <w:pPr>
        <w:pStyle w:val="Style14"/>
        <w:numPr>
          <w:ilvl w:val="0"/>
          <w:numId w:val="1"/>
        </w:numPr>
        <w:tabs>
          <w:tab w:pos="832" w:val="left"/>
        </w:tabs>
        <w:widowControl w:val="0"/>
        <w:keepNext w:val="0"/>
        <w:keepLines w:val="0"/>
        <w:shd w:val="clear" w:color="auto" w:fill="auto"/>
        <w:bidi w:val="0"/>
        <w:spacing w:before="0" w:after="555"/>
        <w:ind w:left="760" w:right="0" w:hanging="360"/>
      </w:pPr>
      <w:r>
        <w:rPr>
          <w:lang w:val="en-US" w:eastAsia="en-US" w:bidi="en-US"/>
          <w:w w:val="100"/>
          <w:spacing w:val="0"/>
          <w:color w:val="000000"/>
          <w:position w:val="0"/>
        </w:rPr>
        <w:t>On the Expiry of the Lease Period of 12 months, this Lease Agreement can be renewed on the 5% increase of rent per annum, after expiry of the agreement and conditions for a further period of 12 / 24 months upon execution of a fresh lease agreement.</w:t>
      </w:r>
    </w:p>
    <w:p>
      <w:pPr>
        <w:pStyle w:val="Style17"/>
        <w:widowControl w:val="0"/>
        <w:keepNext/>
        <w:keepLines/>
        <w:shd w:val="clear" w:color="auto" w:fill="auto"/>
        <w:bidi w:val="0"/>
        <w:jc w:val="left"/>
        <w:spacing w:before="0" w:after="222"/>
        <w:ind w:left="2920" w:right="0" w:firstLine="0"/>
      </w:pPr>
      <w:bookmarkStart w:id="2" w:name="bookmark2"/>
      <w:r>
        <w:rPr>
          <w:lang w:val="en-US" w:eastAsia="en-US" w:bidi="en-US"/>
          <w:w w:val="100"/>
          <w:spacing w:val="0"/>
          <w:color w:val="000000"/>
          <w:position w:val="0"/>
        </w:rPr>
        <w:t>SCHEDULE</w:t>
      </w:r>
      <w:bookmarkEnd w:id="2"/>
    </w:p>
    <w:p>
      <w:pPr>
        <w:pStyle w:val="Style14"/>
        <w:widowControl w:val="0"/>
        <w:keepNext w:val="0"/>
        <w:keepLines w:val="0"/>
        <w:shd w:val="clear" w:color="auto" w:fill="auto"/>
        <w:bidi w:val="0"/>
        <w:jc w:val="left"/>
        <w:spacing w:before="0" w:after="218" w:line="216" w:lineRule="exact"/>
        <w:ind w:left="0" w:right="0" w:firstLine="0"/>
      </w:pPr>
      <w:r>
        <w:rPr>
          <w:lang w:val="en-US" w:eastAsia="en-US" w:bidi="en-US"/>
          <w:w w:val="100"/>
          <w:spacing w:val="0"/>
          <w:color w:val="000000"/>
          <w:position w:val="0"/>
        </w:rPr>
        <w:t>ALL THAT PIECE AND PARCEL OF FLAT BEING NO 97,Kanda Swamy Koil Street, Kosapet, Chennai-600012.</w:t>
      </w:r>
    </w:p>
    <w:p>
      <w:pPr>
        <w:pStyle w:val="Style14"/>
        <w:widowControl w:val="0"/>
        <w:keepNext w:val="0"/>
        <w:keepLines w:val="0"/>
        <w:shd w:val="clear" w:color="auto" w:fill="auto"/>
        <w:bidi w:val="0"/>
        <w:jc w:val="left"/>
        <w:spacing w:before="0" w:after="45" w:line="218" w:lineRule="exact"/>
        <w:ind w:left="0" w:right="0" w:firstLine="0"/>
      </w:pPr>
      <w:r>
        <w:rPr>
          <w:lang w:val="en-US" w:eastAsia="en-US" w:bidi="en-US"/>
          <w:w w:val="100"/>
          <w:spacing w:val="0"/>
          <w:color w:val="000000"/>
          <w:position w:val="0"/>
        </w:rPr>
        <w:t>IN WITNESS WHEREOF this agreement upon above-mentioned terms and conditions both the</w:t>
      </w:r>
    </w:p>
    <w:p>
      <w:pPr>
        <w:pStyle w:val="Style1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LESSOR and LESSEE hereby are subscribing their respective hands and seals to the day,</w:t>
      </w:r>
    </w:p>
    <w:p>
      <w:pPr>
        <w:pStyle w:val="Style1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month and year first above written.</w:t>
      </w:r>
    </w:p>
    <w:p>
      <w:pPr>
        <w:pStyle w:val="Style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SIGNED SEALED AND DELIVERED IN PRESENCE OF WITNESSES:</w:t>
      </w:r>
    </w:p>
    <w:p>
      <w:pPr>
        <w:pStyle w:val="Style21"/>
        <w:widowControl w:val="0"/>
        <w:keepNext w:val="0"/>
        <w:keepLines w:val="0"/>
        <w:shd w:val="clear" w:color="auto" w:fill="auto"/>
        <w:bidi w:val="0"/>
        <w:jc w:val="left"/>
        <w:spacing w:before="0" w:after="782"/>
        <w:ind w:left="0" w:right="0" w:firstLine="0"/>
      </w:pPr>
      <w:r>
        <w:rPr>
          <w:rStyle w:val="CharStyle23"/>
          <w:b w:val="0"/>
          <w:bCs w:val="0"/>
        </w:rPr>
        <w:t>1</w:t>
      </w:r>
      <w:r>
        <w:rPr>
          <w:lang w:val="en-US" w:eastAsia="en-US" w:bidi="en-US"/>
          <w:w w:val="100"/>
          <w:spacing w:val="0"/>
          <w:color w:val="000000"/>
          <w:position w:val="0"/>
        </w:rPr>
        <w:t>.</w:t>
      </w:r>
    </w:p>
    <w:p>
      <w:pPr>
        <w:pStyle w:val="Style19"/>
        <w:widowControl w:val="0"/>
        <w:keepNext w:val="0"/>
        <w:keepLines w:val="0"/>
        <w:shd w:val="clear" w:color="auto" w:fill="auto"/>
        <w:bidi w:val="0"/>
        <w:jc w:val="left"/>
        <w:spacing w:before="0" w:after="1018" w:line="194" w:lineRule="exact"/>
        <w:ind w:left="4220" w:right="0" w:firstLine="0"/>
      </w:pPr>
      <w:r>
        <w:rPr>
          <w:lang w:val="en-US" w:eastAsia="en-US" w:bidi="en-US"/>
          <w:w w:val="100"/>
          <w:spacing w:val="0"/>
          <w:color w:val="000000"/>
          <w:position w:val="0"/>
        </w:rPr>
        <w:t>SIGNATURE OF THE LESSOR OR POA Agent</w:t>
      </w:r>
    </w:p>
    <w:p>
      <w:pPr>
        <w:pStyle w:val="Style19"/>
        <w:widowControl w:val="0"/>
        <w:keepNext w:val="0"/>
        <w:keepLines w:val="0"/>
        <w:shd w:val="clear" w:color="auto" w:fill="auto"/>
        <w:bidi w:val="0"/>
        <w:jc w:val="both"/>
        <w:spacing w:before="0" w:after="382"/>
        <w:ind w:left="4420" w:right="0" w:firstLine="0"/>
      </w:pPr>
      <w:r>
        <w:pict>
          <v:shapetype id="_x0000_t202" coordsize="21600,21600" o:spt="202" path="m,l,21600r21600,l21600,xe">
            <v:stroke joinstyle="miter"/>
            <v:path gradientshapeok="t" o:connecttype="rect"/>
          </v:shapetype>
          <v:shape id="_x0000_s1026" type="#_x0000_t202" style="position:absolute;margin-left:0.95pt;margin-top:-61.3pt;width:9.35pt;height:12.pt;z-index:-125829376;mso-wrap-distance-left:5.pt;mso-wrap-distance-top:4.4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4"/>
                      <w:b w:val="0"/>
                      <w:bCs w:val="0"/>
                    </w:rPr>
                    <w:t>2</w:t>
                  </w:r>
                  <w:r>
                    <w:rPr>
                      <w:lang w:val="en-US" w:eastAsia="en-US" w:bidi="en-US"/>
                      <w:w w:val="100"/>
                      <w:spacing w:val="0"/>
                      <w:color w:val="000000"/>
                      <w:position w:val="0"/>
                    </w:rPr>
                    <w:t>.</w:t>
                  </w:r>
                </w:p>
              </w:txbxContent>
            </v:textbox>
            <w10:wrap type="topAndBottom" anchorx="margin"/>
          </v:shape>
        </w:pict>
      </w:r>
      <w:r>
        <w:rPr>
          <w:lang w:val="en-US" w:eastAsia="en-US" w:bidi="en-US"/>
          <w:w w:val="100"/>
          <w:spacing w:val="0"/>
          <w:color w:val="000000"/>
          <w:position w:val="0"/>
        </w:rPr>
        <w:t>SIGNATURE OF THE AUTHORISED SIGNATORY OF THE LESSEE</w:t>
      </w:r>
    </w:p>
    <w:p>
      <w:pPr>
        <w:pStyle w:val="Style24"/>
        <w:widowControl w:val="0"/>
        <w:keepNext w:val="0"/>
        <w:keepLines w:val="0"/>
        <w:shd w:val="clear" w:color="auto" w:fill="auto"/>
        <w:bidi w:val="0"/>
        <w:jc w:val="left"/>
        <w:spacing w:before="0"/>
        <w:ind w:left="3640" w:right="0" w:firstLine="0"/>
      </w:pPr>
      <w:r>
        <w:rPr>
          <w:lang w:val="en-US" w:eastAsia="en-US" w:bidi="en-US"/>
          <w:w w:val="100"/>
          <w:spacing w:val="0"/>
          <w:color w:val="000000"/>
          <w:position w:val="0"/>
        </w:rPr>
        <w:t>Fixtures List</w:t>
      </w:r>
    </w:p>
    <w:p>
      <w:pPr>
        <w:pStyle w:val="Style24"/>
        <w:tabs>
          <w:tab w:leader="underscore" w:pos="1912" w:val="left"/>
          <w:tab w:leader="underscore" w:pos="3669" w:val="left"/>
          <w:tab w:leader="underscore" w:pos="5858" w:val="left"/>
          <w:tab w:leader="underscore" w:pos="8229" w:val="left"/>
        </w:tabs>
        <w:widowControl w:val="0"/>
        <w:keepNext w:val="0"/>
        <w:keepLines w:val="0"/>
        <w:shd w:val="clear" w:color="auto" w:fill="auto"/>
        <w:bidi w:val="0"/>
        <w:jc w:val="both"/>
        <w:spacing w:before="0" w:after="201"/>
        <w:ind w:left="760" w:right="0"/>
      </w:pPr>
      <w:r>
        <w:rPr>
          <w:lang w:val="en-US" w:eastAsia="en-US" w:bidi="en-US"/>
          <w:w w:val="100"/>
          <w:spacing w:val="0"/>
          <w:color w:val="000000"/>
          <w:position w:val="0"/>
        </w:rPr>
        <w:t>a) Fans</w:t>
        <w:tab/>
        <w:t>b) Geysers</w:t>
        <w:tab/>
        <w:t>c) Tube Lights</w:t>
        <w:tab/>
        <w:t>d) Exhaust Fan</w:t>
        <w:tab/>
      </w:r>
    </w:p>
    <w:p>
      <w:pPr>
        <w:pStyle w:val="Style17"/>
        <w:tabs>
          <w:tab w:leader="underscore" w:pos="8594" w:val="left"/>
        </w:tabs>
        <w:widowControl w:val="0"/>
        <w:keepNext/>
        <w:keepLines/>
        <w:shd w:val="clear" w:color="auto" w:fill="auto"/>
        <w:bidi w:val="0"/>
        <w:jc w:val="both"/>
        <w:spacing w:before="0" w:after="0"/>
        <w:ind w:left="760" w:right="0"/>
      </w:pPr>
      <w:bookmarkStart w:id="3" w:name="bookmark3"/>
      <w:r>
        <w:rPr>
          <w:lang w:val="en-US" w:eastAsia="en-US" w:bidi="en-US"/>
          <w:w w:val="100"/>
          <w:spacing w:val="0"/>
          <w:color w:val="000000"/>
          <w:position w:val="0"/>
        </w:rPr>
        <w:t>e) Other</w:t>
        <w:tab/>
      </w:r>
      <w:bookmarkEnd w:id="3"/>
    </w:p>
    <w:sectPr>
      <w:type w:val="continuous"/>
      <w:pgSz w:w="12240" w:h="15840"/>
      <w:pgMar w:top="1431" w:left="1778" w:right="1765" w:bottom="187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8"/>
        <w:szCs w:val="18"/>
        <w:rFonts w:ascii="Verdana" w:eastAsia="Verdana" w:hAnsi="Verdana" w:cs="Verdana"/>
        <w:w w:val="100"/>
        <w:spacing w:val="0"/>
        <w:color w:val="000000"/>
        <w:position w:val="0"/>
      </w:rPr>
    </w:lvl>
  </w:abstractNum>
  <w:abstractNum w:abstractNumId="2">
    <w:multiLevelType w:val="multilevel"/>
    <w:lvl w:ilvl="0">
      <w:start w:val="1"/>
      <w:numFmt w:val="lowerRoman"/>
      <w:lvlText w:val="(%1)"/>
      <w:rPr>
        <w:lang w:val="en-US" w:eastAsia="en-US" w:bidi="en-US"/>
        <w:b w:val="0"/>
        <w:bCs w:val="0"/>
        <w:i w:val="0"/>
        <w:iCs w:val="0"/>
        <w:u w:val="none"/>
        <w:strike w:val="0"/>
        <w:smallCaps w:val="0"/>
        <w:sz w:val="18"/>
        <w:szCs w:val="18"/>
        <w:rFonts w:ascii="Verdana" w:eastAsia="Verdana" w:hAnsi="Verdana" w:cs="Verdana"/>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8 Exact"/>
    <w:basedOn w:val="DefaultParagraphFont"/>
    <w:link w:val="Style2"/>
    <w:rPr>
      <w:b/>
      <w:bCs/>
      <w:i w:val="0"/>
      <w:iCs w:val="0"/>
      <w:u w:val="none"/>
      <w:strike w:val="0"/>
      <w:smallCaps w:val="0"/>
      <w:sz w:val="8"/>
      <w:szCs w:val="8"/>
      <w:rFonts w:ascii="Verdana" w:eastAsia="Verdana" w:hAnsi="Verdana" w:cs="Verdana"/>
    </w:rPr>
  </w:style>
  <w:style w:type="character" w:customStyle="1" w:styleId="CharStyle4">
    <w:name w:val="Body text|8 + 7.5 pt,Not Bold Exact"/>
    <w:basedOn w:val="CharStyle3"/>
    <w:rPr>
      <w:lang w:val="en-US" w:eastAsia="en-US" w:bidi="en-US"/>
      <w:b/>
      <w:bCs/>
      <w:sz w:val="15"/>
      <w:szCs w:val="15"/>
      <w:w w:val="100"/>
      <w:spacing w:val="0"/>
      <w:color w:val="000000"/>
      <w:position w:val="0"/>
    </w:rPr>
  </w:style>
  <w:style w:type="character" w:customStyle="1" w:styleId="CharStyle6">
    <w:name w:val="Body text|3_"/>
    <w:basedOn w:val="DefaultParagraphFont"/>
    <w:link w:val="Style5"/>
    <w:rPr>
      <w:b w:val="0"/>
      <w:bCs w:val="0"/>
      <w:i w:val="0"/>
      <w:iCs w:val="0"/>
      <w:u w:val="none"/>
      <w:strike w:val="0"/>
      <w:smallCaps w:val="0"/>
      <w:sz w:val="18"/>
      <w:szCs w:val="18"/>
      <w:rFonts w:ascii="Verdana" w:eastAsia="Verdana" w:hAnsi="Verdana" w:cs="Verdana"/>
    </w:rPr>
  </w:style>
  <w:style w:type="character" w:customStyle="1" w:styleId="CharStyle8">
    <w:name w:val="Heading #1|2_"/>
    <w:basedOn w:val="DefaultParagraphFont"/>
    <w:link w:val="Style7"/>
    <w:rPr>
      <w:b/>
      <w:bCs/>
      <w:i w:val="0"/>
      <w:iCs w:val="0"/>
      <w:u w:val="none"/>
      <w:strike w:val="0"/>
      <w:smallCaps w:val="0"/>
      <w:sz w:val="18"/>
      <w:szCs w:val="18"/>
      <w:rFonts w:ascii="Verdana" w:eastAsia="Verdana" w:hAnsi="Verdana" w:cs="Verdana"/>
    </w:rPr>
  </w:style>
  <w:style w:type="character" w:customStyle="1" w:styleId="CharStyle9">
    <w:name w:val="Body text|3 + Bold"/>
    <w:basedOn w:val="CharStyle6"/>
    <w:rPr>
      <w:lang w:val="en-US" w:eastAsia="en-US" w:bidi="en-US"/>
      <w:b/>
      <w:bCs/>
      <w:w w:val="100"/>
      <w:spacing w:val="0"/>
      <w:color w:val="000000"/>
      <w:position w:val="0"/>
    </w:rPr>
  </w:style>
  <w:style w:type="character" w:customStyle="1" w:styleId="CharStyle11">
    <w:name w:val="Body text|4_"/>
    <w:basedOn w:val="DefaultParagraphFont"/>
    <w:link w:val="Style10"/>
    <w:rPr>
      <w:b/>
      <w:bCs/>
      <w:i w:val="0"/>
      <w:iCs w:val="0"/>
      <w:u w:val="none"/>
      <w:strike w:val="0"/>
      <w:smallCaps w:val="0"/>
      <w:sz w:val="18"/>
      <w:szCs w:val="18"/>
      <w:rFonts w:ascii="Verdana" w:eastAsia="Verdana" w:hAnsi="Verdana" w:cs="Verdana"/>
    </w:rPr>
  </w:style>
  <w:style w:type="character" w:customStyle="1" w:styleId="CharStyle12">
    <w:name w:val="Body text|4"/>
    <w:basedOn w:val="CharStyle11"/>
    <w:rPr>
      <w:lang w:val="en-US" w:eastAsia="en-US" w:bidi="en-US"/>
      <w:u w:val="single"/>
      <w:w w:val="100"/>
      <w:spacing w:val="0"/>
      <w:color w:val="000000"/>
      <w:position w:val="0"/>
    </w:rPr>
  </w:style>
  <w:style w:type="character" w:customStyle="1" w:styleId="CharStyle13">
    <w:name w:val="Body text|3"/>
    <w:basedOn w:val="CharStyle6"/>
    <w:rPr>
      <w:lang w:val="en-US" w:eastAsia="en-US" w:bidi="en-US"/>
      <w:u w:val="single"/>
      <w:w w:val="100"/>
      <w:spacing w:val="0"/>
      <w:color w:val="000000"/>
      <w:position w:val="0"/>
    </w:rPr>
  </w:style>
  <w:style w:type="character" w:customStyle="1" w:styleId="CharStyle15">
    <w:name w:val="Body text|2_"/>
    <w:basedOn w:val="DefaultParagraphFont"/>
    <w:link w:val="Style14"/>
    <w:rPr>
      <w:b w:val="0"/>
      <w:bCs w:val="0"/>
      <w:i w:val="0"/>
      <w:iCs w:val="0"/>
      <w:u w:val="none"/>
      <w:strike w:val="0"/>
      <w:smallCaps w:val="0"/>
      <w:sz w:val="18"/>
      <w:szCs w:val="18"/>
      <w:rFonts w:ascii="Verdana" w:eastAsia="Verdana" w:hAnsi="Verdana" w:cs="Verdana"/>
    </w:rPr>
  </w:style>
  <w:style w:type="character" w:customStyle="1" w:styleId="CharStyle16">
    <w:name w:val="Body text|2 + Bold"/>
    <w:basedOn w:val="CharStyle15"/>
    <w:rPr>
      <w:lang w:val="en-US" w:eastAsia="en-US" w:bidi="en-US"/>
      <w:b/>
      <w:bCs/>
      <w:w w:val="100"/>
      <w:spacing w:val="0"/>
      <w:color w:val="000000"/>
      <w:position w:val="0"/>
    </w:rPr>
  </w:style>
  <w:style w:type="character" w:customStyle="1" w:styleId="CharStyle18">
    <w:name w:val="Heading #1|1_"/>
    <w:basedOn w:val="DefaultParagraphFont"/>
    <w:link w:val="Style17"/>
    <w:rPr>
      <w:b/>
      <w:bCs/>
      <w:i w:val="0"/>
      <w:iCs w:val="0"/>
      <w:u w:val="none"/>
      <w:strike w:val="0"/>
      <w:smallCaps w:val="0"/>
      <w:sz w:val="18"/>
      <w:szCs w:val="18"/>
      <w:rFonts w:ascii="Verdana" w:eastAsia="Verdana" w:hAnsi="Verdana" w:cs="Verdana"/>
    </w:rPr>
  </w:style>
  <w:style w:type="character" w:customStyle="1" w:styleId="CharStyle20">
    <w:name w:val="Body text|5_"/>
    <w:basedOn w:val="DefaultParagraphFont"/>
    <w:link w:val="Style19"/>
    <w:rPr>
      <w:b w:val="0"/>
      <w:bCs w:val="0"/>
      <w:i w:val="0"/>
      <w:iCs w:val="0"/>
      <w:u w:val="none"/>
      <w:strike w:val="0"/>
      <w:smallCaps w:val="0"/>
      <w:sz w:val="16"/>
      <w:szCs w:val="16"/>
      <w:rFonts w:ascii="Verdana" w:eastAsia="Verdana" w:hAnsi="Verdana" w:cs="Verdana"/>
    </w:rPr>
  </w:style>
  <w:style w:type="character" w:customStyle="1" w:styleId="CharStyle22">
    <w:name w:val="Body text|6_"/>
    <w:basedOn w:val="DefaultParagraphFont"/>
    <w:link w:val="Style21"/>
    <w:rPr>
      <w:b/>
      <w:bCs/>
      <w:i w:val="0"/>
      <w:iCs w:val="0"/>
      <w:u w:val="none"/>
      <w:strike w:val="0"/>
      <w:smallCaps w:val="0"/>
      <w:sz w:val="8"/>
      <w:szCs w:val="8"/>
      <w:rFonts w:ascii="Verdana" w:eastAsia="Verdana" w:hAnsi="Verdana" w:cs="Verdana"/>
    </w:rPr>
  </w:style>
  <w:style w:type="character" w:customStyle="1" w:styleId="CharStyle23">
    <w:name w:val="Body text|6 + 7.5 pt,Not Bold"/>
    <w:basedOn w:val="CharStyle22"/>
    <w:rPr>
      <w:lang w:val="en-US" w:eastAsia="en-US" w:bidi="en-US"/>
      <w:b/>
      <w:bCs/>
      <w:sz w:val="15"/>
      <w:szCs w:val="15"/>
      <w:w w:val="100"/>
      <w:spacing w:val="0"/>
      <w:color w:val="000000"/>
      <w:position w:val="0"/>
    </w:rPr>
  </w:style>
  <w:style w:type="character" w:customStyle="1" w:styleId="CharStyle25">
    <w:name w:val="Body text|7_"/>
    <w:basedOn w:val="DefaultParagraphFont"/>
    <w:link w:val="Style24"/>
    <w:rPr>
      <w:b/>
      <w:bCs/>
      <w:i w:val="0"/>
      <w:iCs w:val="0"/>
      <w:u w:val="none"/>
      <w:strike w:val="0"/>
      <w:smallCaps w:val="0"/>
      <w:sz w:val="16"/>
      <w:szCs w:val="16"/>
      <w:rFonts w:ascii="Verdana" w:eastAsia="Verdana" w:hAnsi="Verdana" w:cs="Verdana"/>
    </w:rPr>
  </w:style>
  <w:style w:type="paragraph" w:customStyle="1" w:styleId="Style2">
    <w:name w:val="Body text|8"/>
    <w:basedOn w:val="Normal"/>
    <w:link w:val="CharStyle3"/>
    <w:pPr>
      <w:widowControl w:val="0"/>
      <w:shd w:val="clear" w:color="auto" w:fill="FFFFFF"/>
      <w:spacing w:line="182" w:lineRule="exact"/>
    </w:pPr>
    <w:rPr>
      <w:b/>
      <w:bCs/>
      <w:i w:val="0"/>
      <w:iCs w:val="0"/>
      <w:u w:val="none"/>
      <w:strike w:val="0"/>
      <w:smallCaps w:val="0"/>
      <w:sz w:val="8"/>
      <w:szCs w:val="8"/>
      <w:rFonts w:ascii="Verdana" w:eastAsia="Verdana" w:hAnsi="Verdana" w:cs="Verdana"/>
    </w:rPr>
  </w:style>
  <w:style w:type="paragraph" w:customStyle="1" w:styleId="Style5">
    <w:name w:val="Body text|3"/>
    <w:basedOn w:val="Normal"/>
    <w:link w:val="CharStyle6"/>
    <w:pPr>
      <w:widowControl w:val="0"/>
      <w:shd w:val="clear" w:color="auto" w:fill="FFFFFF"/>
      <w:jc w:val="both"/>
      <w:spacing w:line="437" w:lineRule="exact"/>
    </w:pPr>
    <w:rPr>
      <w:b w:val="0"/>
      <w:bCs w:val="0"/>
      <w:i w:val="0"/>
      <w:iCs w:val="0"/>
      <w:u w:val="none"/>
      <w:strike w:val="0"/>
      <w:smallCaps w:val="0"/>
      <w:sz w:val="18"/>
      <w:szCs w:val="18"/>
      <w:rFonts w:ascii="Verdana" w:eastAsia="Verdana" w:hAnsi="Verdana" w:cs="Verdana"/>
    </w:rPr>
  </w:style>
  <w:style w:type="paragraph" w:customStyle="1" w:styleId="Style7">
    <w:name w:val="Heading #1|2"/>
    <w:basedOn w:val="Normal"/>
    <w:link w:val="CharStyle8"/>
    <w:pPr>
      <w:widowControl w:val="0"/>
      <w:shd w:val="clear" w:color="auto" w:fill="FFFFFF"/>
      <w:jc w:val="center"/>
      <w:outlineLvl w:val="0"/>
      <w:spacing w:line="437" w:lineRule="exact"/>
    </w:pPr>
    <w:rPr>
      <w:b/>
      <w:bCs/>
      <w:i w:val="0"/>
      <w:iCs w:val="0"/>
      <w:u w:val="none"/>
      <w:strike w:val="0"/>
      <w:smallCaps w:val="0"/>
      <w:sz w:val="18"/>
      <w:szCs w:val="18"/>
      <w:rFonts w:ascii="Verdana" w:eastAsia="Verdana" w:hAnsi="Verdana" w:cs="Verdana"/>
    </w:rPr>
  </w:style>
  <w:style w:type="paragraph" w:customStyle="1" w:styleId="Style10">
    <w:name w:val="Body text|4"/>
    <w:basedOn w:val="Normal"/>
    <w:link w:val="CharStyle11"/>
    <w:pPr>
      <w:widowControl w:val="0"/>
      <w:shd w:val="clear" w:color="auto" w:fill="FFFFFF"/>
      <w:jc w:val="both"/>
      <w:spacing w:before="440" w:after="440" w:line="437" w:lineRule="exact"/>
    </w:pPr>
    <w:rPr>
      <w:b/>
      <w:bCs/>
      <w:i w:val="0"/>
      <w:iCs w:val="0"/>
      <w:u w:val="none"/>
      <w:strike w:val="0"/>
      <w:smallCaps w:val="0"/>
      <w:sz w:val="18"/>
      <w:szCs w:val="18"/>
      <w:rFonts w:ascii="Verdana" w:eastAsia="Verdana" w:hAnsi="Verdana" w:cs="Verdana"/>
    </w:rPr>
  </w:style>
  <w:style w:type="paragraph" w:customStyle="1" w:styleId="Style14">
    <w:name w:val="Body text|2"/>
    <w:basedOn w:val="Normal"/>
    <w:link w:val="CharStyle15"/>
    <w:pPr>
      <w:widowControl w:val="0"/>
      <w:shd w:val="clear" w:color="auto" w:fill="FFFFFF"/>
      <w:jc w:val="both"/>
      <w:spacing w:line="437" w:lineRule="exact"/>
      <w:ind w:hanging="720"/>
    </w:pPr>
    <w:rPr>
      <w:b w:val="0"/>
      <w:bCs w:val="0"/>
      <w:i w:val="0"/>
      <w:iCs w:val="0"/>
      <w:u w:val="none"/>
      <w:strike w:val="0"/>
      <w:smallCaps w:val="0"/>
      <w:sz w:val="18"/>
      <w:szCs w:val="18"/>
      <w:rFonts w:ascii="Verdana" w:eastAsia="Verdana" w:hAnsi="Verdana" w:cs="Verdana"/>
    </w:rPr>
  </w:style>
  <w:style w:type="paragraph" w:customStyle="1" w:styleId="Style17">
    <w:name w:val="Heading #1|1"/>
    <w:basedOn w:val="Normal"/>
    <w:link w:val="CharStyle18"/>
    <w:pPr>
      <w:widowControl w:val="0"/>
      <w:shd w:val="clear" w:color="auto" w:fill="FFFFFF"/>
      <w:outlineLvl w:val="0"/>
      <w:spacing w:before="380" w:after="220" w:line="218" w:lineRule="exact"/>
      <w:ind w:hanging="360"/>
    </w:pPr>
    <w:rPr>
      <w:b/>
      <w:bCs/>
      <w:i w:val="0"/>
      <w:iCs w:val="0"/>
      <w:u w:val="none"/>
      <w:strike w:val="0"/>
      <w:smallCaps w:val="0"/>
      <w:sz w:val="18"/>
      <w:szCs w:val="18"/>
      <w:rFonts w:ascii="Verdana" w:eastAsia="Verdana" w:hAnsi="Verdana" w:cs="Verdana"/>
    </w:rPr>
  </w:style>
  <w:style w:type="paragraph" w:customStyle="1" w:styleId="Style19">
    <w:name w:val="Body text|5"/>
    <w:basedOn w:val="Normal"/>
    <w:link w:val="CharStyle20"/>
    <w:pPr>
      <w:widowControl w:val="0"/>
      <w:shd w:val="clear" w:color="auto" w:fill="FFFFFF"/>
      <w:spacing w:line="197" w:lineRule="exact"/>
    </w:pPr>
    <w:rPr>
      <w:b w:val="0"/>
      <w:bCs w:val="0"/>
      <w:i w:val="0"/>
      <w:iCs w:val="0"/>
      <w:u w:val="none"/>
      <w:strike w:val="0"/>
      <w:smallCaps w:val="0"/>
      <w:sz w:val="16"/>
      <w:szCs w:val="16"/>
      <w:rFonts w:ascii="Verdana" w:eastAsia="Verdana" w:hAnsi="Verdana" w:cs="Verdana"/>
    </w:rPr>
  </w:style>
  <w:style w:type="paragraph" w:customStyle="1" w:styleId="Style21">
    <w:name w:val="Body text|6"/>
    <w:basedOn w:val="Normal"/>
    <w:link w:val="CharStyle22"/>
    <w:pPr>
      <w:widowControl w:val="0"/>
      <w:shd w:val="clear" w:color="auto" w:fill="FFFFFF"/>
      <w:spacing w:after="780" w:line="197" w:lineRule="exact"/>
    </w:pPr>
    <w:rPr>
      <w:b/>
      <w:bCs/>
      <w:i w:val="0"/>
      <w:iCs w:val="0"/>
      <w:u w:val="none"/>
      <w:strike w:val="0"/>
      <w:smallCaps w:val="0"/>
      <w:sz w:val="8"/>
      <w:szCs w:val="8"/>
      <w:rFonts w:ascii="Verdana" w:eastAsia="Verdana" w:hAnsi="Verdana" w:cs="Verdana"/>
    </w:rPr>
  </w:style>
  <w:style w:type="paragraph" w:customStyle="1" w:styleId="Style24">
    <w:name w:val="Body text|7"/>
    <w:basedOn w:val="Normal"/>
    <w:link w:val="CharStyle25"/>
    <w:pPr>
      <w:widowControl w:val="0"/>
      <w:shd w:val="clear" w:color="auto" w:fill="FFFFFF"/>
      <w:spacing w:before="380" w:after="220" w:line="194" w:lineRule="exact"/>
      <w:ind w:hanging="360"/>
    </w:pPr>
    <w:rPr>
      <w:b/>
      <w:bCs/>
      <w:i w:val="0"/>
      <w:iCs w:val="0"/>
      <w:u w:val="none"/>
      <w:strike w:val="0"/>
      <w:smallCaps w:val="0"/>
      <w:sz w:val="16"/>
      <w:szCs w:val="16"/>
      <w:rFonts w:ascii="Verdana" w:eastAsia="Verdana" w:hAnsi="Verdana" w:cs="Verdana"/>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THIS RENTAL AGREEMENT is made on this, the ______ day of _________, 2008 (TWO THOUSAND EIGHT) at Chennai</dc:title>
  <dc:subject/>
  <dc:creator>ramesu</dc:creator>
  <cp:keywords/>
</cp:coreProperties>
</file>