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5" w:after="15" w:line="240" w:lineRule="exact"/>
        <w:rPr>
          <w:sz w:val="19"/>
          <w:szCs w:val="19"/>
        </w:rPr>
      </w:pPr>
    </w:p>
    <w:p>
      <w:pPr>
        <w:widowControl w:val="0"/>
        <w:rPr>
          <w:sz w:val="2"/>
          <w:szCs w:val="2"/>
        </w:rPr>
        <w:sectPr>
          <w:footnotePr>
            <w:pos w:val="pageBottom"/>
            <w:numFmt w:val="decimal"/>
            <w:numRestart w:val="continuous"/>
          </w:footnotePr>
          <w:pgSz w:w="12240" w:h="15840"/>
          <w:pgMar w:top="1476" w:left="0" w:right="0" w:bottom="1956" w:header="0" w:footer="3" w:gutter="0"/>
          <w:rtlGutter w:val="0"/>
          <w:cols w:space="720"/>
          <w:noEndnote/>
          <w:docGrid w:linePitch="360"/>
        </w:sectPr>
      </w:pPr>
    </w:p>
    <w:p>
      <w:pPr>
        <w:pStyle w:val="Style5"/>
        <w:widowControl w:val="0"/>
        <w:keepNext w:val="0"/>
        <w:keepLines w:val="0"/>
        <w:shd w:val="clear" w:color="auto" w:fill="auto"/>
        <w:bidi w:val="0"/>
        <w:spacing w:before="0" w:after="256"/>
        <w:ind w:left="20" w:right="0" w:firstLine="0"/>
      </w:pPr>
      <w:r>
        <w:rPr>
          <w:rStyle w:val="CharStyle7"/>
          <w:b/>
          <w:bCs/>
        </w:rPr>
        <w:t>RENEWAL OF RENTAL AGREEMENT</w:t>
      </w:r>
    </w:p>
    <w:p>
      <w:pPr>
        <w:pStyle w:val="Style8"/>
        <w:widowControl w:val="0"/>
        <w:keepNext w:val="0"/>
        <w:keepLines w:val="0"/>
        <w:shd w:val="clear" w:color="auto" w:fill="auto"/>
        <w:bidi w:val="0"/>
        <w:spacing w:before="0" w:after="584"/>
        <w:ind w:left="0" w:right="0" w:firstLine="0"/>
      </w:pPr>
      <w:r>
        <w:rPr>
          <w:lang w:val="en-US" w:eastAsia="en-US" w:bidi="en-US"/>
          <w:sz w:val="24"/>
          <w:szCs w:val="24"/>
          <w:rFonts w:ascii="Times New Roman" w:eastAsia="Times New Roman" w:hAnsi="Times New Roman" w:cs="Times New Roman"/>
          <w:w w:val="100"/>
          <w:spacing w:val="0"/>
          <w:color w:val="000000"/>
          <w:position w:val="0"/>
        </w:rPr>
        <w:t>This AGREEMENT of Rent is made in Bangalore and Executed today the lst</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of May </w:t>
      </w:r>
      <w:r>
        <w:rPr>
          <w:rStyle w:val="CharStyle10"/>
        </w:rPr>
        <w:t>2010</w:t>
      </w:r>
    </w:p>
    <w:p>
      <w:pPr>
        <w:pStyle w:val="Style11"/>
        <w:widowControl w:val="0"/>
        <w:keepNext/>
        <w:keepLines/>
        <w:shd w:val="clear" w:color="auto" w:fill="auto"/>
        <w:bidi w:val="0"/>
        <w:jc w:val="left"/>
        <w:spacing w:before="0" w:after="536"/>
        <w:ind w:left="3120" w:right="0"/>
      </w:pPr>
      <w:bookmarkStart w:id="0" w:name="bookmark0"/>
      <w:r>
        <w:rPr>
          <w:lang w:val="en-US" w:eastAsia="en-US" w:bidi="en-US"/>
          <w:rFonts w:ascii="Times New Roman" w:eastAsia="Times New Roman" w:hAnsi="Times New Roman" w:cs="Times New Roman"/>
          <w:w w:val="100"/>
          <w:spacing w:val="0"/>
          <w:color w:val="000000"/>
          <w:position w:val="0"/>
        </w:rPr>
        <w:t>BY AND BETWEEN</w:t>
      </w:r>
      <w:bookmarkEnd w:id="0"/>
    </w:p>
    <w:p>
      <w:pPr>
        <w:pStyle w:val="Style11"/>
        <w:widowControl w:val="0"/>
        <w:keepNext/>
        <w:keepLines/>
        <w:shd w:val="clear" w:color="auto" w:fill="auto"/>
        <w:bidi w:val="0"/>
        <w:jc w:val="left"/>
        <w:spacing w:before="0" w:after="0" w:line="274" w:lineRule="exact"/>
        <w:ind w:left="3120" w:right="0"/>
      </w:pPr>
      <w:bookmarkStart w:id="1" w:name="bookmark1"/>
      <w:r>
        <w:rPr>
          <w:lang w:val="en-US" w:eastAsia="en-US" w:bidi="en-US"/>
          <w:rFonts w:ascii="Times New Roman" w:eastAsia="Times New Roman" w:hAnsi="Times New Roman" w:cs="Times New Roman"/>
          <w:w w:val="100"/>
          <w:spacing w:val="0"/>
          <w:color w:val="000000"/>
          <w:position w:val="0"/>
        </w:rPr>
        <w:t>1. Mr. Balaji.R</w:t>
      </w:r>
      <w:bookmarkEnd w:id="1"/>
    </w:p>
    <w:p>
      <w:pPr>
        <w:pStyle w:val="Style8"/>
        <w:widowControl w:val="0"/>
        <w:keepNext w:val="0"/>
        <w:keepLines w:val="0"/>
        <w:shd w:val="clear" w:color="auto" w:fill="auto"/>
        <w:bidi w:val="0"/>
        <w:jc w:val="left"/>
        <w:spacing w:before="0" w:after="0"/>
        <w:ind w:left="3260" w:right="0" w:firstLine="0"/>
      </w:pPr>
      <w:r>
        <w:rPr>
          <w:lang w:val="en-US" w:eastAsia="en-US" w:bidi="en-US"/>
          <w:sz w:val="24"/>
          <w:szCs w:val="24"/>
          <w:rFonts w:ascii="Times New Roman" w:eastAsia="Times New Roman" w:hAnsi="Times New Roman" w:cs="Times New Roman"/>
          <w:w w:val="100"/>
          <w:spacing w:val="0"/>
          <w:color w:val="000000"/>
          <w:position w:val="0"/>
        </w:rPr>
        <w:t>Aged about 63 years,</w:t>
      </w:r>
    </w:p>
    <w:p>
      <w:pPr>
        <w:pStyle w:val="Style8"/>
        <w:widowControl w:val="0"/>
        <w:keepNext w:val="0"/>
        <w:keepLines w:val="0"/>
        <w:shd w:val="clear" w:color="auto" w:fill="auto"/>
        <w:bidi w:val="0"/>
        <w:jc w:val="left"/>
        <w:spacing w:before="0" w:after="280"/>
        <w:ind w:left="3260" w:right="2520" w:firstLine="0"/>
      </w:pPr>
      <w:r>
        <w:rPr>
          <w:lang w:val="en-US" w:eastAsia="en-US" w:bidi="en-US"/>
          <w:sz w:val="24"/>
          <w:szCs w:val="24"/>
          <w:rFonts w:ascii="Times New Roman" w:eastAsia="Times New Roman" w:hAnsi="Times New Roman" w:cs="Times New Roman"/>
          <w:w w:val="100"/>
          <w:spacing w:val="0"/>
          <w:color w:val="000000"/>
          <w:position w:val="0"/>
        </w:rPr>
        <w:t>No 24 2</w:t>
      </w:r>
      <w:r>
        <w:rPr>
          <w:lang w:val="en-US" w:eastAsia="en-US" w:bidi="en-US"/>
          <w:vertAlign w:val="superscript"/>
          <w:sz w:val="24"/>
          <w:szCs w:val="24"/>
          <w:rFonts w:ascii="Times New Roman" w:eastAsia="Times New Roman" w:hAnsi="Times New Roman" w:cs="Times New Roman"/>
          <w:w w:val="100"/>
          <w:spacing w:val="0"/>
          <w:color w:val="000000"/>
          <w:position w:val="0"/>
        </w:rPr>
        <w:t>nd</w:t>
      </w:r>
      <w:r>
        <w:rPr>
          <w:lang w:val="en-US" w:eastAsia="en-US" w:bidi="en-US"/>
          <w:sz w:val="24"/>
          <w:szCs w:val="24"/>
          <w:rFonts w:ascii="Times New Roman" w:eastAsia="Times New Roman" w:hAnsi="Times New Roman" w:cs="Times New Roman"/>
          <w:w w:val="100"/>
          <w:spacing w:val="0"/>
          <w:color w:val="000000"/>
          <w:position w:val="0"/>
        </w:rPr>
        <w:t xml:space="preserve"> Cross, SBM Colony Mathikere - 560054</w:t>
      </w:r>
    </w:p>
    <w:p>
      <w:pPr>
        <w:pStyle w:val="Style8"/>
        <w:widowControl w:val="0"/>
        <w:keepNext w:val="0"/>
        <w:keepLines w:val="0"/>
        <w:shd w:val="clear" w:color="auto" w:fill="auto"/>
        <w:bidi w:val="0"/>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Hereinafter referred and called as the ‘Lessor’ of the First part of one part:</w:t>
      </w:r>
    </w:p>
    <w:p>
      <w:pPr>
        <w:pStyle w:val="Style13"/>
        <w:widowControl w:val="0"/>
        <w:keepNext w:val="0"/>
        <w:keepLines w:val="0"/>
        <w:shd w:val="clear" w:color="auto" w:fill="auto"/>
        <w:bidi w:val="0"/>
        <w:jc w:val="left"/>
        <w:spacing w:before="0" w:after="0"/>
        <w:ind w:left="2980" w:right="0"/>
      </w:pPr>
      <w:r>
        <w:rPr>
          <w:lang w:val="en-US" w:eastAsia="en-US" w:bidi="en-US"/>
          <w:sz w:val="24"/>
          <w:szCs w:val="24"/>
          <w:rFonts w:ascii="Times New Roman" w:eastAsia="Times New Roman" w:hAnsi="Times New Roman" w:cs="Times New Roman"/>
          <w:w w:val="100"/>
          <w:color w:val="000000"/>
          <w:position w:val="0"/>
        </w:rPr>
        <w:t>//AND//</w:t>
      </w:r>
    </w:p>
    <w:p>
      <w:pPr>
        <w:pStyle w:val="Style8"/>
        <w:widowControl w:val="0"/>
        <w:keepNext w:val="0"/>
        <w:keepLines w:val="0"/>
        <w:shd w:val="clear" w:color="auto" w:fill="auto"/>
        <w:bidi w:val="0"/>
        <w:jc w:val="left"/>
        <w:spacing w:before="0" w:after="0"/>
        <w:ind w:left="3120" w:right="3540"/>
      </w:pPr>
      <w:r>
        <w:rPr>
          <w:rStyle w:val="CharStyle15"/>
        </w:rPr>
        <w:t xml:space="preserve">1 Mr.Kartheek R </w:t>
      </w:r>
      <w:r>
        <w:rPr>
          <w:lang w:val="en-US" w:eastAsia="en-US" w:bidi="en-US"/>
          <w:sz w:val="24"/>
          <w:szCs w:val="24"/>
          <w:rFonts w:ascii="Times New Roman" w:eastAsia="Times New Roman" w:hAnsi="Times New Roman" w:cs="Times New Roman"/>
          <w:w w:val="100"/>
          <w:spacing w:val="0"/>
          <w:color w:val="000000"/>
          <w:position w:val="0"/>
        </w:rPr>
        <w:t>Aged about 31 years,</w:t>
      </w:r>
    </w:p>
    <w:p>
      <w:pPr>
        <w:pStyle w:val="Style8"/>
        <w:widowControl w:val="0"/>
        <w:keepNext w:val="0"/>
        <w:keepLines w:val="0"/>
        <w:shd w:val="clear" w:color="auto" w:fill="auto"/>
        <w:bidi w:val="0"/>
        <w:jc w:val="left"/>
        <w:spacing w:before="0" w:after="0"/>
        <w:ind w:left="2980" w:right="1520" w:firstLine="140"/>
      </w:pPr>
      <w:r>
        <w:rPr>
          <w:lang w:val="en-US" w:eastAsia="en-US" w:bidi="en-US"/>
          <w:sz w:val="24"/>
          <w:szCs w:val="24"/>
          <w:rFonts w:ascii="Times New Roman" w:eastAsia="Times New Roman" w:hAnsi="Times New Roman" w:cs="Times New Roman"/>
          <w:w w:val="100"/>
          <w:spacing w:val="0"/>
          <w:color w:val="000000"/>
          <w:position w:val="0"/>
        </w:rPr>
        <w:t>No.81, sri manjunatha nilaya, raju colony, yamalur</w:t>
      </w:r>
    </w:p>
    <w:p>
      <w:pPr>
        <w:pStyle w:val="Style8"/>
        <w:widowControl w:val="0"/>
        <w:keepNext w:val="0"/>
        <w:keepLines w:val="0"/>
        <w:shd w:val="clear" w:color="auto" w:fill="auto"/>
        <w:bidi w:val="0"/>
        <w:jc w:val="left"/>
        <w:spacing w:before="0" w:after="286"/>
        <w:ind w:left="3120" w:right="0"/>
      </w:pPr>
      <w:r>
        <w:rPr>
          <w:lang w:val="en-US" w:eastAsia="en-US" w:bidi="en-US"/>
          <w:sz w:val="24"/>
          <w:szCs w:val="24"/>
          <w:rFonts w:ascii="Times New Roman" w:eastAsia="Times New Roman" w:hAnsi="Times New Roman" w:cs="Times New Roman"/>
          <w:w w:val="100"/>
          <w:spacing w:val="0"/>
          <w:color w:val="000000"/>
          <w:position w:val="0"/>
        </w:rPr>
        <w:t>B angalore-560037.</w:t>
      </w:r>
    </w:p>
    <w:p>
      <w:pPr>
        <w:pStyle w:val="Style8"/>
        <w:widowControl w:val="0"/>
        <w:keepNext w:val="0"/>
        <w:keepLines w:val="0"/>
        <w:shd w:val="clear" w:color="auto" w:fill="auto"/>
        <w:bidi w:val="0"/>
        <w:spacing w:before="0" w:after="0"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Hereinafter referred and called as the ‘Lessees’ of the second part of the another part:</w:t>
      </w:r>
      <w:r>
        <w:br w:type="page"/>
      </w:r>
    </w:p>
    <w:p>
      <w:pPr>
        <w:pStyle w:val="Style5"/>
        <w:widowControl w:val="0"/>
        <w:keepNext w:val="0"/>
        <w:keepLines w:val="0"/>
        <w:shd w:val="clear" w:color="auto" w:fill="auto"/>
        <w:bidi w:val="0"/>
        <w:jc w:val="both"/>
        <w:spacing w:before="0" w:after="256"/>
        <w:ind w:left="0" w:right="0" w:firstLine="0"/>
      </w:pPr>
      <w:r>
        <w:rPr>
          <w:rStyle w:val="CharStyle7"/>
          <w:b/>
          <w:bCs/>
        </w:rPr>
        <w:t>NOW THIS AGREEMENT OF RENT WITNESSETH TN AS FOLLOWS:</w:t>
      </w:r>
    </w:p>
    <w:p>
      <w:pPr>
        <w:pStyle w:val="Style8"/>
        <w:widowControl w:val="0"/>
        <w:keepNext w:val="0"/>
        <w:keepLines w:val="0"/>
        <w:shd w:val="clear" w:color="auto" w:fill="auto"/>
        <w:bidi w:val="0"/>
        <w:spacing w:before="0" w:after="280"/>
        <w:ind w:left="0" w:right="0" w:firstLine="0"/>
      </w:pPr>
      <w:r>
        <w:rPr>
          <w:lang w:val="en-US" w:eastAsia="en-US" w:bidi="en-US"/>
          <w:sz w:val="24"/>
          <w:szCs w:val="24"/>
          <w:rFonts w:ascii="Times New Roman" w:eastAsia="Times New Roman" w:hAnsi="Times New Roman" w:cs="Times New Roman"/>
          <w:w w:val="100"/>
          <w:spacing w:val="0"/>
          <w:color w:val="000000"/>
          <w:position w:val="0"/>
        </w:rPr>
        <w:t>Whereas the first party is the sole and absolute owner of the above cited / scheduled premises is hereby continued to be rented out the same to the second party which terms and conditions is as follows:</w:t>
      </w:r>
    </w:p>
    <w:p>
      <w:pPr>
        <w:pStyle w:val="Style8"/>
        <w:widowControl w:val="0"/>
        <w:keepNext w:val="0"/>
        <w:keepLines w:val="0"/>
        <w:shd w:val="clear" w:color="auto" w:fill="auto"/>
        <w:bidi w:val="0"/>
        <w:spacing w:before="0" w:after="276"/>
        <w:ind w:left="0" w:right="0" w:firstLine="0"/>
      </w:pPr>
      <w:r>
        <w:rPr>
          <w:lang w:val="en-US" w:eastAsia="en-US" w:bidi="en-US"/>
          <w:sz w:val="24"/>
          <w:szCs w:val="24"/>
          <w:rFonts w:ascii="Times New Roman" w:eastAsia="Times New Roman" w:hAnsi="Times New Roman" w:cs="Times New Roman"/>
          <w:w w:val="100"/>
          <w:spacing w:val="0"/>
          <w:color w:val="000000"/>
          <w:position w:val="0"/>
        </w:rPr>
        <w:t>The lessor have received a security Deposit amount of Rs.40,000/- (Rupees Fourty Thousand only) from the Lessees and hereby acknowledges the receipt of the same, which carries no interest but to be returned to the lessee at the time of the lessee Vacates and hands over the position.</w:t>
      </w:r>
    </w:p>
    <w:p>
      <w:pPr>
        <w:pStyle w:val="Style8"/>
        <w:widowControl w:val="0"/>
        <w:keepNext w:val="0"/>
        <w:keepLines w:val="0"/>
        <w:shd w:val="clear" w:color="auto" w:fill="auto"/>
        <w:bidi w:val="0"/>
        <w:spacing w:before="0" w:after="284" w:line="27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The Rent is payable by the Lessees to the Lessor is a sum of Rs.3800/- (Rupees Thirty Eight Thousand Only) on or before 10</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of every English Calendar Month.</w:t>
      </w:r>
    </w:p>
    <w:p>
      <w:pPr>
        <w:pStyle w:val="Style8"/>
        <w:widowControl w:val="0"/>
        <w:keepNext w:val="0"/>
        <w:keepLines w:val="0"/>
        <w:shd w:val="clear" w:color="auto" w:fill="auto"/>
        <w:bidi w:val="0"/>
        <w:spacing w:before="0" w:after="276"/>
        <w:ind w:left="0" w:right="0" w:firstLine="0"/>
      </w:pPr>
      <w:r>
        <w:rPr>
          <w:lang w:val="en-US" w:eastAsia="en-US" w:bidi="en-US"/>
          <w:sz w:val="24"/>
          <w:szCs w:val="24"/>
          <w:rFonts w:ascii="Times New Roman" w:eastAsia="Times New Roman" w:hAnsi="Times New Roman" w:cs="Times New Roman"/>
          <w:w w:val="100"/>
          <w:spacing w:val="0"/>
          <w:color w:val="000000"/>
          <w:position w:val="0"/>
        </w:rPr>
        <w:t>This agreement is in force for a period of eleven (11) months and the same may be renewed by the mutual understanding of both the Lessor and the Lessee.</w:t>
      </w:r>
    </w:p>
    <w:p>
      <w:pPr>
        <w:pStyle w:val="Style8"/>
        <w:widowControl w:val="0"/>
        <w:keepNext w:val="0"/>
        <w:keepLines w:val="0"/>
        <w:shd w:val="clear" w:color="auto" w:fill="auto"/>
        <w:bidi w:val="0"/>
        <w:spacing w:before="0" w:after="290" w:line="27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In case of either party wants back the portion or vacates the portion either must be informed within one month prior notice.,</w:t>
      </w:r>
    </w:p>
    <w:p>
      <w:pPr>
        <w:pStyle w:val="Style8"/>
        <w:widowControl w:val="0"/>
        <w:keepNext w:val="0"/>
        <w:keepLines w:val="0"/>
        <w:shd w:val="clear" w:color="auto" w:fill="auto"/>
        <w:bidi w:val="0"/>
        <w:spacing w:before="0" w:after="274"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The Electricity and water charged is to be borne by the Lessees only.</w:t>
      </w:r>
    </w:p>
    <w:p>
      <w:pPr>
        <w:pStyle w:val="Style8"/>
        <w:widowControl w:val="0"/>
        <w:keepNext w:val="0"/>
        <w:keepLines w:val="0"/>
        <w:shd w:val="clear" w:color="auto" w:fill="auto"/>
        <w:bidi w:val="0"/>
        <w:spacing w:before="0" w:after="304"/>
        <w:ind w:left="0" w:right="0" w:firstLine="0"/>
      </w:pPr>
      <w:r>
        <w:rPr>
          <w:lang w:val="en-US" w:eastAsia="en-US" w:bidi="en-US"/>
          <w:sz w:val="24"/>
          <w:szCs w:val="24"/>
          <w:rFonts w:ascii="Times New Roman" w:eastAsia="Times New Roman" w:hAnsi="Times New Roman" w:cs="Times New Roman"/>
          <w:w w:val="100"/>
          <w:spacing w:val="0"/>
          <w:color w:val="000000"/>
          <w:position w:val="0"/>
        </w:rPr>
        <w:t>The Lessee should neither sublet nor underlet and shall use the premises only for Residential and for not any business purpose, should maintain clean tidy with no interruption, and shall handover at the time of vacating in tenantable condition.</w:t>
      </w:r>
    </w:p>
    <w:p>
      <w:pPr>
        <w:pStyle w:val="Style11"/>
        <w:widowControl w:val="0"/>
        <w:keepNext/>
        <w:keepLines/>
        <w:shd w:val="clear" w:color="auto" w:fill="auto"/>
        <w:bidi w:val="0"/>
        <w:jc w:val="center"/>
        <w:spacing w:before="0" w:after="256"/>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SCHEDULE</w:t>
      </w:r>
      <w:bookmarkEnd w:id="2"/>
    </w:p>
    <w:p>
      <w:pPr>
        <w:pStyle w:val="Style8"/>
        <w:widowControl w:val="0"/>
        <w:keepNext w:val="0"/>
        <w:keepLines w:val="0"/>
        <w:shd w:val="clear" w:color="auto" w:fill="auto"/>
        <w:bidi w:val="0"/>
        <w:spacing w:before="0" w:after="284"/>
        <w:ind w:left="0" w:right="0" w:firstLine="0"/>
      </w:pPr>
      <w:r>
        <w:rPr>
          <w:lang w:val="en-US" w:eastAsia="en-US" w:bidi="en-US"/>
          <w:sz w:val="24"/>
          <w:szCs w:val="24"/>
          <w:rFonts w:ascii="Times New Roman" w:eastAsia="Times New Roman" w:hAnsi="Times New Roman" w:cs="Times New Roman"/>
          <w:w w:val="100"/>
          <w:spacing w:val="0"/>
          <w:color w:val="000000"/>
          <w:position w:val="0"/>
        </w:rPr>
        <w:t>The Schedule of Residential premises. No.81, sri manjunatha nilaya, raju colony, yamalur Bangalore-560037, consists of one Hall, One Bed Room, Kitchen, Bath Room, and Completely Electrified with running water facilities and other amenities.</w:t>
      </w:r>
    </w:p>
    <w:p>
      <w:pPr>
        <w:pStyle w:val="Style8"/>
        <w:widowControl w:val="0"/>
        <w:keepNext w:val="0"/>
        <w:keepLines w:val="0"/>
        <w:shd w:val="clear" w:color="auto" w:fill="auto"/>
        <w:bidi w:val="0"/>
        <w:spacing w:before="0" w:after="300" w:line="269"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In witness whereof both the parties have set their respective hands and affixed their signatures, hereunder the following and presence of the two witnesses today the day month year cited above.</w:t>
      </w:r>
    </w:p>
    <w:p>
      <w:pPr>
        <w:pStyle w:val="Style5"/>
        <w:widowControl w:val="0"/>
        <w:keepNext w:val="0"/>
        <w:keepLines w:val="0"/>
        <w:shd w:val="clear" w:color="auto" w:fill="auto"/>
        <w:bidi w:val="0"/>
        <w:jc w:val="both"/>
        <w:spacing w:before="0"/>
        <w:ind w:left="0" w:right="0" w:firstLine="0"/>
      </w:pPr>
      <w:r>
        <w:rPr>
          <w:rStyle w:val="CharStyle7"/>
          <w:b/>
          <w:bCs/>
        </w:rPr>
        <w:t>WITNESSES:</w:t>
      </w:r>
    </w:p>
    <w:p>
      <w:pPr>
        <w:pStyle w:val="Style11"/>
        <w:tabs>
          <w:tab w:pos="6461" w:val="left"/>
        </w:tabs>
        <w:widowControl w:val="0"/>
        <w:keepNext/>
        <w:keepLines/>
        <w:shd w:val="clear" w:color="auto" w:fill="auto"/>
        <w:bidi w:val="0"/>
        <w:jc w:val="both"/>
        <w:spacing w:before="0" w:after="1400"/>
        <w:ind w:left="0" w:right="0" w:firstLine="0"/>
      </w:pPr>
      <w:bookmarkStart w:id="3" w:name="bookmark3"/>
      <w:r>
        <w:rPr>
          <w:lang w:val="en-US" w:eastAsia="en-US" w:bidi="en-US"/>
          <w:rFonts w:ascii="Times New Roman" w:eastAsia="Times New Roman" w:hAnsi="Times New Roman" w:cs="Times New Roman"/>
          <w:w w:val="100"/>
          <w:spacing w:val="0"/>
          <w:color w:val="000000"/>
          <w:position w:val="0"/>
        </w:rPr>
        <w:t>1.</w:t>
        <w:tab/>
        <w:t>LESSOR/OWNER</w:t>
      </w:r>
      <w:bookmarkEnd w:id="3"/>
    </w:p>
    <w:p>
      <w:pPr>
        <w:pStyle w:val="Style11"/>
        <w:widowControl w:val="0"/>
        <w:keepNext/>
        <w:keepLines/>
        <w:shd w:val="clear" w:color="auto" w:fill="auto"/>
        <w:bidi w:val="0"/>
        <w:jc w:val="right"/>
        <w:spacing w:before="0" w:after="0"/>
        <w:ind w:left="0" w:right="200" w:firstLine="0"/>
      </w:pPr>
      <w:r>
        <w:pict>
          <v:shapetype id="_x0000_t202" coordsize="21600,21600" o:spt="202" path="m,l,21600r21600,l21600,xe">
            <v:stroke joinstyle="miter"/>
            <v:path gradientshapeok="t" o:connecttype="rect"/>
          </v:shapetype>
          <v:shape id="_x0000_s1026" type="#_x0000_t202" style="position:absolute;margin-left:0.25pt;margin-top:1.pt;width:11.05pt;height:16.3pt;z-index:-125829376;mso-wrap-distance-left: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4"/>
                      <w:b/>
                      <w:bCs/>
                    </w:rPr>
                    <w:t>2</w:t>
                  </w:r>
                  <w:r>
                    <w:rPr>
                      <w:lang w:val="en-US" w:eastAsia="en-US" w:bidi="en-US"/>
                      <w:w w:val="100"/>
                      <w:spacing w:val="0"/>
                      <w:color w:val="000000"/>
                      <w:position w:val="0"/>
                    </w:rPr>
                    <w:t>.</w:t>
                  </w:r>
                </w:p>
              </w:txbxContent>
            </v:textbox>
            <w10:wrap type="square" side="right" anchorx="margin"/>
          </v:shape>
        </w:pict>
      </w:r>
      <w:bookmarkStart w:id="4" w:name="bookmark4"/>
      <w:r>
        <w:rPr>
          <w:lang w:val="en-US" w:eastAsia="en-US" w:bidi="en-US"/>
          <w:rFonts w:ascii="Times New Roman" w:eastAsia="Times New Roman" w:hAnsi="Times New Roman" w:cs="Times New Roman"/>
          <w:w w:val="100"/>
          <w:spacing w:val="0"/>
          <w:color w:val="000000"/>
          <w:position w:val="0"/>
        </w:rPr>
        <w:t>LESSEES/TENANT.</w:t>
      </w:r>
      <w:bookmarkEnd w:id="4"/>
    </w:p>
    <w:sectPr>
      <w:type w:val="continuous"/>
      <w:pgSz w:w="12240" w:h="15840"/>
      <w:pgMar w:top="1476" w:left="1769" w:right="1769" w:bottom="195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5 Exact"/>
    <w:basedOn w:val="DefaultParagraphFont"/>
    <w:link w:val="Style2"/>
    <w:rPr>
      <w:b/>
      <w:bCs/>
      <w:i w:val="0"/>
      <w:iCs w:val="0"/>
      <w:u w:val="none"/>
      <w:strike w:val="0"/>
      <w:smallCaps w:val="0"/>
      <w:sz w:val="24"/>
      <w:szCs w:val="24"/>
      <w:rFonts w:ascii="Arial" w:eastAsia="Arial" w:hAnsi="Arial" w:cs="Arial"/>
    </w:rPr>
  </w:style>
  <w:style w:type="character" w:customStyle="1" w:styleId="CharStyle4">
    <w:name w:val="Body text|5 + Times New Roman,11.5 pt Exact"/>
    <w:basedOn w:val="CharStyle3"/>
    <w:rPr>
      <w:lang w:val="en-US" w:eastAsia="en-US" w:bidi="en-US"/>
      <w:sz w:val="23"/>
      <w:szCs w:val="23"/>
      <w:rFonts w:ascii="Times New Roman" w:eastAsia="Times New Roman" w:hAnsi="Times New Roman" w:cs="Times New Roman"/>
      <w:w w:val="100"/>
      <w:spacing w:val="0"/>
      <w:color w:val="000000"/>
      <w:position w:val="0"/>
    </w:rPr>
  </w:style>
  <w:style w:type="character" w:customStyle="1" w:styleId="CharStyle6">
    <w:name w:val="Body text|3_"/>
    <w:basedOn w:val="DefaultParagraphFont"/>
    <w:link w:val="Style5"/>
    <w:rPr>
      <w:b/>
      <w:bCs/>
      <w:i w:val="0"/>
      <w:iCs w:val="0"/>
      <w:u w:val="none"/>
      <w:strike w:val="0"/>
      <w:smallCaps w:val="0"/>
      <w:sz w:val="22"/>
      <w:szCs w:val="22"/>
    </w:rPr>
  </w:style>
  <w:style w:type="character" w:customStyle="1" w:styleId="CharStyle7">
    <w:name w:val="Body text|3"/>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9">
    <w:name w:val="Body text|2_"/>
    <w:basedOn w:val="DefaultParagraphFont"/>
    <w:link w:val="Style8"/>
    <w:rPr>
      <w:b w:val="0"/>
      <w:bCs w:val="0"/>
      <w:i w:val="0"/>
      <w:iCs w:val="0"/>
      <w:u w:val="none"/>
      <w:strike w:val="0"/>
      <w:smallCaps w:val="0"/>
    </w:rPr>
  </w:style>
  <w:style w:type="character" w:customStyle="1" w:styleId="CharStyle10">
    <w:name w:val="Body text|2 + 11 pt"/>
    <w:basedOn w:val="CharStyle9"/>
    <w:rPr>
      <w:lang w:val="en-US" w:eastAsia="en-US" w:bidi="en-US"/>
      <w:sz w:val="22"/>
      <w:szCs w:val="22"/>
      <w:rFonts w:ascii="Times New Roman" w:eastAsia="Times New Roman" w:hAnsi="Times New Roman" w:cs="Times New Roman"/>
      <w:w w:val="100"/>
      <w:spacing w:val="0"/>
      <w:color w:val="000000"/>
      <w:position w:val="0"/>
    </w:rPr>
  </w:style>
  <w:style w:type="character" w:customStyle="1" w:styleId="CharStyle12">
    <w:name w:val="Heading #1|1_"/>
    <w:basedOn w:val="DefaultParagraphFont"/>
    <w:link w:val="Style11"/>
    <w:rPr>
      <w:b/>
      <w:bCs/>
      <w:i w:val="0"/>
      <w:iCs w:val="0"/>
      <w:u w:val="none"/>
      <w:strike w:val="0"/>
      <w:smallCaps w:val="0"/>
      <w:sz w:val="22"/>
      <w:szCs w:val="22"/>
    </w:rPr>
  </w:style>
  <w:style w:type="character" w:customStyle="1" w:styleId="CharStyle14">
    <w:name w:val="Body text|4_"/>
    <w:basedOn w:val="DefaultParagraphFont"/>
    <w:link w:val="Style13"/>
    <w:rPr>
      <w:b/>
      <w:bCs/>
      <w:i w:val="0"/>
      <w:iCs w:val="0"/>
      <w:u w:val="none"/>
      <w:strike w:val="0"/>
      <w:smallCaps w:val="0"/>
      <w:spacing w:val="20"/>
    </w:rPr>
  </w:style>
  <w:style w:type="character" w:customStyle="1" w:styleId="CharStyle15">
    <w:name w:val="Body text|2 + 11 pt,Bold"/>
    <w:basedOn w:val="CharStyle9"/>
    <w:rPr>
      <w:lang w:val="en-US" w:eastAsia="en-US" w:bidi="en-US"/>
      <w:b/>
      <w:bCs/>
      <w:sz w:val="22"/>
      <w:szCs w:val="22"/>
      <w:rFonts w:ascii="Times New Roman" w:eastAsia="Times New Roman" w:hAnsi="Times New Roman" w:cs="Times New Roman"/>
      <w:w w:val="100"/>
      <w:spacing w:val="0"/>
      <w:color w:val="000000"/>
      <w:position w:val="0"/>
    </w:rPr>
  </w:style>
  <w:style w:type="paragraph" w:customStyle="1" w:styleId="Style2">
    <w:name w:val="Body text|5"/>
    <w:basedOn w:val="Normal"/>
    <w:link w:val="CharStyle3"/>
    <w:pPr>
      <w:widowControl w:val="0"/>
      <w:shd w:val="clear" w:color="auto" w:fill="FFFFFF"/>
      <w:spacing w:line="268" w:lineRule="exact"/>
    </w:pPr>
    <w:rPr>
      <w:b/>
      <w:bCs/>
      <w:i w:val="0"/>
      <w:iCs w:val="0"/>
      <w:u w:val="none"/>
      <w:strike w:val="0"/>
      <w:smallCaps w:val="0"/>
      <w:sz w:val="24"/>
      <w:szCs w:val="24"/>
      <w:rFonts w:ascii="Arial" w:eastAsia="Arial" w:hAnsi="Arial" w:cs="Arial"/>
    </w:rPr>
  </w:style>
  <w:style w:type="paragraph" w:customStyle="1" w:styleId="Style5">
    <w:name w:val="Body text|3"/>
    <w:basedOn w:val="Normal"/>
    <w:link w:val="CharStyle6"/>
    <w:pPr>
      <w:widowControl w:val="0"/>
      <w:shd w:val="clear" w:color="auto" w:fill="FFFFFF"/>
      <w:jc w:val="center"/>
      <w:spacing w:after="280" w:line="244" w:lineRule="exact"/>
    </w:pPr>
    <w:rPr>
      <w:b/>
      <w:bCs/>
      <w:i w:val="0"/>
      <w:iCs w:val="0"/>
      <w:u w:val="none"/>
      <w:strike w:val="0"/>
      <w:smallCaps w:val="0"/>
      <w:sz w:val="22"/>
      <w:szCs w:val="22"/>
    </w:rPr>
  </w:style>
  <w:style w:type="paragraph" w:customStyle="1" w:styleId="Style8">
    <w:name w:val="Body text|2"/>
    <w:basedOn w:val="Normal"/>
    <w:link w:val="CharStyle9"/>
    <w:pPr>
      <w:widowControl w:val="0"/>
      <w:shd w:val="clear" w:color="auto" w:fill="FFFFFF"/>
      <w:jc w:val="both"/>
      <w:spacing w:before="280" w:after="560" w:line="274" w:lineRule="exact"/>
      <w:ind w:hanging="140"/>
    </w:pPr>
    <w:rPr>
      <w:b w:val="0"/>
      <w:bCs w:val="0"/>
      <w:i w:val="0"/>
      <w:iCs w:val="0"/>
      <w:u w:val="none"/>
      <w:strike w:val="0"/>
      <w:smallCaps w:val="0"/>
    </w:rPr>
  </w:style>
  <w:style w:type="paragraph" w:customStyle="1" w:styleId="Style11">
    <w:name w:val="Heading #1|1"/>
    <w:basedOn w:val="Normal"/>
    <w:link w:val="CharStyle12"/>
    <w:pPr>
      <w:widowControl w:val="0"/>
      <w:shd w:val="clear" w:color="auto" w:fill="FFFFFF"/>
      <w:outlineLvl w:val="0"/>
      <w:spacing w:before="560" w:after="560" w:line="244" w:lineRule="exact"/>
      <w:ind w:hanging="140"/>
    </w:pPr>
    <w:rPr>
      <w:b/>
      <w:bCs/>
      <w:i w:val="0"/>
      <w:iCs w:val="0"/>
      <w:u w:val="none"/>
      <w:strike w:val="0"/>
      <w:smallCaps w:val="0"/>
      <w:sz w:val="22"/>
      <w:szCs w:val="22"/>
    </w:rPr>
  </w:style>
  <w:style w:type="paragraph" w:customStyle="1" w:styleId="Style13">
    <w:name w:val="Body text|4"/>
    <w:basedOn w:val="Normal"/>
    <w:link w:val="CharStyle14"/>
    <w:pPr>
      <w:widowControl w:val="0"/>
      <w:shd w:val="clear" w:color="auto" w:fill="FFFFFF"/>
      <w:spacing w:line="274" w:lineRule="exact"/>
      <w:ind w:firstLine="140"/>
    </w:pPr>
    <w:rPr>
      <w:b/>
      <w:bCs/>
      <w:i w:val="0"/>
      <w:iCs w:val="0"/>
      <w:u w:val="none"/>
      <w:strike w:val="0"/>
      <w:smallCaps w:val="0"/>
      <w:spacing w:val="2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RENTAL AGREEMENT</dc:title>
  <dc:subject/>
  <dc:creator>user</dc:creator>
  <cp:keywords/>
</cp:coreProperties>
</file>