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6" w:after="96" w:line="240" w:lineRule="exact"/>
        <w:rPr>
          <w:sz w:val="19"/>
          <w:szCs w:val="19"/>
        </w:rPr>
      </w:pPr>
    </w:p>
    <w:p>
      <w:pPr>
        <w:widowControl w:val="0"/>
        <w:rPr>
          <w:sz w:val="2"/>
          <w:szCs w:val="2"/>
        </w:rPr>
        <w:sectPr>
          <w:footnotePr>
            <w:pos w:val="pageBottom"/>
            <w:numFmt w:val="decimal"/>
            <w:numRestart w:val="continuous"/>
          </w:footnotePr>
          <w:pgSz w:w="11900" w:h="16840"/>
          <w:pgMar w:top="2640" w:left="0" w:right="0" w:bottom="2155" w:header="0" w:footer="3" w:gutter="0"/>
          <w:rtlGutter w:val="0"/>
          <w:cols w:space="720"/>
          <w:noEndnote/>
          <w:docGrid w:linePitch="360"/>
        </w:sectPr>
      </w:pPr>
    </w:p>
    <w:p>
      <w:pPr>
        <w:pStyle w:val="Style2"/>
        <w:widowControl w:val="0"/>
        <w:keepNext/>
        <w:keepLines/>
        <w:shd w:val="clear" w:color="auto" w:fill="auto"/>
        <w:bidi w:val="0"/>
        <w:spacing w:before="0" w:after="255"/>
        <w:ind w:left="20" w:right="0" w:firstLine="0"/>
      </w:pPr>
      <w:bookmarkStart w:id="0" w:name="bookmark0"/>
      <w:r>
        <w:rPr>
          <w:rStyle w:val="CharStyle4"/>
          <w:b/>
          <w:bCs/>
        </w:rPr>
        <w:t>AGREEMENT</w:t>
      </w:r>
      <w:bookmarkEnd w:id="0"/>
    </w:p>
    <w:p>
      <w:pPr>
        <w:pStyle w:val="Style5"/>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 xml:space="preserve">This Agreement is entered into Date-7/2/08, between Procall Private Limited having its Corporate Office at </w:t>
      </w:r>
      <w:r>
        <w:rPr>
          <w:rStyle w:val="CharStyle7"/>
        </w:rPr>
        <w:t>Procall Private Limited # F-6. First floor. Triveni Commercial Complex. Shiekh Sarai Phase-1. New</w:t>
      </w:r>
    </w:p>
    <w:p>
      <w:pPr>
        <w:pStyle w:val="Style5"/>
        <w:widowControl w:val="0"/>
        <w:keepNext w:val="0"/>
        <w:keepLines w:val="0"/>
        <w:shd w:val="clear" w:color="auto" w:fill="auto"/>
        <w:bidi w:val="0"/>
        <w:spacing w:before="0" w:after="236"/>
        <w:ind w:left="0" w:right="0" w:firstLine="0"/>
      </w:pPr>
      <w:r>
        <w:rPr>
          <w:rStyle w:val="CharStyle7"/>
        </w:rPr>
        <w:t>Delhi-1100 17</w:t>
      </w:r>
      <w:r>
        <w:rPr>
          <w:lang w:val="en-US" w:eastAsia="en-US" w:bidi="en-US"/>
          <w:rFonts w:ascii="Times New Roman" w:eastAsia="Times New Roman" w:hAnsi="Times New Roman" w:cs="Times New Roman"/>
          <w:w w:val="100"/>
          <w:spacing w:val="0"/>
          <w:color w:val="000000"/>
          <w:position w:val="0"/>
        </w:rPr>
        <w:t xml:space="preserve"> hereinafter referred to as "Procall" (which expression shall unless repugnant to the context or meaning thereof includes its successors, associates, business affiliates, subsidiaries and assigns) of the one part and</w:t>
      </w:r>
    </w:p>
    <w:p>
      <w:pPr>
        <w:pStyle w:val="Style5"/>
        <w:widowControl w:val="0"/>
        <w:keepNext w:val="0"/>
        <w:keepLines w:val="0"/>
        <w:shd w:val="clear" w:color="auto" w:fill="auto"/>
        <w:bidi w:val="0"/>
        <w:spacing w:before="0" w:after="240" w:line="230"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Address of the Party </w:t>
      </w:r>
      <w:r>
        <w:rPr>
          <w:rStyle w:val="CharStyle7"/>
        </w:rPr>
        <w:t>M/s Telelogic India Pvt. Ltd. #72 Salarpuria pearl civil station. Residency road. Bangalore</w:t>
      </w:r>
      <w:r>
        <w:rPr>
          <w:lang w:val="en-US" w:eastAsia="en-US" w:bidi="en-US"/>
          <w:rFonts w:ascii="Times New Roman" w:eastAsia="Times New Roman" w:hAnsi="Times New Roman" w:cs="Times New Roman"/>
          <w:w w:val="100"/>
          <w:spacing w:val="0"/>
          <w:color w:val="000000"/>
          <w:position w:val="0"/>
        </w:rPr>
        <w:t xml:space="preserve"> 560025hereinafter referred to as "User" (which expression shall unless repugnant to the context or meaning thereof includes its heirs, legal representatives, successors and assigns) of the other part and</w:t>
      </w:r>
    </w:p>
    <w:p>
      <w:pPr>
        <w:pStyle w:val="Style5"/>
        <w:widowControl w:val="0"/>
        <w:keepNext w:val="0"/>
        <w:keepLines w:val="0"/>
        <w:shd w:val="clear" w:color="auto" w:fill="auto"/>
        <w:bidi w:val="0"/>
        <w:spacing w:before="0" w:after="256" w:line="230" w:lineRule="exact"/>
        <w:ind w:left="0" w:right="0" w:firstLine="0"/>
      </w:pPr>
      <w:r>
        <w:rPr>
          <w:lang w:val="en-US" w:eastAsia="en-US" w:bidi="en-US"/>
          <w:rFonts w:ascii="Times New Roman" w:eastAsia="Times New Roman" w:hAnsi="Times New Roman" w:cs="Times New Roman"/>
          <w:w w:val="100"/>
          <w:spacing w:val="0"/>
          <w:color w:val="000000"/>
          <w:position w:val="0"/>
        </w:rPr>
        <w:t>Whereas the User has approached Procall for Renting Trunking Radio Services under the terms and conditions contemplated by this Agreement.</w:t>
      </w:r>
    </w:p>
    <w:p>
      <w:pPr>
        <w:pStyle w:val="Style5"/>
        <w:widowControl w:val="0"/>
        <w:keepNext w:val="0"/>
        <w:keepLines w:val="0"/>
        <w:shd w:val="clear" w:color="auto" w:fill="auto"/>
        <w:bidi w:val="0"/>
        <w:spacing w:before="0" w:after="240" w:line="210" w:lineRule="exact"/>
        <w:ind w:left="0" w:right="0" w:firstLine="0"/>
      </w:pPr>
      <w:r>
        <w:rPr>
          <w:rStyle w:val="CharStyle7"/>
        </w:rPr>
        <w:t>NOW THEREFORE THE PARTIES HERETO AGREE AS FOLLOWS</w:t>
      </w:r>
    </w:p>
    <w:p>
      <w:pPr>
        <w:pStyle w:val="Style5"/>
        <w:widowControl w:val="0"/>
        <w:keepNext w:val="0"/>
        <w:keepLines w:val="0"/>
        <w:shd w:val="clear" w:color="auto" w:fill="auto"/>
        <w:bidi w:val="0"/>
        <w:spacing w:before="0" w:after="224" w:line="210"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1. </w:t>
      </w:r>
      <w:r>
        <w:rPr>
          <w:rStyle w:val="CharStyle7"/>
        </w:rPr>
        <w:t>SECURITY DEPOSIT</w:t>
      </w:r>
    </w:p>
    <w:p>
      <w:pPr>
        <w:pStyle w:val="Style5"/>
        <w:widowControl w:val="0"/>
        <w:keepNext w:val="0"/>
        <w:keepLines w:val="0"/>
        <w:shd w:val="clear" w:color="auto" w:fill="auto"/>
        <w:bidi w:val="0"/>
        <w:spacing w:before="0" w:after="256" w:line="230"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The user agrees to pay an amount of Rs 6000/- as an interest free security deposit in Procall Pvt. Ltd. This will be deposited in the bank by Procall Pvt. Ltd. and shall be returned to the user on the expiry of the rental period after they return the radios, Accessories and any other material belonging to Procall Pvt. Ltd, Which they have taken on rent in good order and condition (To be confirmed by Procall after inspection at their premises) 2.. </w:t>
      </w:r>
      <w:r>
        <w:rPr>
          <w:rStyle w:val="CharStyle7"/>
        </w:rPr>
        <w:t>RENTAL PERIOD</w:t>
      </w:r>
    </w:p>
    <w:p>
      <w:pPr>
        <w:pStyle w:val="Style5"/>
        <w:widowControl w:val="0"/>
        <w:keepNext w:val="0"/>
        <w:keepLines w:val="0"/>
        <w:shd w:val="clear" w:color="auto" w:fill="auto"/>
        <w:bidi w:val="0"/>
        <w:spacing w:before="0" w:after="0" w:line="210" w:lineRule="exact"/>
        <w:ind w:left="760" w:right="0" w:hanging="320"/>
      </w:pPr>
      <w:r>
        <w:rPr>
          <w:lang w:val="en-US" w:eastAsia="en-US" w:bidi="en-US"/>
          <w:rFonts w:ascii="Times New Roman" w:eastAsia="Times New Roman" w:hAnsi="Times New Roman" w:cs="Times New Roman"/>
          <w:w w:val="100"/>
          <w:spacing w:val="0"/>
          <w:color w:val="000000"/>
          <w:position w:val="0"/>
        </w:rPr>
        <w:t>The User agrees to rent radios from Procall for a minimum period of 12 months. The start date of</w:t>
      </w:r>
    </w:p>
    <w:p>
      <w:pPr>
        <w:pStyle w:val="Style5"/>
        <w:widowControl w:val="0"/>
        <w:keepNext w:val="0"/>
        <w:keepLines w:val="0"/>
        <w:shd w:val="clear" w:color="auto" w:fill="auto"/>
        <w:bidi w:val="0"/>
        <w:spacing w:before="0" w:after="240" w:line="210" w:lineRule="exact"/>
        <w:ind w:left="760" w:right="0" w:hanging="320"/>
      </w:pPr>
      <w:r>
        <w:rPr>
          <w:lang w:val="en-US" w:eastAsia="en-US" w:bidi="en-US"/>
          <w:rFonts w:ascii="Times New Roman" w:eastAsia="Times New Roman" w:hAnsi="Times New Roman" w:cs="Times New Roman"/>
          <w:w w:val="100"/>
          <w:spacing w:val="0"/>
          <w:color w:val="000000"/>
          <w:position w:val="0"/>
        </w:rPr>
        <w:t>Rental period will be the date from which Radios will be activated.</w:t>
      </w:r>
    </w:p>
    <w:p>
      <w:pPr>
        <w:pStyle w:val="Style5"/>
        <w:numPr>
          <w:ilvl w:val="0"/>
          <w:numId w:val="1"/>
        </w:numPr>
        <w:tabs>
          <w:tab w:pos="456" w:val="left"/>
        </w:tabs>
        <w:widowControl w:val="0"/>
        <w:keepNext w:val="0"/>
        <w:keepLines w:val="0"/>
        <w:shd w:val="clear" w:color="auto" w:fill="auto"/>
        <w:bidi w:val="0"/>
        <w:spacing w:before="0" w:after="228" w:line="210" w:lineRule="exact"/>
        <w:ind w:left="0" w:right="0" w:firstLine="0"/>
      </w:pPr>
      <w:r>
        <w:rPr>
          <w:rStyle w:val="CharStyle7"/>
        </w:rPr>
        <w:t>SCHEME OF RENTAL</w:t>
      </w:r>
    </w:p>
    <w:p>
      <w:pPr>
        <w:pStyle w:val="Style5"/>
        <w:numPr>
          <w:ilvl w:val="0"/>
          <w:numId w:val="3"/>
        </w:numPr>
        <w:tabs>
          <w:tab w:pos="811" w:val="left"/>
        </w:tabs>
        <w:widowControl w:val="0"/>
        <w:keepNext w:val="0"/>
        <w:keepLines w:val="0"/>
        <w:shd w:val="clear" w:color="auto" w:fill="auto"/>
        <w:bidi w:val="0"/>
        <w:spacing w:before="0" w:after="236"/>
        <w:ind w:left="760" w:right="0" w:hanging="320"/>
      </w:pPr>
      <w:r>
        <w:rPr>
          <w:lang w:val="en-US" w:eastAsia="en-US" w:bidi="en-US"/>
          <w:rFonts w:ascii="Times New Roman" w:eastAsia="Times New Roman" w:hAnsi="Times New Roman" w:cs="Times New Roman"/>
          <w:w w:val="100"/>
          <w:spacing w:val="0"/>
          <w:color w:val="000000"/>
          <w:position w:val="0"/>
        </w:rPr>
        <w:t>The customer would be required to use Procall services for a minimum period of 12 billed months. This period would be considered as locking period for the agreement.</w:t>
      </w:r>
    </w:p>
    <w:p>
      <w:pPr>
        <w:pStyle w:val="Style5"/>
        <w:numPr>
          <w:ilvl w:val="0"/>
          <w:numId w:val="3"/>
        </w:numPr>
        <w:tabs>
          <w:tab w:pos="811" w:val="left"/>
        </w:tabs>
        <w:widowControl w:val="0"/>
        <w:keepNext w:val="0"/>
        <w:keepLines w:val="0"/>
        <w:shd w:val="clear" w:color="auto" w:fill="auto"/>
        <w:bidi w:val="0"/>
        <w:spacing w:before="0" w:after="240" w:line="230" w:lineRule="exact"/>
        <w:ind w:left="760" w:right="0" w:hanging="320"/>
      </w:pPr>
      <w:r>
        <w:rPr>
          <w:lang w:val="en-US" w:eastAsia="en-US" w:bidi="en-US"/>
          <w:rFonts w:ascii="Times New Roman" w:eastAsia="Times New Roman" w:hAnsi="Times New Roman" w:cs="Times New Roman"/>
          <w:w w:val="100"/>
          <w:spacing w:val="0"/>
          <w:color w:val="000000"/>
          <w:position w:val="0"/>
        </w:rPr>
        <w:t>During the Rental period the Radios will remain the absolute properly of Procall. In case of discontinuity of the rental services or non payment / dishonour of cheques or any other such event, the Radio shall be repossessed by Procall for which no credit will be given to the User.</w:t>
      </w:r>
    </w:p>
    <w:p>
      <w:pPr>
        <w:pStyle w:val="Style5"/>
        <w:numPr>
          <w:ilvl w:val="0"/>
          <w:numId w:val="3"/>
        </w:numPr>
        <w:tabs>
          <w:tab w:pos="811" w:val="left"/>
        </w:tabs>
        <w:widowControl w:val="0"/>
        <w:keepNext w:val="0"/>
        <w:keepLines w:val="0"/>
        <w:shd w:val="clear" w:color="auto" w:fill="auto"/>
        <w:bidi w:val="0"/>
        <w:jc w:val="left"/>
        <w:spacing w:before="0" w:after="0" w:line="230" w:lineRule="exact"/>
        <w:ind w:left="760" w:right="0" w:hanging="320"/>
      </w:pPr>
      <w:r>
        <w:rPr>
          <w:lang w:val="en-US" w:eastAsia="en-US" w:bidi="en-US"/>
          <w:rFonts w:ascii="Times New Roman" w:eastAsia="Times New Roman" w:hAnsi="Times New Roman" w:cs="Times New Roman"/>
          <w:w w:val="100"/>
          <w:spacing w:val="0"/>
          <w:color w:val="000000"/>
          <w:position w:val="0"/>
        </w:rPr>
        <w:t>In case of loss, damage or theft, the User shall be liable to reimburse the cost of the equipment less depreciation (i .e. 20% W.D.V) to Procall. Procall shall switch off the lost Radio immediately on written information by the user mentioning the UFMI (user fleet member ID) of the radio. The cost of Radio, for the above purpose has been fixed at Rs. 12000/- (Rupees Twelve Thousand only) per set.</w:t>
      </w:r>
    </w:p>
    <w:p>
      <w:pPr>
        <w:pStyle w:val="Style5"/>
        <w:numPr>
          <w:ilvl w:val="0"/>
          <w:numId w:val="5"/>
        </w:numPr>
        <w:tabs>
          <w:tab w:pos="805" w:val="left"/>
        </w:tabs>
        <w:widowControl w:val="0"/>
        <w:keepNext w:val="0"/>
        <w:keepLines w:val="0"/>
        <w:shd w:val="clear" w:color="auto" w:fill="auto"/>
        <w:bidi w:val="0"/>
        <w:spacing w:before="0" w:after="256" w:line="230" w:lineRule="exact"/>
        <w:ind w:left="760" w:right="0" w:hanging="340"/>
      </w:pPr>
      <w:r>
        <w:rPr>
          <w:lang w:val="en-US" w:eastAsia="en-US" w:bidi="en-US"/>
          <w:rFonts w:ascii="Times New Roman" w:eastAsia="Times New Roman" w:hAnsi="Times New Roman" w:cs="Times New Roman"/>
          <w:w w:val="100"/>
          <w:spacing w:val="0"/>
          <w:color w:val="000000"/>
          <w:position w:val="0"/>
        </w:rPr>
        <w:t>Although Procall is obliged to provide the service in accordance with the terms and conditions of this agreement, it shall not be responsible for any damages where the continuity of the service is affected by reasons of Acts of God, natural calamity, fire, Strikes, Riots, Govemment/Statutory Order or Restrictions and/or such other events outside Procall's control.</w:t>
      </w:r>
    </w:p>
    <w:p>
      <w:pPr>
        <w:pStyle w:val="Style5"/>
        <w:numPr>
          <w:ilvl w:val="0"/>
          <w:numId w:val="5"/>
        </w:numPr>
        <w:tabs>
          <w:tab w:pos="805" w:val="left"/>
        </w:tabs>
        <w:widowControl w:val="0"/>
        <w:keepNext w:val="0"/>
        <w:keepLines w:val="0"/>
        <w:shd w:val="clear" w:color="auto" w:fill="auto"/>
        <w:bidi w:val="0"/>
        <w:spacing w:before="0" w:after="700" w:line="210" w:lineRule="exact"/>
        <w:ind w:left="420" w:right="0" w:firstLine="0"/>
      </w:pPr>
      <w:r>
        <w:rPr>
          <w:lang w:val="en-US" w:eastAsia="en-US" w:bidi="en-US"/>
          <w:rFonts w:ascii="Times New Roman" w:eastAsia="Times New Roman" w:hAnsi="Times New Roman" w:cs="Times New Roman"/>
          <w:w w:val="100"/>
          <w:spacing w:val="0"/>
          <w:color w:val="000000"/>
          <w:position w:val="0"/>
        </w:rPr>
        <w:t>During the useful life of the Radios, they remain property of Procall Private Limited.</w:t>
      </w:r>
    </w:p>
    <w:p>
      <w:pPr>
        <w:pStyle w:val="Style5"/>
        <w:numPr>
          <w:ilvl w:val="0"/>
          <w:numId w:val="7"/>
        </w:numPr>
        <w:tabs>
          <w:tab w:pos="429" w:val="left"/>
        </w:tabs>
        <w:widowControl w:val="0"/>
        <w:keepNext w:val="0"/>
        <w:keepLines w:val="0"/>
        <w:shd w:val="clear" w:color="auto" w:fill="auto"/>
        <w:bidi w:val="0"/>
        <w:jc w:val="left"/>
        <w:spacing w:before="0" w:after="36" w:line="210" w:lineRule="exact"/>
        <w:ind w:left="460" w:right="0" w:hanging="460"/>
      </w:pPr>
      <w:r>
        <w:rPr>
          <w:rStyle w:val="CharStyle7"/>
        </w:rPr>
        <w:t>AIR TIME AND RENTAL CHARGES ON RADIO</w:t>
      </w:r>
    </w:p>
    <w:p>
      <w:pPr>
        <w:pStyle w:val="Style5"/>
        <w:numPr>
          <w:ilvl w:val="0"/>
          <w:numId w:val="9"/>
        </w:numPr>
        <w:tabs>
          <w:tab w:pos="429" w:val="left"/>
        </w:tabs>
        <w:widowControl w:val="0"/>
        <w:keepNext w:val="0"/>
        <w:keepLines w:val="0"/>
        <w:shd w:val="clear" w:color="auto" w:fill="auto"/>
        <w:bidi w:val="0"/>
        <w:jc w:val="left"/>
        <w:spacing w:before="0" w:after="0" w:line="466" w:lineRule="exact"/>
        <w:ind w:left="460" w:right="0" w:hanging="460"/>
      </w:pPr>
      <w:r>
        <w:rPr>
          <w:lang w:val="en-US" w:eastAsia="en-US" w:bidi="en-US"/>
          <w:rFonts w:ascii="Times New Roman" w:eastAsia="Times New Roman" w:hAnsi="Times New Roman" w:cs="Times New Roman"/>
          <w:w w:val="100"/>
          <w:spacing w:val="0"/>
          <w:color w:val="000000"/>
          <w:position w:val="0"/>
        </w:rPr>
        <w:t>The User agrees to take Radios on rent from Procall Private Limited.</w:t>
      </w:r>
    </w:p>
    <w:p>
      <w:pPr>
        <w:pStyle w:val="Style5"/>
        <w:widowControl w:val="0"/>
        <w:keepNext w:val="0"/>
        <w:keepLines w:val="0"/>
        <w:shd w:val="clear" w:color="auto" w:fill="auto"/>
        <w:bidi w:val="0"/>
        <w:spacing w:before="0" w:after="0" w:line="466" w:lineRule="exact"/>
        <w:ind w:left="460" w:right="0" w:firstLine="0"/>
      </w:pPr>
      <w:r>
        <w:rPr>
          <w:lang w:val="en-US" w:eastAsia="en-US" w:bidi="en-US"/>
          <w:rFonts w:ascii="Times New Roman" w:eastAsia="Times New Roman" w:hAnsi="Times New Roman" w:cs="Times New Roman"/>
          <w:w w:val="100"/>
          <w:spacing w:val="0"/>
          <w:color w:val="000000"/>
          <w:position w:val="0"/>
        </w:rPr>
        <w:t>The rentals will be charged @ Rs. 1200/- per unit per month payable monthly in advance.</w:t>
      </w:r>
    </w:p>
    <w:p>
      <w:pPr>
        <w:pStyle w:val="Style5"/>
        <w:numPr>
          <w:ilvl w:val="0"/>
          <w:numId w:val="9"/>
        </w:numPr>
        <w:tabs>
          <w:tab w:pos="429" w:val="left"/>
        </w:tabs>
        <w:widowControl w:val="0"/>
        <w:keepNext w:val="0"/>
        <w:keepLines w:val="0"/>
        <w:shd w:val="clear" w:color="auto" w:fill="auto"/>
        <w:bidi w:val="0"/>
        <w:jc w:val="left"/>
        <w:spacing w:before="0" w:after="256" w:line="230" w:lineRule="exact"/>
        <w:ind w:left="460" w:right="0" w:hanging="460"/>
      </w:pPr>
      <w:r>
        <w:rPr>
          <w:lang w:val="en-US" w:eastAsia="en-US" w:bidi="en-US"/>
          <w:rFonts w:ascii="Times New Roman" w:eastAsia="Times New Roman" w:hAnsi="Times New Roman" w:cs="Times New Roman"/>
          <w:w w:val="100"/>
          <w:spacing w:val="0"/>
          <w:color w:val="000000"/>
          <w:position w:val="0"/>
        </w:rPr>
        <w:t>Service Tax will be charged @ 12.36%. Incase of any new Taxes are incorporated by Government of India or State Government; the same would be communicated separately.</w:t>
      </w:r>
    </w:p>
    <w:p>
      <w:pPr>
        <w:pStyle w:val="Style5"/>
        <w:widowControl w:val="0"/>
        <w:keepNext w:val="0"/>
        <w:keepLines w:val="0"/>
        <w:shd w:val="clear" w:color="auto" w:fill="auto"/>
        <w:bidi w:val="0"/>
        <w:jc w:val="left"/>
        <w:spacing w:before="0" w:after="39" w:line="210" w:lineRule="exact"/>
        <w:ind w:left="460" w:right="0" w:hanging="460"/>
      </w:pPr>
      <w:r>
        <w:rPr>
          <w:lang w:val="en-US" w:eastAsia="en-US" w:bidi="en-US"/>
          <w:rFonts w:ascii="Times New Roman" w:eastAsia="Times New Roman" w:hAnsi="Times New Roman" w:cs="Times New Roman"/>
          <w:w w:val="100"/>
          <w:spacing w:val="0"/>
          <w:color w:val="000000"/>
          <w:position w:val="0"/>
        </w:rPr>
        <w:t>e. This agreement is valid for quantity upto 100 radios.</w:t>
      </w:r>
    </w:p>
    <w:p>
      <w:pPr>
        <w:pStyle w:val="Style5"/>
        <w:numPr>
          <w:ilvl w:val="0"/>
          <w:numId w:val="7"/>
        </w:numPr>
        <w:tabs>
          <w:tab w:pos="429" w:val="left"/>
        </w:tabs>
        <w:widowControl w:val="0"/>
        <w:keepNext w:val="0"/>
        <w:keepLines w:val="0"/>
        <w:shd w:val="clear" w:color="auto" w:fill="auto"/>
        <w:bidi w:val="0"/>
        <w:jc w:val="left"/>
        <w:spacing w:before="0" w:after="0" w:line="461" w:lineRule="exact"/>
        <w:ind w:left="460" w:right="0" w:hanging="460"/>
      </w:pPr>
      <w:r>
        <w:rPr>
          <w:rStyle w:val="CharStyle7"/>
        </w:rPr>
        <w:t>PAYMENT TERMS</w:t>
      </w:r>
    </w:p>
    <w:p>
      <w:pPr>
        <w:pStyle w:val="Style5"/>
        <w:numPr>
          <w:ilvl w:val="0"/>
          <w:numId w:val="11"/>
        </w:numPr>
        <w:tabs>
          <w:tab w:pos="429" w:val="left"/>
        </w:tabs>
        <w:widowControl w:val="0"/>
        <w:keepNext w:val="0"/>
        <w:keepLines w:val="0"/>
        <w:shd w:val="clear" w:color="auto" w:fill="auto"/>
        <w:bidi w:val="0"/>
        <w:jc w:val="left"/>
        <w:spacing w:before="0" w:after="0" w:line="461" w:lineRule="exact"/>
        <w:ind w:left="460" w:right="0" w:hanging="460"/>
      </w:pPr>
      <w:r>
        <w:rPr>
          <w:lang w:val="en-US" w:eastAsia="en-US" w:bidi="en-US"/>
          <w:rFonts w:ascii="Times New Roman" w:eastAsia="Times New Roman" w:hAnsi="Times New Roman" w:cs="Times New Roman"/>
          <w:w w:val="100"/>
          <w:spacing w:val="0"/>
          <w:color w:val="000000"/>
          <w:position w:val="0"/>
        </w:rPr>
        <w:t>Work Order along with one month service in advance in favor of ProCall Private Limited.</w:t>
      </w:r>
    </w:p>
    <w:p>
      <w:pPr>
        <w:pStyle w:val="Style5"/>
        <w:numPr>
          <w:ilvl w:val="0"/>
          <w:numId w:val="11"/>
        </w:numPr>
        <w:tabs>
          <w:tab w:pos="429" w:val="left"/>
        </w:tabs>
        <w:widowControl w:val="0"/>
        <w:keepNext w:val="0"/>
        <w:keepLines w:val="0"/>
        <w:shd w:val="clear" w:color="auto" w:fill="auto"/>
        <w:bidi w:val="0"/>
        <w:jc w:val="left"/>
        <w:spacing w:before="0" w:after="0" w:line="461" w:lineRule="exact"/>
        <w:ind w:left="460" w:right="0" w:hanging="460"/>
      </w:pPr>
      <w:r>
        <w:rPr>
          <w:lang w:val="en-US" w:eastAsia="en-US" w:bidi="en-US"/>
          <w:rFonts w:ascii="Times New Roman" w:eastAsia="Times New Roman" w:hAnsi="Times New Roman" w:cs="Times New Roman"/>
          <w:w w:val="100"/>
          <w:spacing w:val="0"/>
          <w:color w:val="000000"/>
          <w:position w:val="0"/>
        </w:rPr>
        <w:t>Rental Payment payable monthly in advance in favor of ProCall Private Limited.</w:t>
      </w:r>
    </w:p>
    <w:p>
      <w:pPr>
        <w:pStyle w:val="Style5"/>
        <w:numPr>
          <w:ilvl w:val="0"/>
          <w:numId w:val="7"/>
        </w:numPr>
        <w:tabs>
          <w:tab w:pos="429" w:val="left"/>
        </w:tabs>
        <w:widowControl w:val="0"/>
        <w:keepNext w:val="0"/>
        <w:keepLines w:val="0"/>
        <w:shd w:val="clear" w:color="auto" w:fill="auto"/>
        <w:bidi w:val="0"/>
        <w:jc w:val="left"/>
        <w:spacing w:before="0" w:after="0" w:line="461" w:lineRule="exact"/>
        <w:ind w:left="460" w:right="0" w:hanging="460"/>
      </w:pPr>
      <w:r>
        <w:rPr>
          <w:rStyle w:val="CharStyle7"/>
        </w:rPr>
        <w:t>Service Maintenance</w:t>
      </w:r>
    </w:p>
    <w:p>
      <w:pPr>
        <w:pStyle w:val="Style8"/>
        <w:numPr>
          <w:ilvl w:val="0"/>
          <w:numId w:val="13"/>
        </w:numPr>
        <w:tabs>
          <w:tab w:pos="805" w:val="left"/>
        </w:tabs>
        <w:widowControl w:val="0"/>
        <w:keepNext/>
        <w:keepLines/>
        <w:shd w:val="clear" w:color="auto" w:fill="auto"/>
        <w:bidi w:val="0"/>
        <w:jc w:val="left"/>
        <w:spacing w:before="0" w:after="245"/>
        <w:ind w:left="760" w:right="0"/>
      </w:pPr>
      <w:bookmarkStart w:id="1" w:name="bookmark1"/>
      <w:r>
        <w:rPr>
          <w:rStyle w:val="CharStyle10"/>
          <w:b w:val="0"/>
          <w:bCs w:val="0"/>
        </w:rPr>
        <w:t xml:space="preserve">All hardware related issues to be reported / repaired at Motorola Authorized service centre in Bangalore. </w:t>
      </w:r>
      <w:r>
        <w:rPr>
          <w:lang w:val="en-US" w:eastAsia="en-US" w:bidi="en-US"/>
          <w:w w:val="100"/>
          <w:spacing w:val="0"/>
          <w:color w:val="000000"/>
          <w:position w:val="0"/>
        </w:rPr>
        <w:t>The contact for the same will be :M/s Redington India # 122/2, Infantry Road, Monarch Chambers, 2</w:t>
      </w:r>
      <w:r>
        <w:rPr>
          <w:lang w:val="en-US" w:eastAsia="en-US" w:bidi="en-US"/>
          <w:vertAlign w:val="superscript"/>
          <w:w w:val="100"/>
          <w:spacing w:val="0"/>
          <w:color w:val="000000"/>
          <w:position w:val="0"/>
        </w:rPr>
        <w:t>nd</w:t>
      </w:r>
      <w:r>
        <w:rPr>
          <w:lang w:val="en-US" w:eastAsia="en-US" w:bidi="en-US"/>
          <w:w w:val="100"/>
          <w:spacing w:val="0"/>
          <w:color w:val="000000"/>
          <w:position w:val="0"/>
        </w:rPr>
        <w:t xml:space="preserve"> floor, Bangalore.</w:t>
      </w:r>
      <w:bookmarkEnd w:id="1"/>
    </w:p>
    <w:p>
      <w:pPr>
        <w:pStyle w:val="Style11"/>
        <w:numPr>
          <w:ilvl w:val="0"/>
          <w:numId w:val="13"/>
        </w:numPr>
        <w:tabs>
          <w:tab w:pos="805" w:val="left"/>
        </w:tabs>
        <w:widowControl w:val="0"/>
        <w:keepNext w:val="0"/>
        <w:keepLines w:val="0"/>
        <w:shd w:val="clear" w:color="auto" w:fill="auto"/>
        <w:bidi w:val="0"/>
        <w:spacing w:before="0" w:after="251"/>
        <w:ind w:left="420" w:right="0" w:firstLine="0"/>
      </w:pPr>
      <w:r>
        <w:rPr>
          <w:lang w:val="en-US" w:eastAsia="en-US" w:bidi="en-US"/>
          <w:w w:val="100"/>
          <w:spacing w:val="0"/>
          <w:color w:val="000000"/>
          <w:position w:val="0"/>
        </w:rPr>
        <w:t>Any Network service related issues will be addressed by Procall Private Limited.</w:t>
      </w:r>
    </w:p>
    <w:p>
      <w:pPr>
        <w:pStyle w:val="Style5"/>
        <w:numPr>
          <w:ilvl w:val="0"/>
          <w:numId w:val="7"/>
        </w:numPr>
        <w:tabs>
          <w:tab w:pos="429" w:val="left"/>
        </w:tabs>
        <w:widowControl w:val="0"/>
        <w:keepNext w:val="0"/>
        <w:keepLines w:val="0"/>
        <w:shd w:val="clear" w:color="auto" w:fill="auto"/>
        <w:bidi w:val="0"/>
        <w:jc w:val="left"/>
        <w:spacing w:before="0" w:after="224" w:line="210" w:lineRule="exact"/>
        <w:ind w:left="460" w:right="0" w:hanging="460"/>
      </w:pPr>
      <w:r>
        <w:rPr>
          <w:rStyle w:val="CharStyle7"/>
        </w:rPr>
        <w:t>ACCESSORIES</w:t>
      </w:r>
    </w:p>
    <w:p>
      <w:pPr>
        <w:pStyle w:val="Style5"/>
        <w:widowControl w:val="0"/>
        <w:keepNext w:val="0"/>
        <w:keepLines w:val="0"/>
        <w:shd w:val="clear" w:color="auto" w:fill="auto"/>
        <w:bidi w:val="0"/>
        <w:spacing w:before="0" w:after="256" w:line="230" w:lineRule="exact"/>
        <w:ind w:left="420" w:right="0" w:firstLine="0"/>
      </w:pPr>
      <w:r>
        <w:rPr>
          <w:lang w:val="en-US" w:eastAsia="en-US" w:bidi="en-US"/>
          <w:rFonts w:ascii="Times New Roman" w:eastAsia="Times New Roman" w:hAnsi="Times New Roman" w:cs="Times New Roman"/>
          <w:w w:val="100"/>
          <w:spacing w:val="0"/>
          <w:color w:val="000000"/>
          <w:position w:val="0"/>
        </w:rPr>
        <w:t>All spare batteries and other related accessories will be purchased by Telelogic India Pvt. Ltd directly from the Motorola Authorized Repair Centre for the purpose of using Radios on rental.</w:t>
      </w:r>
    </w:p>
    <w:p>
      <w:pPr>
        <w:pStyle w:val="Style5"/>
        <w:numPr>
          <w:ilvl w:val="0"/>
          <w:numId w:val="7"/>
        </w:numPr>
        <w:tabs>
          <w:tab w:pos="429" w:val="left"/>
        </w:tabs>
        <w:widowControl w:val="0"/>
        <w:keepNext w:val="0"/>
        <w:keepLines w:val="0"/>
        <w:shd w:val="clear" w:color="auto" w:fill="auto"/>
        <w:bidi w:val="0"/>
        <w:jc w:val="left"/>
        <w:spacing w:before="0" w:after="220" w:line="210" w:lineRule="exact"/>
        <w:ind w:left="460" w:right="0" w:hanging="460"/>
      </w:pPr>
      <w:r>
        <w:rPr>
          <w:rStyle w:val="CharStyle7"/>
        </w:rPr>
        <w:t>COMPLETION</w:t>
      </w:r>
    </w:p>
    <w:p>
      <w:pPr>
        <w:pStyle w:val="Style5"/>
        <w:widowControl w:val="0"/>
        <w:keepNext w:val="0"/>
        <w:keepLines w:val="0"/>
        <w:shd w:val="clear" w:color="auto" w:fill="auto"/>
        <w:bidi w:val="0"/>
        <w:spacing w:before="0" w:after="260" w:line="235" w:lineRule="exact"/>
        <w:ind w:left="460" w:right="0" w:firstLine="0"/>
      </w:pPr>
      <w:r>
        <w:rPr>
          <w:lang w:val="en-US" w:eastAsia="en-US" w:bidi="en-US"/>
          <w:rFonts w:ascii="Times New Roman" w:eastAsia="Times New Roman" w:hAnsi="Times New Roman" w:cs="Times New Roman"/>
          <w:w w:val="100"/>
          <w:spacing w:val="0"/>
          <w:color w:val="000000"/>
          <w:position w:val="0"/>
        </w:rPr>
        <w:t>On expiry of the rental period or termination of the agreement, the User shall immediately handover the possession of the Radios to Procall Private Limited along with the cheque of rental usage period.</w:t>
      </w:r>
    </w:p>
    <w:p>
      <w:pPr>
        <w:pStyle w:val="Style5"/>
        <w:numPr>
          <w:ilvl w:val="0"/>
          <w:numId w:val="7"/>
        </w:numPr>
        <w:tabs>
          <w:tab w:pos="429" w:val="left"/>
        </w:tabs>
        <w:widowControl w:val="0"/>
        <w:keepNext w:val="0"/>
        <w:keepLines w:val="0"/>
        <w:shd w:val="clear" w:color="auto" w:fill="auto"/>
        <w:bidi w:val="0"/>
        <w:jc w:val="left"/>
        <w:spacing w:before="0" w:after="224" w:line="210" w:lineRule="exact"/>
        <w:ind w:left="460" w:right="0" w:hanging="460"/>
      </w:pPr>
      <w:r>
        <w:rPr>
          <w:rStyle w:val="CharStyle7"/>
        </w:rPr>
        <w:t>TERMINATION</w:t>
      </w:r>
    </w:p>
    <w:p>
      <w:pPr>
        <w:pStyle w:val="Style5"/>
        <w:widowControl w:val="0"/>
        <w:keepNext w:val="0"/>
        <w:keepLines w:val="0"/>
        <w:shd w:val="clear" w:color="auto" w:fill="auto"/>
        <w:bidi w:val="0"/>
        <w:spacing w:before="0" w:after="244" w:line="230" w:lineRule="exact"/>
        <w:ind w:left="460" w:right="0" w:firstLine="80"/>
      </w:pPr>
      <w:r>
        <w:rPr>
          <w:lang w:val="en-US" w:eastAsia="en-US" w:bidi="en-US"/>
          <w:rFonts w:ascii="Times New Roman" w:eastAsia="Times New Roman" w:hAnsi="Times New Roman" w:cs="Times New Roman"/>
          <w:w w:val="100"/>
          <w:spacing w:val="0"/>
          <w:color w:val="000000"/>
          <w:position w:val="0"/>
        </w:rPr>
        <w:t>On Completion of 12 months paid billing, either party can exit from the agreement by giving a 30 days notice period. In case Customer decides to terminate the agreement before completion of 12 paid months, the customer will be liable to pay Procall for the balance months of services.</w:t>
      </w:r>
    </w:p>
    <w:p>
      <w:pPr>
        <w:pStyle w:val="Style5"/>
        <w:widowControl w:val="0"/>
        <w:keepNext w:val="0"/>
        <w:keepLines w:val="0"/>
        <w:shd w:val="clear" w:color="auto" w:fill="auto"/>
        <w:bidi w:val="0"/>
        <w:spacing w:before="0" w:after="0"/>
        <w:ind w:left="460" w:right="0" w:firstLine="0"/>
        <w:sectPr>
          <w:type w:val="continuous"/>
          <w:pgSz w:w="11900" w:h="16840"/>
          <w:pgMar w:top="2640" w:left="1698" w:right="1389" w:bottom="2155"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In the event of termination, the termination would be applicable on receipt of complete radios along with accessories by Procall or any of its representatives.</w:t>
      </w:r>
    </w:p>
    <w:p>
      <w:pPr>
        <w:pStyle w:val="Style5"/>
        <w:widowControl w:val="0"/>
        <w:keepNext w:val="0"/>
        <w:keepLines w:val="0"/>
        <w:shd w:val="clear" w:color="auto" w:fill="auto"/>
        <w:bidi w:val="0"/>
        <w:spacing w:before="0" w:after="220" w:line="210" w:lineRule="exact"/>
        <w:ind w:left="0" w:right="0" w:firstLine="0"/>
      </w:pPr>
      <w:r>
        <w:rPr>
          <w:rStyle w:val="CharStyle7"/>
        </w:rPr>
        <w:t>CONSF.Ot JF.NCF.S OF DISHONOUR OF CHEQUES</w:t>
      </w:r>
    </w:p>
    <w:p>
      <w:pPr>
        <w:pStyle w:val="Style5"/>
        <w:widowControl w:val="0"/>
        <w:keepNext w:val="0"/>
        <w:keepLines w:val="0"/>
        <w:shd w:val="clear" w:color="auto" w:fill="auto"/>
        <w:bidi w:val="0"/>
        <w:spacing w:before="0" w:after="920" w:line="235" w:lineRule="exact"/>
        <w:ind w:left="480" w:right="0" w:firstLine="0"/>
      </w:pPr>
      <w:r>
        <w:pict>
          <v:shapetype id="_x0000_t202" coordsize="21600,21600" o:spt="202" path="m,l,21600r21600,l21600,xe">
            <v:stroke joinstyle="miter"/>
            <v:path gradientshapeok="t" o:connecttype="rect"/>
          </v:shapetype>
          <v:shape id="_x0000_s1026" type="#_x0000_t202" style="position:absolute;margin-left:0.7pt;margin-top:-25.7pt;width:9.35pt;height:13.4pt;z-index:-125829376;mso-wrap-distance-left:5.pt;mso-wrap-distance-right:13.45pt;mso-position-horizontal-relative:margin" filled="f" stroked="f">
            <v:textbox style="mso-fit-shape-to-text:t" inset="0,0,0,0">
              <w:txbxContent>
                <w:p>
                  <w:pPr>
                    <w:pStyle w:val="Style5"/>
                    <w:widowControl w:val="0"/>
                    <w:keepNext w:val="0"/>
                    <w:keepLines w:val="0"/>
                    <w:shd w:val="clear" w:color="auto" w:fill="auto"/>
                    <w:bidi w:val="0"/>
                    <w:jc w:val="left"/>
                    <w:spacing w:before="0" w:after="0" w:line="210" w:lineRule="exact"/>
                    <w:ind w:left="0" w:right="0" w:firstLine="0"/>
                  </w:pPr>
                  <w:r>
                    <w:rPr>
                      <w:rStyle w:val="CharStyle13"/>
                    </w:rPr>
                    <w:t>9.</w:t>
                  </w:r>
                </w:p>
              </w:txbxContent>
            </v:textbox>
            <w10:wrap type="square" side="right" anchorx="margin"/>
          </v:shape>
        </w:pict>
      </w:r>
      <w:r>
        <w:rPr>
          <w:lang w:val="en-US" w:eastAsia="en-US" w:bidi="en-US"/>
          <w:rFonts w:ascii="Times New Roman" w:eastAsia="Times New Roman" w:hAnsi="Times New Roman" w:cs="Times New Roman"/>
          <w:w w:val="100"/>
          <w:spacing w:val="0"/>
          <w:color w:val="000000"/>
          <w:position w:val="0"/>
        </w:rPr>
        <w:t>The User hereby undertakes that he fully understands and is aware of the consequences of dishonour of cheque, which are enumerated as per "Section 138 of the negotiable Instrument Act, 1881 .</w:t>
      </w:r>
    </w:p>
    <w:p>
      <w:pPr>
        <w:pStyle w:val="Style5"/>
        <w:numPr>
          <w:ilvl w:val="0"/>
          <w:numId w:val="15"/>
        </w:numPr>
        <w:tabs>
          <w:tab w:pos="416" w:val="left"/>
        </w:tabs>
        <w:widowControl w:val="0"/>
        <w:keepNext w:val="0"/>
        <w:keepLines w:val="0"/>
        <w:shd w:val="clear" w:color="auto" w:fill="auto"/>
        <w:bidi w:val="0"/>
        <w:spacing w:before="0" w:after="224" w:line="210" w:lineRule="exact"/>
        <w:ind w:left="0" w:right="0" w:firstLine="0"/>
      </w:pPr>
      <w:r>
        <w:rPr>
          <w:rStyle w:val="CharStyle7"/>
        </w:rPr>
        <w:t>ARBITRATION</w:t>
      </w:r>
    </w:p>
    <w:p>
      <w:pPr>
        <w:pStyle w:val="Style5"/>
        <w:widowControl w:val="0"/>
        <w:keepNext w:val="0"/>
        <w:keepLines w:val="0"/>
        <w:shd w:val="clear" w:color="auto" w:fill="auto"/>
        <w:bidi w:val="0"/>
        <w:spacing w:before="0" w:after="256" w:line="230" w:lineRule="exact"/>
        <w:ind w:left="480" w:right="0" w:firstLine="0"/>
      </w:pPr>
      <w:r>
        <w:rPr>
          <w:lang w:val="en-US" w:eastAsia="en-US" w:bidi="en-US"/>
          <w:rFonts w:ascii="Times New Roman" w:eastAsia="Times New Roman" w:hAnsi="Times New Roman" w:cs="Times New Roman"/>
          <w:w w:val="100"/>
          <w:spacing w:val="0"/>
          <w:color w:val="000000"/>
          <w:position w:val="0"/>
        </w:rPr>
        <w:t>In case of dispute arising out of, or in relation to this Agreement between the parties hereto the same shall first be sought to be settled by arbitration governed by the Arbitration and Conciliation Act, 1996 and the rules framed hereunder.</w:t>
      </w:r>
    </w:p>
    <w:p>
      <w:pPr>
        <w:pStyle w:val="Style5"/>
        <w:numPr>
          <w:ilvl w:val="0"/>
          <w:numId w:val="15"/>
        </w:numPr>
        <w:tabs>
          <w:tab w:pos="416" w:val="left"/>
        </w:tabs>
        <w:widowControl w:val="0"/>
        <w:keepNext w:val="0"/>
        <w:keepLines w:val="0"/>
        <w:shd w:val="clear" w:color="auto" w:fill="auto"/>
        <w:bidi w:val="0"/>
        <w:spacing w:before="0" w:after="224" w:line="210" w:lineRule="exact"/>
        <w:ind w:left="0" w:right="0" w:firstLine="0"/>
      </w:pPr>
      <w:r>
        <w:rPr>
          <w:rStyle w:val="CharStyle7"/>
        </w:rPr>
        <w:t>JURISDICTION</w:t>
      </w:r>
    </w:p>
    <w:p>
      <w:pPr>
        <w:pStyle w:val="Style5"/>
        <w:widowControl w:val="0"/>
        <w:keepNext w:val="0"/>
        <w:keepLines w:val="0"/>
        <w:shd w:val="clear" w:color="auto" w:fill="auto"/>
        <w:bidi w:val="0"/>
        <w:spacing w:before="0" w:after="244" w:line="230" w:lineRule="exact"/>
        <w:ind w:left="480" w:right="0" w:firstLine="0"/>
      </w:pPr>
      <w:r>
        <w:rPr>
          <w:lang w:val="en-US" w:eastAsia="en-US" w:bidi="en-US"/>
          <w:rFonts w:ascii="Times New Roman" w:eastAsia="Times New Roman" w:hAnsi="Times New Roman" w:cs="Times New Roman"/>
          <w:w w:val="100"/>
          <w:spacing w:val="0"/>
          <w:color w:val="000000"/>
          <w:position w:val="0"/>
        </w:rPr>
        <w:t>All disputes arising out or in any way connected with this Agreement shall be deemed to have arisen in Delhi/New Delhi and only the courts in the State of Delhi shall have jurisdiction to determine the same.</w:t>
      </w:r>
    </w:p>
    <w:p>
      <w:pPr>
        <w:pStyle w:val="Style5"/>
        <w:numPr>
          <w:ilvl w:val="0"/>
          <w:numId w:val="15"/>
        </w:numPr>
        <w:tabs>
          <w:tab w:pos="416" w:val="left"/>
        </w:tabs>
        <w:widowControl w:val="0"/>
        <w:keepNext w:val="0"/>
        <w:keepLines w:val="0"/>
        <w:shd w:val="clear" w:color="auto" w:fill="auto"/>
        <w:bidi w:val="0"/>
        <w:jc w:val="left"/>
        <w:spacing w:before="0" w:after="236"/>
        <w:ind w:left="480" w:right="0"/>
      </w:pPr>
      <w:r>
        <w:rPr>
          <w:lang w:val="en-US" w:eastAsia="en-US" w:bidi="en-US"/>
          <w:rFonts w:ascii="Times New Roman" w:eastAsia="Times New Roman" w:hAnsi="Times New Roman" w:cs="Times New Roman"/>
          <w:w w:val="100"/>
          <w:spacing w:val="0"/>
          <w:color w:val="000000"/>
          <w:position w:val="0"/>
        </w:rPr>
        <w:t>All associated cost, incidental to the execution of this agreement will be borne by Procall and shall not be reimbursed by the User.</w:t>
      </w:r>
    </w:p>
    <w:p>
      <w:pPr>
        <w:pStyle w:val="Style5"/>
        <w:numPr>
          <w:ilvl w:val="0"/>
          <w:numId w:val="15"/>
        </w:numPr>
        <w:tabs>
          <w:tab w:pos="416" w:val="left"/>
        </w:tabs>
        <w:widowControl w:val="0"/>
        <w:keepNext w:val="0"/>
        <w:keepLines w:val="0"/>
        <w:shd w:val="clear" w:color="auto" w:fill="auto"/>
        <w:bidi w:val="0"/>
        <w:jc w:val="left"/>
        <w:spacing w:before="0" w:after="244" w:line="230" w:lineRule="exact"/>
        <w:ind w:left="480" w:right="0"/>
      </w:pPr>
      <w:r>
        <w:rPr>
          <w:lang w:val="en-US" w:eastAsia="en-US" w:bidi="en-US"/>
          <w:rFonts w:ascii="Times New Roman" w:eastAsia="Times New Roman" w:hAnsi="Times New Roman" w:cs="Times New Roman"/>
          <w:w w:val="100"/>
          <w:spacing w:val="0"/>
          <w:color w:val="000000"/>
          <w:position w:val="0"/>
        </w:rPr>
        <w:t>The charges by Procall are fixed for the period of 12 months and no enhanced charges will be payable by the User. Apart from any new Govt, levies &amp; Taxes.</w:t>
      </w:r>
    </w:p>
    <w:p>
      <w:pPr>
        <w:pStyle w:val="Style5"/>
        <w:numPr>
          <w:ilvl w:val="0"/>
          <w:numId w:val="15"/>
        </w:numPr>
        <w:tabs>
          <w:tab w:pos="429" w:val="left"/>
        </w:tabs>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.The User expressly agrees to pay sales tax, service tax and such other taxes, cess and levies imposed by</w:t>
      </w:r>
    </w:p>
    <w:p>
      <w:pPr>
        <w:pStyle w:val="Style5"/>
        <w:widowControl w:val="0"/>
        <w:keepNext w:val="0"/>
        <w:keepLines w:val="0"/>
        <w:shd w:val="clear" w:color="auto" w:fill="auto"/>
        <w:bidi w:val="0"/>
        <w:spacing w:before="0" w:after="480"/>
        <w:ind w:left="480" w:right="220" w:firstLine="0"/>
      </w:pPr>
      <w:r>
        <w:rPr>
          <w:lang w:val="en-US" w:eastAsia="en-US" w:bidi="en-US"/>
          <w:rFonts w:ascii="Times New Roman" w:eastAsia="Times New Roman" w:hAnsi="Times New Roman" w:cs="Times New Roman"/>
          <w:w w:val="100"/>
          <w:spacing w:val="0"/>
          <w:color w:val="000000"/>
          <w:position w:val="0"/>
        </w:rPr>
        <w:t>State/central government, municipal or local authorities whenever they become leviable at any point. (As on date Taxes are Service Tax @12.36% on Rental Charges.)</w:t>
      </w:r>
    </w:p>
    <w:p>
      <w:pPr>
        <w:pStyle w:val="Style5"/>
        <w:widowControl w:val="0"/>
        <w:keepNext w:val="0"/>
        <w:keepLines w:val="0"/>
        <w:shd w:val="clear" w:color="auto" w:fill="auto"/>
        <w:bidi w:val="0"/>
        <w:spacing w:before="0" w:after="493"/>
        <w:ind w:left="0" w:right="0" w:firstLine="0"/>
      </w:pPr>
      <w:r>
        <w:rPr>
          <w:lang w:val="en-US" w:eastAsia="en-US" w:bidi="en-US"/>
          <w:rFonts w:ascii="Times New Roman" w:eastAsia="Times New Roman" w:hAnsi="Times New Roman" w:cs="Times New Roman"/>
          <w:w w:val="100"/>
          <w:spacing w:val="0"/>
          <w:color w:val="000000"/>
          <w:position w:val="0"/>
        </w:rPr>
        <w:t>IN WITNESS WHEREOF the parties have hereto put their hands on this day, month and year herein above written.</w:t>
      </w:r>
    </w:p>
    <w:p>
      <w:pPr>
        <w:pStyle w:val="Style5"/>
        <w:tabs>
          <w:tab w:pos="5027" w:val="left"/>
        </w:tabs>
        <w:widowControl w:val="0"/>
        <w:keepNext w:val="0"/>
        <w:keepLines w:val="0"/>
        <w:shd w:val="clear" w:color="auto" w:fill="auto"/>
        <w:bidi w:val="0"/>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For and on behalf of</w:t>
        <w:tab/>
        <w:t>For and on behalf of</w:t>
      </w:r>
    </w:p>
    <w:p>
      <w:pPr>
        <w:pStyle w:val="Style18"/>
        <w:tabs>
          <w:tab w:pos="5027" w:val="left"/>
        </w:tabs>
        <w:widowControl w:val="0"/>
        <w:keepNext w:val="0"/>
        <w:keepLines w:val="0"/>
        <w:shd w:val="clear" w:color="auto" w:fill="auto"/>
        <w:bidi w:val="0"/>
        <w:spacing w:before="0" w:after="513"/>
        <w:ind w:left="0" w:right="0" w:firstLine="0"/>
      </w:pPr>
      <w:r>
        <w:rPr>
          <w:lang w:val="en-US" w:eastAsia="en-US" w:bidi="en-US"/>
          <w:rFonts w:ascii="Times New Roman" w:eastAsia="Times New Roman" w:hAnsi="Times New Roman" w:cs="Times New Roman"/>
          <w:w w:val="100"/>
          <w:spacing w:val="0"/>
          <w:color w:val="000000"/>
          <w:position w:val="0"/>
        </w:rPr>
        <w:t>PROCALL PRIVATE LIMITED</w:t>
        <w:tab/>
        <w:t>Telelogic India Private Limited</w:t>
      </w:r>
    </w:p>
    <w:p>
      <w:pPr>
        <w:pStyle w:val="Style5"/>
        <w:tabs>
          <w:tab w:pos="5027" w:val="left"/>
        </w:tabs>
        <w:widowControl w:val="0"/>
        <w:keepNext w:val="0"/>
        <w:keepLines w:val="0"/>
        <w:shd w:val="clear" w:color="auto" w:fill="auto"/>
        <w:bidi w:val="0"/>
        <w:spacing w:before="0" w:after="0" w:line="456" w:lineRule="exact"/>
        <w:ind w:left="0" w:right="0" w:firstLine="0"/>
      </w:pPr>
      <w:r>
        <w:rPr>
          <w:lang w:val="en-US" w:eastAsia="en-US" w:bidi="en-US"/>
          <w:rFonts w:ascii="Times New Roman" w:eastAsia="Times New Roman" w:hAnsi="Times New Roman" w:cs="Times New Roman"/>
          <w:w w:val="100"/>
          <w:spacing w:val="0"/>
          <w:color w:val="000000"/>
          <w:position w:val="0"/>
        </w:rPr>
        <w:t>(Authorised Signatory)</w:t>
        <w:tab/>
        <w:t>(Authorised Signatory)</w:t>
      </w:r>
    </w:p>
    <w:p>
      <w:pPr>
        <w:pStyle w:val="Style5"/>
        <w:widowControl w:val="0"/>
        <w:keepNext w:val="0"/>
        <w:keepLines w:val="0"/>
        <w:shd w:val="clear" w:color="auto" w:fill="auto"/>
        <w:bidi w:val="0"/>
        <w:spacing w:before="0" w:after="1837" w:line="456" w:lineRule="exact"/>
        <w:ind w:left="0" w:right="0" w:firstLine="0"/>
      </w:pPr>
      <w:r>
        <w:rPr>
          <w:lang w:val="en-US" w:eastAsia="en-US" w:bidi="en-US"/>
          <w:rFonts w:ascii="Times New Roman" w:eastAsia="Times New Roman" w:hAnsi="Times New Roman" w:cs="Times New Roman"/>
          <w:w w:val="100"/>
          <w:spacing w:val="0"/>
          <w:color w:val="000000"/>
          <w:position w:val="0"/>
        </w:rPr>
        <w:t>Date and Stamp</w:t>
      </w:r>
    </w:p>
    <w:p>
      <w:pPr>
        <w:pStyle w:val="Style5"/>
        <w:widowControl w:val="0"/>
        <w:keepNext w:val="0"/>
        <w:keepLines w:val="0"/>
        <w:shd w:val="clear" w:color="auto" w:fill="auto"/>
        <w:bidi w:val="0"/>
        <w:jc w:val="left"/>
        <w:spacing w:before="0" w:after="0" w:line="210" w:lineRule="exact"/>
        <w:ind w:left="4160" w:right="0" w:firstLine="0"/>
      </w:pPr>
      <w:r>
        <w:pict>
          <v:shape id="_x0000_s1027" type="#_x0000_t202" style="position:absolute;margin-left:0.5pt;margin-top:1.pt;width:45.35pt;height:13.35pt;z-index:-125829375;mso-wrap-distance-left:5.pt;mso-wrap-distance-right:5.pt;mso-position-horizontal-relative:margin" filled="f" stroked="f">
            <v:textbox style="mso-fit-shape-to-text:t" inset="0,0,0,0">
              <w:txbxContent>
                <w:p>
                  <w:pPr>
                    <w:pStyle w:val="Style5"/>
                    <w:widowControl w:val="0"/>
                    <w:keepNext w:val="0"/>
                    <w:keepLines w:val="0"/>
                    <w:shd w:val="clear" w:color="auto" w:fill="auto"/>
                    <w:bidi w:val="0"/>
                    <w:jc w:val="left"/>
                    <w:spacing w:before="0" w:after="0" w:line="210" w:lineRule="exact"/>
                    <w:ind w:left="0" w:right="0" w:firstLine="0"/>
                  </w:pPr>
                  <w:r>
                    <w:rPr>
                      <w:rStyle w:val="CharStyle13"/>
                    </w:rPr>
                    <w:t>WITNESS</w:t>
                  </w:r>
                </w:p>
              </w:txbxContent>
            </v:textbox>
            <w10:wrap type="square" side="right" anchorx="margin"/>
          </v:shape>
        </w:pict>
      </w:r>
      <w:r>
        <w:rPr>
          <w:lang w:val="en-US" w:eastAsia="en-US" w:bidi="en-US"/>
          <w:rFonts w:ascii="Times New Roman" w:eastAsia="Times New Roman" w:hAnsi="Times New Roman" w:cs="Times New Roman"/>
          <w:w w:val="100"/>
          <w:spacing w:val="0"/>
          <w:color w:val="000000"/>
          <w:position w:val="0"/>
        </w:rPr>
        <w:t>WITNESS</w:t>
      </w:r>
      <w:r>
        <w:br w:type="page"/>
      </w:r>
    </w:p>
    <w:sectPr>
      <w:footerReference w:type="default" r:id="rId5"/>
      <w:pgSz w:w="11900" w:h="16840"/>
      <w:pgMar w:top="1671" w:left="1697" w:right="1395" w:bottom="1671"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8" type="#_x0000_t202" style="position:absolute;margin-left:87.75pt;margin-top:697.7pt;width:258.7pt;height:9.35pt;z-index:-188744064;mso-wrap-distance-left:5.pt;mso-wrap-distance-right:5.pt;mso-position-horizontal-relative:page;mso-position-vertical-relative:page" wrapcoords="0 0" filled="f" stroked="f">
          <v:textbox style="mso-fit-shape-to-text:t" inset="0,0,0,0">
            <w:txbxContent>
              <w:p>
                <w:pPr>
                  <w:pStyle w:val="Style14"/>
                  <w:tabs>
                    <w:tab w:pos="5174" w:val="right"/>
                  </w:tabs>
                  <w:widowControl w:val="0"/>
                  <w:keepNext w:val="0"/>
                  <w:keepLines w:val="0"/>
                  <w:shd w:val="clear" w:color="auto" w:fill="auto"/>
                  <w:bidi w:val="0"/>
                  <w:jc w:val="left"/>
                  <w:spacing w:before="0" w:after="0" w:line="240" w:lineRule="auto"/>
                  <w:ind w:left="0" w:right="0" w:firstLine="0"/>
                </w:pPr>
                <w:r>
                  <w:rPr>
                    <w:rStyle w:val="CharStyle16"/>
                    <w:b w:val="0"/>
                    <w:bCs w:val="0"/>
                  </w:rPr>
                  <w:t>1</w:t>
                </w:r>
                <w:r>
                  <w:rPr>
                    <w:rStyle w:val="CharStyle17"/>
                    <w:b/>
                    <w:bCs/>
                  </w:rPr>
                  <w:t>)</w:t>
                  <w:tab/>
                </w:r>
                <w:r>
                  <w:rPr>
                    <w:rStyle w:val="CharStyle16"/>
                    <w:b w:val="0"/>
                    <w:bCs w:val="0"/>
                  </w:rPr>
                  <w:t>1</w:t>
                </w:r>
                <w:r>
                  <w:rPr>
                    <w:rStyle w:val="CharStyle17"/>
                    <w:b/>
                    <w:bCs/>
                  </w:rPr>
                  <w:t>)</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3"/>
      <w:numFmt w:val="decimal"/>
      <w:lvlText w:val="%1."/>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2">
    <w:multiLevelType w:val="multilevel"/>
    <w:lvl w:ilvl="0">
      <w:start w:val="1"/>
      <w:numFmt w:val="lowerLetter"/>
      <w:lvlText w:val="%1."/>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4">
    <w:multiLevelType w:val="multilevel"/>
    <w:lvl w:ilvl="0">
      <w:start w:val="5"/>
      <w:numFmt w:val="lowerLetter"/>
      <w:lvlText w:val="%1."/>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6">
    <w:multiLevelType w:val="multilevel"/>
    <w:lvl w:ilvl="0">
      <w:start w:val="3"/>
      <w:numFmt w:val="decimal"/>
      <w:lvlText w:val="%1."/>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8">
    <w:multiLevelType w:val="multilevel"/>
    <w:lvl w:ilvl="0">
      <w:start w:val="1"/>
      <w:numFmt w:val="lowerLetter"/>
      <w:lvlText w:val="%1."/>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10">
    <w:multiLevelType w:val="multilevel"/>
    <w:lvl w:ilvl="0">
      <w:start w:val="1"/>
      <w:numFmt w:val="lowerLetter"/>
      <w:lvlText w:val="%1."/>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12">
    <w:multiLevelType w:val="multilevel"/>
    <w:lvl w:ilvl="0">
      <w:start w:val="1"/>
      <w:numFmt w:val="lowerLetter"/>
      <w:lvlText w:val="%1."/>
      <w:rPr>
        <w:lang w:val="en-US" w:eastAsia="en-US" w:bidi="en-US"/>
        <w:b w:val="0"/>
        <w:bCs w:val="0"/>
        <w:i w:val="0"/>
        <w:iCs w:val="0"/>
        <w:u w:val="none"/>
        <w:strike w:val="0"/>
        <w:smallCaps w:val="0"/>
        <w:sz w:val="20"/>
        <w:szCs w:val="20"/>
        <w:rFonts w:ascii="Arial" w:eastAsia="Arial" w:hAnsi="Arial" w:cs="Arial"/>
        <w:w w:val="100"/>
        <w:spacing w:val="0"/>
        <w:color w:val="000000"/>
        <w:position w:val="0"/>
      </w:rPr>
    </w:lvl>
  </w:abstractNum>
  <w:abstractNum w:abstractNumId="14">
    <w:multiLevelType w:val="multilevel"/>
    <w:lvl w:ilvl="0">
      <w:start w:val="10"/>
      <w:numFmt w:val="decimal"/>
      <w:lvlText w:val="%1."/>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Heading #1|2_"/>
    <w:basedOn w:val="DefaultParagraphFont"/>
    <w:link w:val="Style2"/>
    <w:rPr>
      <w:b/>
      <w:bCs/>
      <w:i w:val="0"/>
      <w:iCs w:val="0"/>
      <w:u w:val="none"/>
      <w:strike w:val="0"/>
      <w:smallCaps w:val="0"/>
      <w:sz w:val="22"/>
      <w:szCs w:val="22"/>
    </w:rPr>
  </w:style>
  <w:style w:type="character" w:customStyle="1" w:styleId="CharStyle4">
    <w:name w:val="Heading #1|2"/>
    <w:basedOn w:val="CharStyle3"/>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6">
    <w:name w:val="Body text|2_"/>
    <w:basedOn w:val="DefaultParagraphFont"/>
    <w:link w:val="Style5"/>
    <w:rPr>
      <w:b w:val="0"/>
      <w:bCs w:val="0"/>
      <w:i w:val="0"/>
      <w:iCs w:val="0"/>
      <w:u w:val="none"/>
      <w:strike w:val="0"/>
      <w:smallCaps w:val="0"/>
      <w:sz w:val="19"/>
      <w:szCs w:val="19"/>
    </w:rPr>
  </w:style>
  <w:style w:type="character" w:customStyle="1" w:styleId="CharStyle7">
    <w:name w:val="Body text|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9">
    <w:name w:val="Heading #1|1_"/>
    <w:basedOn w:val="DefaultParagraphFont"/>
    <w:link w:val="Style8"/>
    <w:rPr>
      <w:b/>
      <w:bCs/>
      <w:i w:val="0"/>
      <w:iCs w:val="0"/>
      <w:u w:val="none"/>
      <w:strike w:val="0"/>
      <w:smallCaps w:val="0"/>
      <w:sz w:val="20"/>
      <w:szCs w:val="20"/>
      <w:rFonts w:ascii="Arial" w:eastAsia="Arial" w:hAnsi="Arial" w:cs="Arial"/>
    </w:rPr>
  </w:style>
  <w:style w:type="character" w:customStyle="1" w:styleId="CharStyle10">
    <w:name w:val="Heading #1|1 + Not Bold"/>
    <w:basedOn w:val="CharStyle9"/>
    <w:rPr>
      <w:lang w:val="en-US" w:eastAsia="en-US" w:bidi="en-US"/>
      <w:b/>
      <w:bCs/>
      <w:w w:val="100"/>
      <w:spacing w:val="0"/>
      <w:color w:val="000000"/>
      <w:position w:val="0"/>
    </w:rPr>
  </w:style>
  <w:style w:type="character" w:customStyle="1" w:styleId="CharStyle12">
    <w:name w:val="Body text|3_"/>
    <w:basedOn w:val="DefaultParagraphFont"/>
    <w:link w:val="Style11"/>
    <w:rPr>
      <w:b w:val="0"/>
      <w:bCs w:val="0"/>
      <w:i w:val="0"/>
      <w:iCs w:val="0"/>
      <w:u w:val="none"/>
      <w:strike w:val="0"/>
      <w:smallCaps w:val="0"/>
      <w:sz w:val="20"/>
      <w:szCs w:val="20"/>
      <w:rFonts w:ascii="Arial" w:eastAsia="Arial" w:hAnsi="Arial" w:cs="Arial"/>
    </w:rPr>
  </w:style>
  <w:style w:type="character" w:customStyle="1" w:styleId="CharStyle13">
    <w:name w:val="Body text|2 Exact"/>
    <w:basedOn w:val="DefaultParagraphFont"/>
    <w:rPr>
      <w:b w:val="0"/>
      <w:bCs w:val="0"/>
      <w:i w:val="0"/>
      <w:iCs w:val="0"/>
      <w:u w:val="none"/>
      <w:strike w:val="0"/>
      <w:smallCaps w:val="0"/>
      <w:sz w:val="19"/>
      <w:szCs w:val="19"/>
    </w:rPr>
  </w:style>
  <w:style w:type="character" w:customStyle="1" w:styleId="CharStyle15">
    <w:name w:val="Header or footer|1_"/>
    <w:basedOn w:val="DefaultParagraphFont"/>
    <w:link w:val="Style14"/>
    <w:rPr>
      <w:b/>
      <w:bCs/>
      <w:i w:val="0"/>
      <w:iCs w:val="0"/>
      <w:u w:val="none"/>
      <w:strike w:val="0"/>
      <w:smallCaps w:val="0"/>
      <w:sz w:val="17"/>
      <w:szCs w:val="17"/>
    </w:rPr>
  </w:style>
  <w:style w:type="character" w:customStyle="1" w:styleId="CharStyle16">
    <w:name w:val="Header or footer|1 + 10 pt,Not Bold"/>
    <w:basedOn w:val="CharStyle15"/>
    <w:rPr>
      <w:lang w:val="en-US" w:eastAsia="en-US" w:bidi="en-US"/>
      <w:b/>
      <w:bCs/>
      <w:sz w:val="20"/>
      <w:szCs w:val="20"/>
      <w:rFonts w:ascii="Times New Roman" w:eastAsia="Times New Roman" w:hAnsi="Times New Roman" w:cs="Times New Roman"/>
      <w:w w:val="100"/>
      <w:spacing w:val="0"/>
      <w:color w:val="000000"/>
      <w:position w:val="0"/>
    </w:rPr>
  </w:style>
  <w:style w:type="character" w:customStyle="1" w:styleId="CharStyle17">
    <w:name w:val="Header or footer|1"/>
    <w:basedOn w:val="CharStyle15"/>
    <w:rPr>
      <w:lang w:val="en-US" w:eastAsia="en-US" w:bidi="en-US"/>
      <w:rFonts w:ascii="Times New Roman" w:eastAsia="Times New Roman" w:hAnsi="Times New Roman" w:cs="Times New Roman"/>
      <w:w w:val="100"/>
      <w:spacing w:val="0"/>
      <w:color w:val="000000"/>
      <w:position w:val="0"/>
    </w:rPr>
  </w:style>
  <w:style w:type="character" w:customStyle="1" w:styleId="CharStyle19">
    <w:name w:val="Body text|4_"/>
    <w:basedOn w:val="DefaultParagraphFont"/>
    <w:link w:val="Style18"/>
    <w:rPr>
      <w:b/>
      <w:bCs/>
      <w:i w:val="0"/>
      <w:iCs w:val="0"/>
      <w:u w:val="none"/>
      <w:strike w:val="0"/>
      <w:smallCaps w:val="0"/>
      <w:sz w:val="20"/>
      <w:szCs w:val="20"/>
    </w:rPr>
  </w:style>
  <w:style w:type="paragraph" w:customStyle="1" w:styleId="Style2">
    <w:name w:val="Heading #1|2"/>
    <w:basedOn w:val="Normal"/>
    <w:link w:val="CharStyle3"/>
    <w:pPr>
      <w:widowControl w:val="0"/>
      <w:shd w:val="clear" w:color="auto" w:fill="FFFFFF"/>
      <w:jc w:val="center"/>
      <w:outlineLvl w:val="0"/>
      <w:spacing w:after="240" w:line="244" w:lineRule="exact"/>
    </w:pPr>
    <w:rPr>
      <w:b/>
      <w:bCs/>
      <w:i w:val="0"/>
      <w:iCs w:val="0"/>
      <w:u w:val="none"/>
      <w:strike w:val="0"/>
      <w:smallCaps w:val="0"/>
      <w:sz w:val="22"/>
      <w:szCs w:val="22"/>
    </w:rPr>
  </w:style>
  <w:style w:type="paragraph" w:customStyle="1" w:styleId="Style5">
    <w:name w:val="Body text|2"/>
    <w:basedOn w:val="Normal"/>
    <w:link w:val="CharStyle6"/>
    <w:pPr>
      <w:widowControl w:val="0"/>
      <w:shd w:val="clear" w:color="auto" w:fill="FFFFFF"/>
      <w:jc w:val="both"/>
      <w:spacing w:before="240" w:line="226" w:lineRule="exact"/>
      <w:ind w:hanging="480"/>
    </w:pPr>
    <w:rPr>
      <w:b w:val="0"/>
      <w:bCs w:val="0"/>
      <w:i w:val="0"/>
      <w:iCs w:val="0"/>
      <w:u w:val="none"/>
      <w:strike w:val="0"/>
      <w:smallCaps w:val="0"/>
      <w:sz w:val="19"/>
      <w:szCs w:val="19"/>
    </w:rPr>
  </w:style>
  <w:style w:type="paragraph" w:customStyle="1" w:styleId="Style8">
    <w:name w:val="Heading #1|1"/>
    <w:basedOn w:val="Normal"/>
    <w:link w:val="CharStyle9"/>
    <w:pPr>
      <w:widowControl w:val="0"/>
      <w:shd w:val="clear" w:color="auto" w:fill="FFFFFF"/>
      <w:outlineLvl w:val="0"/>
      <w:spacing w:after="240" w:line="230" w:lineRule="exact"/>
      <w:ind w:hanging="340"/>
    </w:pPr>
    <w:rPr>
      <w:b/>
      <w:bCs/>
      <w:i w:val="0"/>
      <w:iCs w:val="0"/>
      <w:u w:val="none"/>
      <w:strike w:val="0"/>
      <w:smallCaps w:val="0"/>
      <w:sz w:val="20"/>
      <w:szCs w:val="20"/>
      <w:rFonts w:ascii="Arial" w:eastAsia="Arial" w:hAnsi="Arial" w:cs="Arial"/>
    </w:rPr>
  </w:style>
  <w:style w:type="paragraph" w:customStyle="1" w:styleId="Style11">
    <w:name w:val="Body text|3"/>
    <w:basedOn w:val="Normal"/>
    <w:link w:val="CharStyle12"/>
    <w:pPr>
      <w:widowControl w:val="0"/>
      <w:shd w:val="clear" w:color="auto" w:fill="FFFFFF"/>
      <w:jc w:val="both"/>
      <w:spacing w:before="240" w:after="240" w:line="224" w:lineRule="exact"/>
    </w:pPr>
    <w:rPr>
      <w:b w:val="0"/>
      <w:bCs w:val="0"/>
      <w:i w:val="0"/>
      <w:iCs w:val="0"/>
      <w:u w:val="none"/>
      <w:strike w:val="0"/>
      <w:smallCaps w:val="0"/>
      <w:sz w:val="20"/>
      <w:szCs w:val="20"/>
      <w:rFonts w:ascii="Arial" w:eastAsia="Arial" w:hAnsi="Arial" w:cs="Arial"/>
    </w:rPr>
  </w:style>
  <w:style w:type="paragraph" w:customStyle="1" w:styleId="Style14">
    <w:name w:val="Header or footer|1"/>
    <w:basedOn w:val="Normal"/>
    <w:link w:val="CharStyle15"/>
    <w:pPr>
      <w:widowControl w:val="0"/>
      <w:shd w:val="clear" w:color="auto" w:fill="FFFFFF"/>
      <w:spacing w:line="222" w:lineRule="exact"/>
    </w:pPr>
    <w:rPr>
      <w:b/>
      <w:bCs/>
      <w:i w:val="0"/>
      <w:iCs w:val="0"/>
      <w:u w:val="none"/>
      <w:strike w:val="0"/>
      <w:smallCaps w:val="0"/>
      <w:sz w:val="17"/>
      <w:szCs w:val="17"/>
    </w:rPr>
  </w:style>
  <w:style w:type="paragraph" w:customStyle="1" w:styleId="Style18">
    <w:name w:val="Body text|4"/>
    <w:basedOn w:val="Normal"/>
    <w:link w:val="CharStyle19"/>
    <w:pPr>
      <w:widowControl w:val="0"/>
      <w:shd w:val="clear" w:color="auto" w:fill="FFFFFF"/>
      <w:jc w:val="both"/>
      <w:spacing w:after="700" w:line="222" w:lineRule="exact"/>
    </w:pPr>
    <w:rPr>
      <w:b/>
      <w:bCs/>
      <w:i w:val="0"/>
      <w:iCs w:val="0"/>
      <w:u w:val="none"/>
      <w:strike w:val="0"/>
      <w:smallCaps w:val="0"/>
      <w:sz w:val="20"/>
      <w:szCs w:val="2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Are You suprised ?</dc:title>
  <dc:subject>Birthday </dc:subject>
  <dc:creator>LSK</dc:creator>
  <cp:keywords>Birthday</cp:keywords>
</cp:coreProperties>
</file>