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F62E" w14:textId="0B9BEDC9" w:rsidR="00A7040E" w:rsidRPr="000C2C1B" w:rsidRDefault="000C2C1B" w:rsidP="000C2C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C2C1B">
        <w:rPr>
          <w:rFonts w:ascii="CMR12" w:eastAsia="CMR12" w:hAnsi="CMR12" w:cs="CMR12"/>
          <w:b/>
          <w:bCs/>
          <w:sz w:val="40"/>
          <w:szCs w:val="40"/>
        </w:rPr>
        <w:t>Q</w:t>
      </w:r>
      <w:r w:rsidRPr="000C2C1B">
        <w:rPr>
          <w:rFonts w:ascii="CMR12" w:eastAsia="CMR12" w:hAnsi="CMR12" w:cs="CMR12"/>
          <w:b/>
          <w:bCs/>
          <w:sz w:val="40"/>
          <w:szCs w:val="40"/>
        </w:rPr>
        <w:t xml:space="preserve">uestion answering chatbot </w:t>
      </w:r>
      <w:r w:rsidR="00392859" w:rsidRPr="000C2C1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0F6F87" wp14:editId="2436347C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0" cy="12700"/>
                <wp:effectExtent l="0" t="0" r="0" b="0"/>
                <wp:wrapNone/>
                <wp:docPr id="1265641344" name="Straight Arrow Connector 126564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0192" y="3780000"/>
                          <a:ext cx="637161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12656413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C2C1B">
        <w:rPr>
          <w:rFonts w:ascii="CMR12" w:eastAsia="CMR12" w:hAnsi="CMR12" w:cs="CMR12"/>
          <w:b/>
          <w:bCs/>
          <w:sz w:val="40"/>
          <w:szCs w:val="40"/>
        </w:rPr>
        <w:t>-CPU</w:t>
      </w:r>
    </w:p>
    <w:p w14:paraId="6D160B77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  <w:color w:val="000000"/>
          <w:sz w:val="34"/>
          <w:szCs w:val="34"/>
        </w:rPr>
      </w:pPr>
      <w:r>
        <w:rPr>
          <w:rFonts w:ascii="CMBX12" w:eastAsia="CMBX12" w:hAnsi="CMBX12" w:cs="CMBX12"/>
          <w:color w:val="000000"/>
          <w:sz w:val="34"/>
          <w:szCs w:val="34"/>
        </w:rPr>
        <w:t xml:space="preserve">1. Problem Statement </w:t>
      </w:r>
    </w:p>
    <w:p w14:paraId="01C2BC63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  <w:sz w:val="34"/>
          <w:szCs w:val="34"/>
        </w:rPr>
      </w:pPr>
    </w:p>
    <w:p w14:paraId="26C1C1A9" w14:textId="585202A6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hAnsi="CMR12" w:cs="CMR12"/>
        </w:rPr>
      </w:pPr>
      <w:r>
        <w:rPr>
          <w:rFonts w:ascii="CMR12" w:eastAsia="CMR12" w:hAnsi="CMR12" w:cs="CMR12"/>
        </w:rPr>
        <w:t xml:space="preserve">Design a LLM based question answering chatbot </w:t>
      </w:r>
      <w:r w:rsidR="000C2C1B">
        <w:rPr>
          <w:rFonts w:ascii="CMR12" w:eastAsia="CMR12" w:hAnsi="CMR12" w:cs="CMR12"/>
        </w:rPr>
        <w:t>for</w:t>
      </w:r>
      <w:r>
        <w:rPr>
          <w:rFonts w:ascii="CMR12" w:eastAsia="CMR12" w:hAnsi="CMR12" w:cs="CMR12"/>
        </w:rPr>
        <w:t xml:space="preserve"> </w:t>
      </w:r>
      <w:r w:rsidR="00863787">
        <w:rPr>
          <w:rFonts w:ascii="CMR12" w:eastAsia="CMR12" w:hAnsi="CMR12" w:cs="CMR12"/>
        </w:rPr>
        <w:t>enterprise</w:t>
      </w:r>
      <w:r>
        <w:rPr>
          <w:rFonts w:ascii="CMR12" w:eastAsia="CMR12" w:hAnsi="CMR12" w:cs="CMR12"/>
        </w:rPr>
        <w:t xml:space="preserve">/private data. </w:t>
      </w:r>
    </w:p>
    <w:p w14:paraId="722F43DD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hAnsi="CMR12" w:cs="CMR12"/>
        </w:rPr>
      </w:pPr>
    </w:p>
    <w:p w14:paraId="1A4B7378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hAnsi="CMR12" w:cs="CMR12"/>
        </w:rPr>
      </w:pPr>
      <w:r>
        <w:rPr>
          <w:rFonts w:ascii="CMR12" w:eastAsia="CMR12" w:hAnsi="CMR12" w:cs="CMR12"/>
        </w:rPr>
        <w:t>The application should take the question as input and generate the answer based on the knowledge provided in the document and personalize answer per the user question.</w:t>
      </w:r>
    </w:p>
    <w:p w14:paraId="5B997193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hAnsi="CMR12" w:cs="CMR12"/>
        </w:rPr>
      </w:pPr>
    </w:p>
    <w:p w14:paraId="28A6E9F9" w14:textId="3FB4A8FD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hAnsi="CMR12" w:cs="CMR12"/>
        </w:rPr>
      </w:pPr>
      <w:r>
        <w:rPr>
          <w:rFonts w:ascii="CMR12" w:eastAsia="CMR12" w:hAnsi="CMR12" w:cs="CMR12"/>
        </w:rPr>
        <w:t xml:space="preserve">The model should be able to prevent </w:t>
      </w:r>
      <w:r w:rsidR="00863787">
        <w:rPr>
          <w:rFonts w:ascii="CMR12" w:eastAsia="CMR12" w:hAnsi="CMR12" w:cs="CMR12"/>
        </w:rPr>
        <w:t>hallucination</w:t>
      </w:r>
      <w:r>
        <w:rPr>
          <w:rFonts w:ascii="CMR12" w:eastAsia="CMR12" w:hAnsi="CMR12" w:cs="CMR12"/>
        </w:rPr>
        <w:t>.</w:t>
      </w:r>
    </w:p>
    <w:p w14:paraId="266AB992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hAnsi="CMR12" w:cs="CMR12"/>
        </w:rPr>
      </w:pPr>
    </w:p>
    <w:p w14:paraId="675DCDC9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hAnsi="CMR12" w:cs="CMR12"/>
        </w:rPr>
      </w:pPr>
    </w:p>
    <w:p w14:paraId="14AC7742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  <w:color w:val="000000"/>
          <w:sz w:val="34"/>
          <w:szCs w:val="34"/>
        </w:rPr>
      </w:pPr>
      <w:r>
        <w:rPr>
          <w:rFonts w:ascii="CMBX12" w:eastAsia="CMBX12" w:hAnsi="CMBX12" w:cs="CMBX12"/>
          <w:color w:val="000000"/>
          <w:sz w:val="34"/>
          <w:szCs w:val="34"/>
        </w:rPr>
        <w:t>2. Approach</w:t>
      </w:r>
    </w:p>
    <w:p w14:paraId="3767CD48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243B26BD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approach process of 2 steps:</w:t>
      </w:r>
    </w:p>
    <w:p w14:paraId="0C49E380" w14:textId="77777777" w:rsidR="00A7040E" w:rsidRDefault="0039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Ingestion</w:t>
      </w:r>
    </w:p>
    <w:p w14:paraId="09A959E1" w14:textId="77777777" w:rsidR="00A7040E" w:rsidRDefault="0039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LLM Based Answer Retrieval</w:t>
      </w:r>
    </w:p>
    <w:p w14:paraId="40E9BEF1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624EF1D9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Ingestion Steps -</w:t>
      </w:r>
    </w:p>
    <w:p w14:paraId="09A10AEB" w14:textId="77777777" w:rsidR="00A7040E" w:rsidRDefault="003928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 and extract the txt file</w:t>
      </w:r>
    </w:p>
    <w:p w14:paraId="022CA13B" w14:textId="77777777" w:rsidR="00A7040E" w:rsidRDefault="003928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Split the extracted data into smaller chunks</w:t>
      </w:r>
    </w:p>
    <w:p w14:paraId="05320F55" w14:textId="7E510444" w:rsidR="00A7040E" w:rsidRDefault="003928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Embed the text chipmunks using any embedding model e.g.; </w:t>
      </w:r>
      <w:r w:rsidR="00863787">
        <w:rPr>
          <w:rFonts w:ascii="Times New Roman" w:eastAsia="Times New Roman" w:hAnsi="Times New Roman" w:cs="Times New Roman"/>
        </w:rPr>
        <w:t>hugging face</w:t>
      </w:r>
      <w:r>
        <w:rPr>
          <w:rFonts w:ascii="Times New Roman" w:eastAsia="Times New Roman" w:hAnsi="Times New Roman" w:cs="Times New Roman"/>
        </w:rPr>
        <w:t xml:space="preserve"> instruct embeddings</w:t>
      </w:r>
    </w:p>
    <w:p w14:paraId="6C82DA83" w14:textId="77777777" w:rsidR="00A7040E" w:rsidRDefault="003928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 and semantic index of each chunk</w:t>
      </w:r>
    </w:p>
    <w:p w14:paraId="7305D1FB" w14:textId="77777777" w:rsidR="00A7040E" w:rsidRDefault="003928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Ingest the index into a vector database as knowledge base</w:t>
      </w:r>
    </w:p>
    <w:p w14:paraId="41558B96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9D8C7A5" w14:textId="77777777" w:rsidR="00A7040E" w:rsidRDefault="0039285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LLM Based Answer Retrieval steps -</w:t>
      </w:r>
    </w:p>
    <w:p w14:paraId="5C6FC9B9" w14:textId="77777777" w:rsidR="00A7040E" w:rsidRDefault="00392859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the input from user with an UI (</w:t>
      </w:r>
      <w:proofErr w:type="spellStart"/>
      <w:r>
        <w:rPr>
          <w:rFonts w:ascii="Times New Roman" w:eastAsia="Times New Roman" w:hAnsi="Times New Roman" w:cs="Times New Roman"/>
        </w:rPr>
        <w:t>Gradio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79AB4AB" w14:textId="77777777" w:rsidR="00A7040E" w:rsidRDefault="00392859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 the question using same embedding model which is used for data ingestion</w:t>
      </w:r>
    </w:p>
    <w:p w14:paraId="1511E4A2" w14:textId="5DE6FE0D" w:rsidR="00A7040E" w:rsidRDefault="00392859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Semantically </w:t>
      </w:r>
      <w:r w:rsidR="00863787">
        <w:rPr>
          <w:rFonts w:ascii="Times New Roman" w:eastAsia="Times New Roman" w:hAnsi="Times New Roman" w:cs="Times New Roman"/>
        </w:rPr>
        <w:t>search</w:t>
      </w:r>
      <w:r>
        <w:rPr>
          <w:rFonts w:ascii="Times New Roman" w:eastAsia="Times New Roman" w:hAnsi="Times New Roman" w:cs="Times New Roman"/>
        </w:rPr>
        <w:t xml:space="preserve"> and retrieve the relevant text chunks using knowledge base (vector database)</w:t>
      </w:r>
    </w:p>
    <w:p w14:paraId="6A7CCC87" w14:textId="77777777" w:rsidR="00A7040E" w:rsidRDefault="00392859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Enhance the prompt using both question and retrieved doc </w:t>
      </w:r>
    </w:p>
    <w:p w14:paraId="50BF414A" w14:textId="77777777" w:rsidR="00A7040E" w:rsidRDefault="00392859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Call LLM model with enhanced prompt and generate the answer </w:t>
      </w:r>
    </w:p>
    <w:p w14:paraId="5438A373" w14:textId="77777777" w:rsidR="00A7040E" w:rsidRDefault="00392859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answer to user using UI (</w:t>
      </w:r>
      <w:proofErr w:type="spellStart"/>
      <w:r>
        <w:rPr>
          <w:rFonts w:ascii="Times New Roman" w:eastAsia="Times New Roman" w:hAnsi="Times New Roman" w:cs="Times New Roman"/>
        </w:rPr>
        <w:t>Gradio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BE35E60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CA85C6B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Assumptions</w:t>
      </w:r>
    </w:p>
    <w:p w14:paraId="61EE6304" w14:textId="77777777" w:rsidR="00A7040E" w:rsidRDefault="003928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</w:rPr>
        <w:t>OpenAI</w:t>
      </w:r>
      <w:proofErr w:type="spellEnd"/>
      <w:r>
        <w:rPr>
          <w:rFonts w:ascii="Times New Roman" w:eastAsia="Times New Roman" w:hAnsi="Times New Roman" w:cs="Times New Roman"/>
        </w:rPr>
        <w:t xml:space="preserve"> LLM API call. Only using open source pretrained LLM.</w:t>
      </w:r>
    </w:p>
    <w:p w14:paraId="11596AE5" w14:textId="49CB130D" w:rsidR="00A7040E" w:rsidRDefault="003928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 should run on </w:t>
      </w:r>
      <w:r w:rsidR="00863787">
        <w:rPr>
          <w:rFonts w:ascii="Times New Roman" w:eastAsia="Times New Roman" w:hAnsi="Times New Roman" w:cs="Times New Roman"/>
        </w:rPr>
        <w:t>CPU (</w:t>
      </w:r>
      <w:r>
        <w:rPr>
          <w:rFonts w:ascii="Times New Roman" w:eastAsia="Times New Roman" w:hAnsi="Times New Roman" w:cs="Times New Roman"/>
        </w:rPr>
        <w:t>because of compute constrain)</w:t>
      </w:r>
    </w:p>
    <w:p w14:paraId="2E668FE2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FAAAFE3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  <w:b/>
          <w:sz w:val="34"/>
          <w:szCs w:val="34"/>
        </w:rPr>
      </w:pPr>
      <w:r>
        <w:rPr>
          <w:rFonts w:ascii="CMBX12" w:eastAsia="CMBX12" w:hAnsi="CMBX12" w:cs="CMBX12"/>
          <w:color w:val="000000"/>
          <w:sz w:val="34"/>
          <w:szCs w:val="34"/>
        </w:rPr>
        <w:t>3. Solution</w:t>
      </w:r>
      <w:r>
        <w:rPr>
          <w:rFonts w:ascii="CMBX12" w:eastAsia="CMBX12" w:hAnsi="CMBX12" w:cs="CMBX12"/>
          <w:color w:val="000000"/>
          <w:sz w:val="34"/>
          <w:szCs w:val="34"/>
        </w:rPr>
        <w:br/>
      </w:r>
    </w:p>
    <w:p w14:paraId="422A68B0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  <w:b/>
        </w:rPr>
      </w:pPr>
      <w:r>
        <w:rPr>
          <w:rFonts w:ascii="CMBX12" w:eastAsia="CMBX12" w:hAnsi="CMBX12" w:cs="CMBX12"/>
          <w:b/>
        </w:rPr>
        <w:t>Library used -</w:t>
      </w:r>
    </w:p>
    <w:p w14:paraId="6FFEFDE1" w14:textId="77777777" w:rsidR="00A7040E" w:rsidRDefault="00DA3951">
      <w:pPr>
        <w:numPr>
          <w:ilvl w:val="0"/>
          <w:numId w:val="6"/>
        </w:numPr>
      </w:pPr>
      <w:hyperlink r:id="rId10">
        <w:proofErr w:type="spellStart"/>
        <w:r w:rsidR="00392859">
          <w:rPr>
            <w:rFonts w:ascii="Arial" w:eastAsia="Arial" w:hAnsi="Arial" w:cs="Arial"/>
            <w:color w:val="1155CC"/>
          </w:rPr>
          <w:t>LangChain</w:t>
        </w:r>
        <w:proofErr w:type="spellEnd"/>
      </w:hyperlink>
      <w:r w:rsidR="00392859">
        <w:rPr>
          <w:rFonts w:ascii="Arial" w:eastAsia="Arial" w:hAnsi="Arial" w:cs="Arial"/>
          <w:color w:val="1155CC"/>
        </w:rPr>
        <w:t xml:space="preserve"> - </w:t>
      </w:r>
      <w:r w:rsidR="00392859">
        <w:t>For LLM orchestration</w:t>
      </w:r>
    </w:p>
    <w:p w14:paraId="245E87B1" w14:textId="77777777" w:rsidR="00A7040E" w:rsidRDefault="00DA3951">
      <w:pPr>
        <w:numPr>
          <w:ilvl w:val="0"/>
          <w:numId w:val="6"/>
        </w:numPr>
      </w:pPr>
      <w:hyperlink r:id="rId11">
        <w:r w:rsidR="00392859">
          <w:rPr>
            <w:color w:val="1155CC"/>
            <w:u w:val="single"/>
          </w:rPr>
          <w:t>Milvus</w:t>
        </w:r>
      </w:hyperlink>
      <w:r w:rsidR="00392859">
        <w:t xml:space="preserve"> Vector Database for embedding storage</w:t>
      </w:r>
    </w:p>
    <w:p w14:paraId="59885AF4" w14:textId="77777777" w:rsidR="00A7040E" w:rsidRDefault="00DA3951">
      <w:pPr>
        <w:numPr>
          <w:ilvl w:val="0"/>
          <w:numId w:val="6"/>
        </w:numPr>
      </w:pPr>
      <w:hyperlink r:id="rId12">
        <w:proofErr w:type="spellStart"/>
        <w:r w:rsidR="00392859">
          <w:rPr>
            <w:color w:val="1155CC"/>
            <w:u w:val="single"/>
          </w:rPr>
          <w:t>InstructorEmbeddings</w:t>
        </w:r>
        <w:proofErr w:type="spellEnd"/>
      </w:hyperlink>
      <w:r w:rsidR="00392859">
        <w:t xml:space="preserve"> - For vector embedding of docs</w:t>
      </w:r>
    </w:p>
    <w:p w14:paraId="5F1631AF" w14:textId="77777777" w:rsidR="00A7040E" w:rsidRDefault="00DA3951">
      <w:pPr>
        <w:numPr>
          <w:ilvl w:val="0"/>
          <w:numId w:val="6"/>
        </w:numPr>
      </w:pPr>
      <w:hyperlink r:id="rId13">
        <w:proofErr w:type="spellStart"/>
        <w:r w:rsidR="00392859">
          <w:rPr>
            <w:color w:val="1155CC"/>
            <w:u w:val="single"/>
          </w:rPr>
          <w:t>llamacpp</w:t>
        </w:r>
        <w:proofErr w:type="spellEnd"/>
      </w:hyperlink>
      <w:r w:rsidR="00392859">
        <w:t xml:space="preserve"> - LLM model</w:t>
      </w:r>
    </w:p>
    <w:p w14:paraId="717CE7C1" w14:textId="77777777" w:rsidR="00A7040E" w:rsidRDefault="00DA3951">
      <w:pPr>
        <w:numPr>
          <w:ilvl w:val="0"/>
          <w:numId w:val="6"/>
        </w:numPr>
      </w:pPr>
      <w:hyperlink r:id="rId14">
        <w:proofErr w:type="spellStart"/>
        <w:r w:rsidR="00392859">
          <w:rPr>
            <w:color w:val="1155CC"/>
            <w:u w:val="single"/>
          </w:rPr>
          <w:t>Gradio</w:t>
        </w:r>
        <w:proofErr w:type="spellEnd"/>
      </w:hyperlink>
      <w:r w:rsidR="00392859">
        <w:t xml:space="preserve"> - Web interface</w:t>
      </w:r>
    </w:p>
    <w:p w14:paraId="5FD3C781" w14:textId="77777777" w:rsidR="00A7040E" w:rsidRDefault="00DA3951">
      <w:pPr>
        <w:numPr>
          <w:ilvl w:val="0"/>
          <w:numId w:val="6"/>
        </w:numPr>
      </w:pPr>
      <w:hyperlink r:id="rId15">
        <w:r w:rsidR="00392859">
          <w:rPr>
            <w:color w:val="1155CC"/>
            <w:u w:val="single"/>
          </w:rPr>
          <w:t>W&amp;B</w:t>
        </w:r>
      </w:hyperlink>
      <w:r w:rsidR="00392859">
        <w:t xml:space="preserve"> - For prompt/experiment tracking</w:t>
      </w:r>
    </w:p>
    <w:p w14:paraId="5A998B62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CMBX12" w:eastAsia="CMBX12" w:hAnsi="CMBX12" w:cs="CMBX12"/>
          <w:color w:val="000000"/>
          <w:sz w:val="34"/>
          <w:szCs w:val="34"/>
        </w:rPr>
        <w:br/>
      </w:r>
      <w:r>
        <w:rPr>
          <w:rFonts w:ascii="CMBX12" w:eastAsia="CMBX12" w:hAnsi="CMBX12" w:cs="CMBX12"/>
          <w:b/>
        </w:rPr>
        <w:t xml:space="preserve">Application </w:t>
      </w:r>
      <w:hyperlink r:id="rId16" w:anchor="json=vkTlm3fETi0mBZd37OZGT,eVLyX6wiEVp7EFEvoiSBAQ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Flow</w:t>
        </w:r>
      </w:hyperlink>
      <w:r>
        <w:rPr>
          <w:rFonts w:ascii="Times New Roman" w:eastAsia="Times New Roman" w:hAnsi="Times New Roman" w:cs="Times New Roman"/>
          <w:b/>
        </w:rPr>
        <w:t xml:space="preserve"> Diagram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E88337E" wp14:editId="5A2C3653">
            <wp:extent cx="5943600" cy="4394200"/>
            <wp:effectExtent l="0" t="0" r="0" b="0"/>
            <wp:docPr id="12656413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5218A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  <w:sz w:val="34"/>
          <w:szCs w:val="34"/>
        </w:rPr>
      </w:pPr>
    </w:p>
    <w:p w14:paraId="41649D66" w14:textId="6D05D05D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  <w:b/>
        </w:rPr>
      </w:pPr>
      <w:r>
        <w:rPr>
          <w:rFonts w:ascii="CMBX12" w:eastAsia="CMBX12" w:hAnsi="CMBX12" w:cs="CMBX12"/>
          <w:b/>
        </w:rPr>
        <w:t>Performance Evaluation</w:t>
      </w:r>
    </w:p>
    <w:p w14:paraId="4BF72BF8" w14:textId="332A1149" w:rsidR="00A7040E" w:rsidRDefault="003928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</w:rPr>
      </w:pPr>
      <w:r>
        <w:rPr>
          <w:rFonts w:ascii="CMBX12" w:eastAsia="CMBX12" w:hAnsi="CMBX12" w:cs="CMBX12"/>
        </w:rPr>
        <w:t xml:space="preserve">Using weights and bias to keep track for all the prompts results and </w:t>
      </w:r>
      <w:r w:rsidR="00863787">
        <w:rPr>
          <w:rFonts w:ascii="CMBX12" w:eastAsia="CMBX12" w:hAnsi="CMBX12" w:cs="CMBX12"/>
        </w:rPr>
        <w:t>manually</w:t>
      </w:r>
      <w:r>
        <w:rPr>
          <w:rFonts w:ascii="CMBX12" w:eastAsia="CMBX12" w:hAnsi="CMBX12" w:cs="CMBX12"/>
        </w:rPr>
        <w:t xml:space="preserve"> checking the output’s performance.</w:t>
      </w:r>
    </w:p>
    <w:p w14:paraId="645EA1BB" w14:textId="77777777" w:rsidR="00A7040E" w:rsidRDefault="003928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</w:rPr>
      </w:pPr>
      <w:r>
        <w:rPr>
          <w:rFonts w:ascii="CMBX12" w:eastAsia="CMBX12" w:hAnsi="CMBX12" w:cs="CMBX12"/>
        </w:rPr>
        <w:t xml:space="preserve">Using </w:t>
      </w:r>
      <w:hyperlink r:id="rId18">
        <w:proofErr w:type="spellStart"/>
        <w:r>
          <w:rPr>
            <w:rFonts w:ascii="CMBX12" w:eastAsia="CMBX12" w:hAnsi="CMBX12" w:cs="CMBX12"/>
            <w:color w:val="1155CC"/>
            <w:u w:val="single"/>
          </w:rPr>
          <w:t>BertScore</w:t>
        </w:r>
        <w:proofErr w:type="spellEnd"/>
      </w:hyperlink>
      <w:r>
        <w:rPr>
          <w:rFonts w:ascii="CMBX12" w:eastAsia="CMBX12" w:hAnsi="CMBX12" w:cs="CMBX12"/>
        </w:rPr>
        <w:t xml:space="preserve"> as a performance metric.</w:t>
      </w:r>
    </w:p>
    <w:p w14:paraId="1D6F7E91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  <w:sz w:val="34"/>
          <w:szCs w:val="34"/>
        </w:rPr>
      </w:pPr>
    </w:p>
    <w:p w14:paraId="59574F46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Drawbacks for current model</w:t>
      </w:r>
    </w:p>
    <w:p w14:paraId="05891F07" w14:textId="40CDFCE4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performance of current model is not very great and the reason could be that this model is </w:t>
      </w:r>
      <w:r w:rsidR="00863787">
        <w:rPr>
          <w:rFonts w:ascii="Times New Roman" w:eastAsia="Times New Roman" w:hAnsi="Times New Roman" w:cs="Times New Roman"/>
        </w:rPr>
        <w:t>quantized</w:t>
      </w:r>
      <w:r>
        <w:rPr>
          <w:rFonts w:ascii="Times New Roman" w:eastAsia="Times New Roman" w:hAnsi="Times New Roman" w:cs="Times New Roman"/>
        </w:rPr>
        <w:t xml:space="preserve"> model designed to run only on CPU therefore </w:t>
      </w:r>
      <w:proofErr w:type="gramStart"/>
      <w:r>
        <w:rPr>
          <w:rFonts w:ascii="Times New Roman" w:eastAsia="Times New Roman" w:hAnsi="Times New Roman" w:cs="Times New Roman"/>
        </w:rPr>
        <w:t>less</w:t>
      </w:r>
      <w:proofErr w:type="gramEnd"/>
      <w:r>
        <w:rPr>
          <w:rFonts w:ascii="Times New Roman" w:eastAsia="Times New Roman" w:hAnsi="Times New Roman" w:cs="Times New Roman"/>
        </w:rPr>
        <w:t xml:space="preserve"> number of learnt parameter and also the context window of this model is not large enough to pass all the relevant docs at once.</w:t>
      </w:r>
    </w:p>
    <w:p w14:paraId="787806E9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2FAE21C4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6521F44" w14:textId="77777777" w:rsidR="00A7040E" w:rsidRDefault="00392859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hAnsi="CMBX12" w:cs="CMBX12"/>
          <w:color w:val="000000"/>
          <w:sz w:val="34"/>
          <w:szCs w:val="34"/>
        </w:rPr>
      </w:pPr>
      <w:r>
        <w:rPr>
          <w:rFonts w:ascii="CMBX12" w:eastAsia="CMBX12" w:hAnsi="CMBX12" w:cs="CMBX12"/>
          <w:color w:val="000000"/>
          <w:sz w:val="34"/>
          <w:szCs w:val="34"/>
        </w:rPr>
        <w:lastRenderedPageBreak/>
        <w:t>4. Future Scope</w:t>
      </w:r>
    </w:p>
    <w:p w14:paraId="57863CFB" w14:textId="666C110C" w:rsidR="00A7040E" w:rsidRDefault="0039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SOTA </w:t>
      </w:r>
      <w:r w:rsidR="00863787">
        <w:rPr>
          <w:rFonts w:ascii="Times New Roman" w:eastAsia="Times New Roman" w:hAnsi="Times New Roman" w:cs="Times New Roman"/>
        </w:rPr>
        <w:t>open-source</w:t>
      </w:r>
      <w:r>
        <w:rPr>
          <w:rFonts w:ascii="Times New Roman" w:eastAsia="Times New Roman" w:hAnsi="Times New Roman" w:cs="Times New Roman"/>
        </w:rPr>
        <w:t xml:space="preserve"> model with larger context window (like falcon)</w:t>
      </w:r>
    </w:p>
    <w:p w14:paraId="53DE5BC0" w14:textId="77777777" w:rsidR="00A7040E" w:rsidRDefault="0039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Finetune the model with instructions</w:t>
      </w:r>
    </w:p>
    <w:p w14:paraId="1472A42D" w14:textId="4F133D59" w:rsidR="00A7040E" w:rsidRDefault="0039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one more layer </w:t>
      </w:r>
      <w:r w:rsidR="00863787">
        <w:rPr>
          <w:rFonts w:ascii="Times New Roman" w:eastAsia="Times New Roman" w:hAnsi="Times New Roman" w:cs="Times New Roman"/>
        </w:rPr>
        <w:t>of LLM</w:t>
      </w:r>
      <w:r>
        <w:rPr>
          <w:rFonts w:ascii="Times New Roman" w:eastAsia="Times New Roman" w:hAnsi="Times New Roman" w:cs="Times New Roman"/>
        </w:rPr>
        <w:t xml:space="preserve"> to validate semantic search retrieval of docs.</w:t>
      </w:r>
    </w:p>
    <w:p w14:paraId="0D111A82" w14:textId="77777777" w:rsidR="00A7040E" w:rsidRDefault="0039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with prompt template</w:t>
      </w:r>
    </w:p>
    <w:p w14:paraId="64329DA1" w14:textId="77777777" w:rsidR="00A7040E" w:rsidRDefault="0039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 with </w:t>
      </w:r>
      <w:hyperlink r:id="rId19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guardrails </w:t>
        </w:r>
      </w:hyperlink>
      <w:r>
        <w:rPr>
          <w:rFonts w:ascii="Times New Roman" w:eastAsia="Times New Roman" w:hAnsi="Times New Roman" w:cs="Times New Roman"/>
        </w:rPr>
        <w:t xml:space="preserve">for edge cases </w:t>
      </w:r>
    </w:p>
    <w:p w14:paraId="04D6105E" w14:textId="415313D0" w:rsidR="00A7040E" w:rsidRDefault="0039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 with chunk size of the doc and k number of retrieved </w:t>
      </w:r>
      <w:r w:rsidR="00863787">
        <w:rPr>
          <w:rFonts w:ascii="Times New Roman" w:eastAsia="Times New Roman" w:hAnsi="Times New Roman" w:cs="Times New Roman"/>
        </w:rPr>
        <w:t>documents</w:t>
      </w:r>
      <w:r>
        <w:rPr>
          <w:rFonts w:ascii="Times New Roman" w:eastAsia="Times New Roman" w:hAnsi="Times New Roman" w:cs="Times New Roman"/>
        </w:rPr>
        <w:t xml:space="preserve"> for prompt.</w:t>
      </w:r>
    </w:p>
    <w:p w14:paraId="233EA8B0" w14:textId="77777777" w:rsidR="00A7040E" w:rsidRDefault="00A70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5DA26CE" w14:textId="77777777" w:rsidR="00A7040E" w:rsidRDefault="00A7040E"/>
    <w:sectPr w:rsidR="00A7040E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70A6" w14:textId="77777777" w:rsidR="00DA3951" w:rsidRDefault="00DA3951">
      <w:r>
        <w:separator/>
      </w:r>
    </w:p>
  </w:endnote>
  <w:endnote w:type="continuationSeparator" w:id="0">
    <w:p w14:paraId="189DC523" w14:textId="77777777" w:rsidR="00DA3951" w:rsidRDefault="00DA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2">
    <w:altName w:val="Calibri"/>
    <w:charset w:val="00"/>
    <w:family w:val="auto"/>
    <w:pitch w:val="default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B08C" w14:textId="77777777" w:rsidR="00DA3951" w:rsidRDefault="00DA3951">
      <w:r>
        <w:separator/>
      </w:r>
    </w:p>
  </w:footnote>
  <w:footnote w:type="continuationSeparator" w:id="0">
    <w:p w14:paraId="02E4BC99" w14:textId="77777777" w:rsidR="00DA3951" w:rsidRDefault="00DA3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86F" w14:textId="77777777" w:rsidR="00A7040E" w:rsidRDefault="00A704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15C0"/>
    <w:multiLevelType w:val="multilevel"/>
    <w:tmpl w:val="12AE0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B3190"/>
    <w:multiLevelType w:val="multilevel"/>
    <w:tmpl w:val="221A8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AF24C4"/>
    <w:multiLevelType w:val="multilevel"/>
    <w:tmpl w:val="5F4C6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676558"/>
    <w:multiLevelType w:val="multilevel"/>
    <w:tmpl w:val="7450B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E969D1"/>
    <w:multiLevelType w:val="multilevel"/>
    <w:tmpl w:val="99E43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FD3879"/>
    <w:multiLevelType w:val="multilevel"/>
    <w:tmpl w:val="50B22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786CC0"/>
    <w:multiLevelType w:val="multilevel"/>
    <w:tmpl w:val="B8D20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0E"/>
    <w:rsid w:val="000C2C1B"/>
    <w:rsid w:val="00392859"/>
    <w:rsid w:val="00863787"/>
    <w:rsid w:val="00A7040E"/>
    <w:rsid w:val="00DA3951"/>
    <w:rsid w:val="00E6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648C"/>
  <w15:docId w15:val="{A99DF7D6-5F6E-4188-A2B2-90789F3C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F37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org/project/llamacpp/" TargetMode="External"/><Relationship Id="rId18" Type="http://schemas.openxmlformats.org/officeDocument/2006/relationships/hyperlink" Target="https://huggingface.co/spaces/evaluate-metric/bertscore/blob/main/README.m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nstructor-embedding.github.io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excalidraw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lvus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wandb.ai/guides/integrations/langchain" TargetMode="External"/><Relationship Id="rId10" Type="http://schemas.openxmlformats.org/officeDocument/2006/relationships/hyperlink" Target="https://docs.langchain.com/docs/" TargetMode="External"/><Relationship Id="rId19" Type="http://schemas.openxmlformats.org/officeDocument/2006/relationships/hyperlink" Target="https://github.com/ShreyaR/guardrai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radio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9i19gDojBIxcwbooJ7NW9bMqg==">CgMxLjA4AHIhMU5WXzdBamp6dlVYdS1ySFRYUVByVHM3T1JaY0dMaTZG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Gupta</dc:creator>
  <cp:lastModifiedBy>Aditya Adarsh</cp:lastModifiedBy>
  <cp:revision>4</cp:revision>
  <dcterms:created xsi:type="dcterms:W3CDTF">2023-07-04T13:03:00Z</dcterms:created>
  <dcterms:modified xsi:type="dcterms:W3CDTF">2023-07-15T07:18:00Z</dcterms:modified>
</cp:coreProperties>
</file>