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Design Document</w:t>
      </w:r>
    </w:p>
    <w:p>
      <w:pPr>
        <w:pStyle w:val="Heading2"/>
      </w:pPr>
      <w:r>
        <w:t>1. System Overview</w:t>
      </w:r>
    </w:p>
    <w:p>
      <w:r>
        <w:t>The Digital Twin for Disaster Response system consists of modular Python components for data retrieval, processing, conversion, and visualization. It supports climate and geospatial data integration for flood mapping.</w:t>
      </w:r>
    </w:p>
    <w:p>
      <w:pPr>
        <w:pStyle w:val="Heading2"/>
      </w:pPr>
      <w:r>
        <w:t>2. Architecture</w:t>
      </w:r>
    </w:p>
    <w:p>
      <w:r>
        <w:t>The architecture follows a layered design:</w:t>
        <w:br/>
        <w:t>1. Data Layer: ERA5, DEM, and OSM datasets</w:t>
        <w:br/>
        <w:t>2. Processing Layer: Xarray, Dask, and Rasterio for computation and reprojection</w:t>
        <w:br/>
        <w:t>3. Storage Layer: Cloud Optimized GeoTIFFs (COG) for efficient tile serving</w:t>
        <w:br/>
        <w:t>4. API Layer: FastAPI-based microservice serving raster and vector data</w:t>
        <w:br/>
        <w:t>5. Visualization Layer: Folium client rendering precipitation and infrastructure maps</w:t>
      </w:r>
    </w:p>
    <w:p>
      <w:pPr>
        <w:pStyle w:val="Heading2"/>
      </w:pPr>
      <w:r>
        <w:t>3. Module Design</w:t>
      </w:r>
    </w:p>
    <w:p>
      <w:r>
        <w:t>• data_pipeline.py: Handles data ingestion (ERA5, DEM, OSM) and processing</w:t>
        <w:br/>
        <w:t>• serve_api.py: Implements FastAPI endpoints for raster tiles and GeoJSON</w:t>
        <w:br/>
        <w:t>• flood_accum_cog.tif, dem.tif, era5_flood.nc: Example processed datasets</w:t>
        <w:br/>
        <w:t>• Folium Client: Displays layers interactively for visualization and time analysis</w:t>
      </w:r>
    </w:p>
    <w:p>
      <w:pPr>
        <w:pStyle w:val="Heading2"/>
      </w:pPr>
      <w:r>
        <w:t>4. Data Flow</w:t>
      </w:r>
    </w:p>
    <w:p>
      <w:r>
        <w:t>1. The system downloads ERA5 NetCDF and reads it with Xarray.</w:t>
        <w:br/>
        <w:t>2. Data is processed into daily/hourly precipitation layers.</w:t>
        <w:br/>
        <w:t>3. DEM and OSM layers are aligned and reprojected.</w:t>
        <w:br/>
        <w:t>4. Processed rasters are saved as Cloud Optimized GeoTIFFs.</w:t>
        <w:br/>
        <w:t>5. FastAPI serves tiles from COGs via titiler.core.</w:t>
        <w:br/>
        <w:t>6. Folium/Jupyter visualizes the map and time-series precipitation.</w:t>
      </w:r>
    </w:p>
    <w:p>
      <w:pPr>
        <w:pStyle w:val="Heading2"/>
      </w:pPr>
      <w:r>
        <w:t>5. API Design</w:t>
      </w:r>
    </w:p>
    <w:p>
      <w:r>
        <w:t>Endpoints:</w:t>
        <w:br/>
        <w:t>• /tiles/precip/{z}/{x}/{y} - Returns precipitation raster tiles</w:t>
        <w:br/>
        <w:t>• /osm/buildings - Returns GeoJSON of buildings</w:t>
        <w:br/>
        <w:t>• /osm/roads - Returns GeoJSON of roads</w:t>
        <w:br/>
        <w:t>• /cog/info - Metadata about raster layers</w:t>
      </w:r>
    </w:p>
    <w:p>
      <w:pPr>
        <w:pStyle w:val="Heading2"/>
      </w:pPr>
      <w:r>
        <w:t>6. Tools &amp; Technologies</w:t>
      </w:r>
    </w:p>
    <w:p>
      <w:r>
        <w:t>• Programming: Python 3.11+</w:t>
        <w:br/>
        <w:t>• Libraries: Xarray, Rasterio, Rio-Cogeo, OSMnx, Folium, FastAPI, Titiler</w:t>
        <w:br/>
        <w:t>• Data Formats: NetCDF, GeoTIFF, Cloud Optimized GeoTIFF (COG)</w:t>
        <w:br/>
        <w:t>• Visualization: Folium, Leaflet Time Slider Plugin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