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The Javascript Project </w:t>
      </w:r>
    </w:p>
    <w:p>
      <w:pPr>
        <w:spacing w:lineRule="exact"/>
        <w:jc w:val="left"/>
      </w:pPr>
      <w:r>
        <w:t>1. Localised &amp; Personalities Dashboards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*Dynamic Data table (datatable.js):to display a searchable, filterable list of local service center and (government subsidies will be on different table or page).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*Interactive Maps (leaflet.js):To show a visual map of nearest Agriculture science centre or soil testing labs.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2. Technical Infrastructure &amp; helpline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 Call to call button : Simple  js  function that triggers the phone dialer when a farmer clicks a helpline number.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 Search &amp; auto-complete(fuse.js): As the hub grows , farmer should be able to type and get instant results.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3. Crop planning &amp;smart  trimmer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 Seasonal crops calendar: A JS-based interactive calender that highlights which crops to plant based on the current month and the user specific region.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*Countdown timer/ interval logic:For the "watering trimmer "(re-watering logic),you can use set interval or set timeout to create a countdown visualizer that alerts the farmers when the next irrigation cycle will occur based on soil moisture data 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*Charts&amp; graph (charts.js):use this to show old crops data or soil nutrient trends (N,P,K level)over time.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4. Feedback &amp; Social Proof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*Multi-step Feedback Forms: Use Js to create a style form (one question at a time ) to make it less overwhelmeing for user 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*Testimonials slider(swiper.js):A touch - friendly carousel to display success stories and photos from other farmers.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*From Validation:real time Js validation to ensure the data (like phone number or soil ph values) is entered correctly before submission.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2026-03-03T15:21:01Z</dcterms:created>
  <dc:creator>Apache POI</dc:creator>
</cp:coreProperties>
</file>